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5F2A11">
        <w:rPr>
          <w:rFonts w:cs="Times New Roman"/>
          <w:szCs w:val="28"/>
        </w:rPr>
        <w:t>3</w:t>
      </w:r>
      <w:r w:rsidR="0045599B">
        <w:rPr>
          <w:rFonts w:cs="Times New Roman"/>
          <w:szCs w:val="28"/>
        </w:rPr>
        <w:t>0</w:t>
      </w:r>
      <w:r w:rsidR="003224F1" w:rsidRPr="00854D0C">
        <w:rPr>
          <w:rFonts w:cs="Times New Roman"/>
          <w:szCs w:val="28"/>
        </w:rPr>
        <w:t xml:space="preserve"> </w:t>
      </w:r>
      <w:r w:rsidR="005F2A11">
        <w:rPr>
          <w:rFonts w:cs="Times New Roman"/>
          <w:szCs w:val="28"/>
        </w:rPr>
        <w:t>ноября</w:t>
      </w:r>
      <w:r w:rsidR="00703DFF">
        <w:rPr>
          <w:rFonts w:cs="Times New Roman"/>
          <w:szCs w:val="28"/>
        </w:rPr>
        <w:t xml:space="preserve"> 2022</w:t>
      </w:r>
      <w:r w:rsidR="00E510F6" w:rsidRPr="006D794C">
        <w:rPr>
          <w:rFonts w:cs="Times New Roman"/>
          <w:szCs w:val="28"/>
        </w:rPr>
        <w:t xml:space="preserve"> г</w:t>
      </w:r>
      <w:r w:rsidR="00F35FCF" w:rsidRPr="006D794C">
        <w:rPr>
          <w:rFonts w:cs="Times New Roman"/>
          <w:szCs w:val="28"/>
        </w:rPr>
        <w:t>ода</w:t>
      </w:r>
    </w:p>
    <w:p w:rsidR="00A47AA3" w:rsidRPr="00B7274B" w:rsidRDefault="00B7274B" w:rsidP="00A47AA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238-</w:t>
      </w:r>
      <w:r>
        <w:rPr>
          <w:rFonts w:eastAsia="Calibri"/>
          <w:szCs w:val="28"/>
          <w:u w:val="single"/>
          <w:lang w:val="en-US"/>
        </w:rPr>
        <w:t xml:space="preserve">VII </w:t>
      </w:r>
      <w:r>
        <w:rPr>
          <w:rFonts w:eastAsia="Calibri"/>
          <w:szCs w:val="28"/>
          <w:u w:val="single"/>
        </w:rPr>
        <w:t>ДГ</w:t>
      </w:r>
    </w:p>
    <w:p w:rsidR="005F2A11" w:rsidRPr="005F2A11" w:rsidRDefault="005F2A11" w:rsidP="00FB78A2">
      <w:pPr>
        <w:shd w:val="clear" w:color="auto" w:fill="FFFFFF"/>
        <w:rPr>
          <w:rFonts w:eastAsia="Times New Roman" w:cs="Times New Roman"/>
          <w:szCs w:val="28"/>
          <w:lang w:eastAsia="ru-RU"/>
        </w:rPr>
      </w:pPr>
    </w:p>
    <w:p w:rsidR="00FB78A2" w:rsidRDefault="00FB78A2" w:rsidP="00FB78A2">
      <w:pPr>
        <w:ind w:right="5101"/>
        <w:rPr>
          <w:rFonts w:eastAsia="Calibri" w:cs="Times New Roman"/>
          <w:bCs/>
          <w:szCs w:val="28"/>
        </w:rPr>
      </w:pPr>
      <w:r w:rsidRPr="00FB78A2">
        <w:rPr>
          <w:rFonts w:eastAsia="Calibri" w:cs="Times New Roman"/>
          <w:bCs/>
          <w:szCs w:val="28"/>
        </w:rPr>
        <w:t xml:space="preserve">О внесении изменений </w:t>
      </w:r>
      <w:r>
        <w:rPr>
          <w:rFonts w:eastAsia="Calibri" w:cs="Times New Roman"/>
          <w:bCs/>
          <w:szCs w:val="28"/>
        </w:rPr>
        <w:t xml:space="preserve">в решение </w:t>
      </w:r>
      <w:r w:rsidRPr="00FB78A2">
        <w:rPr>
          <w:rFonts w:eastAsia="Calibri" w:cs="Times New Roman"/>
          <w:bCs/>
          <w:szCs w:val="28"/>
        </w:rPr>
        <w:t xml:space="preserve">Думы города </w:t>
      </w:r>
      <w:r w:rsidRPr="00FB78A2">
        <w:rPr>
          <w:rFonts w:eastAsia="Calibri" w:cs="Times New Roman"/>
          <w:szCs w:val="28"/>
        </w:rPr>
        <w:t xml:space="preserve">от 23.09.2021 </w:t>
      </w:r>
      <w:r>
        <w:rPr>
          <w:rFonts w:eastAsia="Calibri" w:cs="Times New Roman"/>
          <w:szCs w:val="28"/>
        </w:rPr>
        <w:br/>
      </w:r>
      <w:r w:rsidRPr="00FB78A2">
        <w:rPr>
          <w:rFonts w:eastAsia="Calibri" w:cs="Times New Roman"/>
          <w:szCs w:val="28"/>
        </w:rPr>
        <w:t>№ 812-</w:t>
      </w:r>
      <w:r w:rsidRPr="00FB78A2">
        <w:rPr>
          <w:rFonts w:eastAsia="Calibri" w:cs="Times New Roman"/>
          <w:szCs w:val="28"/>
          <w:lang w:val="en-US"/>
        </w:rPr>
        <w:t>VI</w:t>
      </w:r>
      <w:r w:rsidRPr="00FB78A2">
        <w:rPr>
          <w:rFonts w:eastAsia="Calibri" w:cs="Times New Roman"/>
          <w:szCs w:val="28"/>
        </w:rPr>
        <w:t xml:space="preserve"> ДГ «О Положении </w:t>
      </w:r>
      <w:r>
        <w:rPr>
          <w:rFonts w:eastAsia="Calibri" w:cs="Times New Roman"/>
          <w:szCs w:val="28"/>
        </w:rPr>
        <w:br/>
      </w:r>
      <w:r w:rsidRPr="00FB78A2">
        <w:rPr>
          <w:rFonts w:eastAsia="Calibri" w:cs="Times New Roman"/>
          <w:szCs w:val="28"/>
        </w:rPr>
        <w:t>о муниципальном</w:t>
      </w:r>
      <w:r w:rsidRPr="00FB78A2">
        <w:rPr>
          <w:rFonts w:eastAsia="Calibri" w:cs="Times New Roman"/>
          <w:bCs/>
          <w:szCs w:val="28"/>
        </w:rPr>
        <w:t xml:space="preserve"> земельном контроле»</w:t>
      </w:r>
    </w:p>
    <w:p w:rsidR="00FB78A2" w:rsidRPr="00FB78A2" w:rsidRDefault="00FB78A2" w:rsidP="00FB78A2">
      <w:pPr>
        <w:ind w:right="5237"/>
        <w:jc w:val="left"/>
        <w:rPr>
          <w:rFonts w:eastAsia="Calibri" w:cs="Times New Roman"/>
          <w:bCs/>
          <w:szCs w:val="28"/>
        </w:rPr>
      </w:pPr>
    </w:p>
    <w:p w:rsidR="00FB78A2" w:rsidRDefault="00FB78A2" w:rsidP="00FB78A2">
      <w:pPr>
        <w:pStyle w:val="Default"/>
        <w:ind w:firstLine="709"/>
        <w:jc w:val="both"/>
        <w:rPr>
          <w:sz w:val="28"/>
          <w:szCs w:val="28"/>
        </w:rPr>
      </w:pPr>
      <w:r w:rsidRPr="00F87A6A">
        <w:rPr>
          <w:sz w:val="28"/>
          <w:szCs w:val="28"/>
        </w:rPr>
        <w:t xml:space="preserve">В соответствии </w:t>
      </w:r>
      <w:r>
        <w:rPr>
          <w:sz w:val="28"/>
          <w:szCs w:val="28"/>
        </w:rPr>
        <w:t xml:space="preserve">с Федеральным законом от 31.07.2020 № 248-ФЗ </w:t>
      </w:r>
      <w:r>
        <w:rPr>
          <w:sz w:val="28"/>
          <w:szCs w:val="28"/>
        </w:rPr>
        <w:br/>
      </w:r>
      <w:r w:rsidRPr="00F87A6A">
        <w:rPr>
          <w:sz w:val="28"/>
          <w:szCs w:val="28"/>
        </w:rPr>
        <w:t>«О</w:t>
      </w:r>
      <w:r>
        <w:rPr>
          <w:sz w:val="28"/>
          <w:szCs w:val="28"/>
        </w:rPr>
        <w:t xml:space="preserve"> </w:t>
      </w:r>
      <w:r w:rsidRPr="00F87A6A">
        <w:rPr>
          <w:sz w:val="28"/>
          <w:szCs w:val="28"/>
        </w:rPr>
        <w:t xml:space="preserve">государственном контроле (надзоре) и муниципальном контроле </w:t>
      </w:r>
      <w:r w:rsidR="00B03B4E">
        <w:rPr>
          <w:sz w:val="28"/>
          <w:szCs w:val="28"/>
        </w:rPr>
        <w:br/>
      </w:r>
      <w:r w:rsidRPr="00F87A6A">
        <w:rPr>
          <w:sz w:val="28"/>
          <w:szCs w:val="28"/>
        </w:rPr>
        <w:t xml:space="preserve">в Российской Федерации», руководствуясь Уставом муниципального образования городской округ Сургут Ханты-Мансийского автономного </w:t>
      </w:r>
      <w:r>
        <w:rPr>
          <w:sz w:val="28"/>
          <w:szCs w:val="28"/>
        </w:rPr>
        <w:br/>
      </w:r>
      <w:r w:rsidRPr="00F87A6A">
        <w:rPr>
          <w:sz w:val="28"/>
          <w:szCs w:val="28"/>
        </w:rPr>
        <w:t>округа – Югры, Дума города</w:t>
      </w:r>
      <w:r w:rsidRPr="00813097">
        <w:rPr>
          <w:sz w:val="28"/>
          <w:szCs w:val="28"/>
        </w:rPr>
        <w:t xml:space="preserve"> </w:t>
      </w:r>
      <w:r>
        <w:rPr>
          <w:sz w:val="28"/>
          <w:szCs w:val="28"/>
        </w:rPr>
        <w:t>РЕШИЛА</w:t>
      </w:r>
      <w:r w:rsidRPr="00813097">
        <w:rPr>
          <w:sz w:val="28"/>
          <w:szCs w:val="28"/>
        </w:rPr>
        <w:t>:</w:t>
      </w:r>
    </w:p>
    <w:p w:rsidR="00FB78A2" w:rsidRDefault="00FB78A2" w:rsidP="00FB78A2">
      <w:pPr>
        <w:pStyle w:val="Default"/>
        <w:ind w:firstLine="709"/>
        <w:jc w:val="both"/>
        <w:rPr>
          <w:sz w:val="28"/>
          <w:szCs w:val="28"/>
        </w:rPr>
      </w:pPr>
    </w:p>
    <w:p w:rsidR="00FB78A2" w:rsidRDefault="00B03B4E" w:rsidP="00B03B4E">
      <w:pPr>
        <w:pStyle w:val="af5"/>
        <w:ind w:firstLine="709"/>
        <w:jc w:val="both"/>
        <w:rPr>
          <w:rFonts w:ascii="Times New Roman" w:hAnsi="Times New Roman" w:cs="Times New Roman"/>
          <w:sz w:val="28"/>
          <w:szCs w:val="28"/>
        </w:rPr>
      </w:pPr>
      <w:bookmarkStart w:id="0" w:name="sub_10"/>
      <w:r>
        <w:rPr>
          <w:rFonts w:ascii="Times New Roman" w:hAnsi="Times New Roman" w:cs="Times New Roman"/>
          <w:sz w:val="28"/>
          <w:szCs w:val="28"/>
        </w:rPr>
        <w:t>1. </w:t>
      </w:r>
      <w:r w:rsidR="00FB78A2" w:rsidRPr="00BF4148">
        <w:rPr>
          <w:rFonts w:ascii="Times New Roman" w:hAnsi="Times New Roman" w:cs="Times New Roman"/>
          <w:sz w:val="28"/>
          <w:szCs w:val="28"/>
        </w:rPr>
        <w:t xml:space="preserve">Внести в </w:t>
      </w:r>
      <w:hyperlink r:id="rId8" w:history="1">
        <w:r w:rsidR="00FB78A2" w:rsidRPr="00BF4148">
          <w:rPr>
            <w:rFonts w:ascii="Times New Roman" w:hAnsi="Times New Roman" w:cs="Times New Roman"/>
            <w:sz w:val="28"/>
            <w:szCs w:val="28"/>
          </w:rPr>
          <w:t>решение</w:t>
        </w:r>
      </w:hyperlink>
      <w:r w:rsidR="00FB78A2" w:rsidRPr="00BF4148">
        <w:rPr>
          <w:rFonts w:ascii="Times New Roman" w:hAnsi="Times New Roman" w:cs="Times New Roman"/>
          <w:sz w:val="28"/>
          <w:szCs w:val="28"/>
        </w:rPr>
        <w:t xml:space="preserve"> Думы города от 23.09.2021 №</w:t>
      </w:r>
      <w:r w:rsidR="00FB78A2">
        <w:rPr>
          <w:rFonts w:ascii="Times New Roman" w:hAnsi="Times New Roman" w:cs="Times New Roman"/>
          <w:sz w:val="28"/>
          <w:szCs w:val="28"/>
        </w:rPr>
        <w:t xml:space="preserve"> </w:t>
      </w:r>
      <w:r w:rsidR="00FB78A2" w:rsidRPr="00BF4148">
        <w:rPr>
          <w:rFonts w:ascii="Times New Roman" w:hAnsi="Times New Roman" w:cs="Times New Roman"/>
          <w:sz w:val="28"/>
          <w:szCs w:val="28"/>
        </w:rPr>
        <w:t>81</w:t>
      </w:r>
      <w:r w:rsidR="00FB78A2">
        <w:rPr>
          <w:rFonts w:ascii="Times New Roman" w:hAnsi="Times New Roman" w:cs="Times New Roman"/>
          <w:sz w:val="28"/>
          <w:szCs w:val="28"/>
        </w:rPr>
        <w:t>2</w:t>
      </w:r>
      <w:r w:rsidR="00FB78A2" w:rsidRPr="00BF4148">
        <w:rPr>
          <w:rFonts w:ascii="Times New Roman" w:hAnsi="Times New Roman" w:cs="Times New Roman"/>
          <w:sz w:val="28"/>
          <w:szCs w:val="28"/>
        </w:rPr>
        <w:t xml:space="preserve">-VI ДГ </w:t>
      </w:r>
      <w:r w:rsidR="00FB78A2">
        <w:rPr>
          <w:rFonts w:ascii="Times New Roman" w:hAnsi="Times New Roman" w:cs="Times New Roman"/>
          <w:sz w:val="28"/>
          <w:szCs w:val="28"/>
        </w:rPr>
        <w:br/>
      </w:r>
      <w:r w:rsidR="00FB78A2" w:rsidRPr="00BF4148">
        <w:rPr>
          <w:rFonts w:ascii="Times New Roman" w:hAnsi="Times New Roman" w:cs="Times New Roman"/>
          <w:sz w:val="28"/>
          <w:szCs w:val="28"/>
        </w:rPr>
        <w:t xml:space="preserve">«О Положении о муниципальном </w:t>
      </w:r>
      <w:r w:rsidR="00FB78A2">
        <w:rPr>
          <w:rFonts w:ascii="Times New Roman" w:hAnsi="Times New Roman" w:cs="Times New Roman"/>
          <w:sz w:val="28"/>
          <w:szCs w:val="28"/>
        </w:rPr>
        <w:t>земель</w:t>
      </w:r>
      <w:r w:rsidR="00FB78A2" w:rsidRPr="00BF4148">
        <w:rPr>
          <w:rFonts w:ascii="Times New Roman" w:hAnsi="Times New Roman" w:cs="Times New Roman"/>
          <w:sz w:val="28"/>
          <w:szCs w:val="28"/>
        </w:rPr>
        <w:t xml:space="preserve">ном контроле» (в редакции </w:t>
      </w:r>
      <w:r w:rsidR="00FB78A2">
        <w:rPr>
          <w:rFonts w:ascii="Times New Roman" w:hAnsi="Times New Roman" w:cs="Times New Roman"/>
          <w:sz w:val="28"/>
          <w:szCs w:val="28"/>
        </w:rPr>
        <w:br/>
      </w:r>
      <w:r w:rsidR="00FB78A2" w:rsidRPr="00BF4148">
        <w:rPr>
          <w:rFonts w:ascii="Times New Roman" w:hAnsi="Times New Roman" w:cs="Times New Roman"/>
          <w:sz w:val="28"/>
          <w:szCs w:val="28"/>
        </w:rPr>
        <w:t>от 0</w:t>
      </w:r>
      <w:r w:rsidR="00FB78A2">
        <w:rPr>
          <w:rFonts w:ascii="Times New Roman" w:hAnsi="Times New Roman" w:cs="Times New Roman"/>
          <w:sz w:val="28"/>
          <w:szCs w:val="28"/>
        </w:rPr>
        <w:t>4</w:t>
      </w:r>
      <w:r w:rsidR="00FB78A2" w:rsidRPr="00BF4148">
        <w:rPr>
          <w:rFonts w:ascii="Times New Roman" w:hAnsi="Times New Roman" w:cs="Times New Roman"/>
          <w:sz w:val="28"/>
          <w:szCs w:val="28"/>
        </w:rPr>
        <w:t>.0</w:t>
      </w:r>
      <w:r w:rsidR="00FB78A2">
        <w:rPr>
          <w:rFonts w:ascii="Times New Roman" w:hAnsi="Times New Roman" w:cs="Times New Roman"/>
          <w:sz w:val="28"/>
          <w:szCs w:val="28"/>
        </w:rPr>
        <w:t>7</w:t>
      </w:r>
      <w:r w:rsidR="00FB78A2" w:rsidRPr="00BF4148">
        <w:rPr>
          <w:rFonts w:ascii="Times New Roman" w:hAnsi="Times New Roman" w:cs="Times New Roman"/>
          <w:sz w:val="28"/>
          <w:szCs w:val="28"/>
        </w:rPr>
        <w:t>.2022 № 1</w:t>
      </w:r>
      <w:r w:rsidR="00FB78A2">
        <w:rPr>
          <w:rFonts w:ascii="Times New Roman" w:hAnsi="Times New Roman" w:cs="Times New Roman"/>
          <w:sz w:val="28"/>
          <w:szCs w:val="28"/>
        </w:rPr>
        <w:t>70</w:t>
      </w:r>
      <w:r w:rsidR="00FB78A2" w:rsidRPr="00BF4148">
        <w:rPr>
          <w:rFonts w:ascii="Times New Roman" w:hAnsi="Times New Roman" w:cs="Times New Roman"/>
          <w:sz w:val="28"/>
          <w:szCs w:val="28"/>
        </w:rPr>
        <w:t>-</w:t>
      </w:r>
      <w:r w:rsidR="00FB78A2" w:rsidRPr="00BF4148">
        <w:rPr>
          <w:rFonts w:ascii="Times New Roman" w:hAnsi="Times New Roman" w:cs="Times New Roman"/>
          <w:sz w:val="28"/>
          <w:szCs w:val="28"/>
          <w:lang w:val="en-US"/>
        </w:rPr>
        <w:t>VII</w:t>
      </w:r>
      <w:r w:rsidR="00FB78A2" w:rsidRPr="00BF4148">
        <w:rPr>
          <w:rFonts w:ascii="Times New Roman" w:hAnsi="Times New Roman" w:cs="Times New Roman"/>
          <w:sz w:val="28"/>
          <w:szCs w:val="28"/>
        </w:rPr>
        <w:t xml:space="preserve"> ДГ) следующие изменения:</w:t>
      </w:r>
    </w:p>
    <w:p w:rsidR="00FB78A2" w:rsidRDefault="00FB78A2" w:rsidP="00FB78A2">
      <w:pPr>
        <w:autoSpaceDE w:val="0"/>
        <w:autoSpaceDN w:val="0"/>
        <w:adjustRightInd w:val="0"/>
        <w:ind w:firstLine="709"/>
        <w:rPr>
          <w:rFonts w:cs="Times New Roman"/>
          <w:szCs w:val="28"/>
        </w:rPr>
      </w:pPr>
      <w:r>
        <w:rPr>
          <w:rFonts w:cs="Times New Roman"/>
          <w:szCs w:val="28"/>
        </w:rPr>
        <w:t>1) в статье 3 приложения 1 к решению:</w:t>
      </w:r>
    </w:p>
    <w:p w:rsidR="00FB78A2" w:rsidRPr="00F473F7" w:rsidRDefault="00FB78A2" w:rsidP="00FB78A2">
      <w:pPr>
        <w:autoSpaceDE w:val="0"/>
        <w:autoSpaceDN w:val="0"/>
        <w:adjustRightInd w:val="0"/>
        <w:ind w:firstLine="709"/>
        <w:rPr>
          <w:rFonts w:cs="Times New Roman"/>
          <w:szCs w:val="28"/>
        </w:rPr>
      </w:pPr>
      <w:r>
        <w:rPr>
          <w:rFonts w:cs="Times New Roman"/>
          <w:szCs w:val="28"/>
        </w:rPr>
        <w:t xml:space="preserve">а) </w:t>
      </w:r>
      <w:hyperlink r:id="rId9" w:history="1">
        <w:r>
          <w:rPr>
            <w:rFonts w:cs="Times New Roman"/>
            <w:szCs w:val="28"/>
          </w:rPr>
          <w:t>часть 9</w:t>
        </w:r>
        <w:r w:rsidRPr="00D54002">
          <w:rPr>
            <w:rFonts w:cs="Times New Roman"/>
            <w:szCs w:val="28"/>
          </w:rPr>
          <w:t xml:space="preserve"> </w:t>
        </w:r>
      </w:hyperlink>
      <w:r w:rsidRPr="00D54002">
        <w:rPr>
          <w:rFonts w:cs="Times New Roman"/>
          <w:szCs w:val="28"/>
        </w:rPr>
        <w:t>дополнить пунктом 4</w:t>
      </w:r>
      <w:r w:rsidRPr="00F473F7">
        <w:rPr>
          <w:rFonts w:cs="Times New Roman"/>
          <w:szCs w:val="28"/>
        </w:rPr>
        <w:t xml:space="preserve"> следующего содержания:</w:t>
      </w:r>
    </w:p>
    <w:p w:rsidR="00FB78A2" w:rsidRDefault="00FB78A2" w:rsidP="00FB78A2">
      <w:pPr>
        <w:autoSpaceDE w:val="0"/>
        <w:autoSpaceDN w:val="0"/>
        <w:adjustRightInd w:val="0"/>
        <w:ind w:firstLine="709"/>
        <w:rPr>
          <w:rFonts w:cs="Times New Roman"/>
          <w:szCs w:val="28"/>
        </w:rPr>
      </w:pPr>
      <w:r w:rsidRPr="00F473F7">
        <w:rPr>
          <w:rFonts w:cs="Times New Roman"/>
          <w:szCs w:val="28"/>
        </w:rPr>
        <w:t>«</w:t>
      </w:r>
      <w:r>
        <w:rPr>
          <w:rFonts w:cs="Times New Roman"/>
          <w:szCs w:val="28"/>
        </w:rPr>
        <w:t>4</w:t>
      </w:r>
      <w:r w:rsidRPr="00F473F7">
        <w:rPr>
          <w:rFonts w:cs="Times New Roman"/>
          <w:szCs w:val="28"/>
        </w:rPr>
        <w:t xml:space="preserve">) </w:t>
      </w:r>
      <w:r>
        <w:rPr>
          <w:rFonts w:cs="Times New Roman"/>
          <w:szCs w:val="28"/>
        </w:rPr>
        <w:t>профилактический визит</w:t>
      </w:r>
      <w:r w:rsidR="00B03B4E">
        <w:rPr>
          <w:rFonts w:cs="Times New Roman"/>
          <w:szCs w:val="28"/>
        </w:rPr>
        <w:t>.</w:t>
      </w:r>
      <w:r w:rsidRPr="00F473F7">
        <w:rPr>
          <w:rFonts w:cs="Times New Roman"/>
          <w:szCs w:val="28"/>
        </w:rPr>
        <w:t>»;</w:t>
      </w:r>
    </w:p>
    <w:p w:rsidR="00FB78A2" w:rsidRPr="00F473F7" w:rsidRDefault="00FB78A2" w:rsidP="00FB78A2">
      <w:pPr>
        <w:autoSpaceDE w:val="0"/>
        <w:autoSpaceDN w:val="0"/>
        <w:adjustRightInd w:val="0"/>
        <w:ind w:firstLine="709"/>
        <w:rPr>
          <w:rFonts w:cs="Times New Roman"/>
          <w:szCs w:val="28"/>
        </w:rPr>
      </w:pPr>
      <w:r>
        <w:rPr>
          <w:rFonts w:cs="Times New Roman"/>
          <w:szCs w:val="28"/>
        </w:rPr>
        <w:t>б) в частях 10 и 19 слова</w:t>
      </w:r>
      <w:r w:rsidRPr="00A3425E">
        <w:rPr>
          <w:rFonts w:cs="Times New Roman"/>
          <w:szCs w:val="28"/>
        </w:rPr>
        <w:t xml:space="preserve"> </w:t>
      </w:r>
      <w:r>
        <w:rPr>
          <w:rFonts w:cs="Times New Roman"/>
          <w:szCs w:val="28"/>
        </w:rPr>
        <w:t>«Органы муниципального контроля осуществляют» заменить словами «Орган</w:t>
      </w:r>
      <w:r w:rsidRPr="00B37FF3">
        <w:rPr>
          <w:rFonts w:cs="Times New Roman"/>
          <w:szCs w:val="28"/>
        </w:rPr>
        <w:t xml:space="preserve"> </w:t>
      </w:r>
      <w:r>
        <w:rPr>
          <w:rFonts w:cs="Times New Roman"/>
          <w:szCs w:val="28"/>
        </w:rPr>
        <w:t>муниципального контроля осуществляет»;</w:t>
      </w:r>
    </w:p>
    <w:p w:rsidR="00FB78A2" w:rsidRPr="000A5350" w:rsidRDefault="00FB78A2" w:rsidP="00FB78A2">
      <w:pPr>
        <w:pStyle w:val="af5"/>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Pr="000A5350">
        <w:rPr>
          <w:rFonts w:ascii="Times New Roman" w:hAnsi="Times New Roman" w:cs="Times New Roman"/>
          <w:sz w:val="28"/>
          <w:szCs w:val="28"/>
        </w:rPr>
        <w:t>дополнить част</w:t>
      </w:r>
      <w:r>
        <w:rPr>
          <w:rFonts w:ascii="Times New Roman" w:hAnsi="Times New Roman" w:cs="Times New Roman"/>
          <w:sz w:val="28"/>
          <w:szCs w:val="28"/>
        </w:rPr>
        <w:t>ями</w:t>
      </w:r>
      <w:r w:rsidRPr="000A5350">
        <w:rPr>
          <w:rFonts w:ascii="Times New Roman" w:hAnsi="Times New Roman" w:cs="Times New Roman"/>
          <w:sz w:val="28"/>
          <w:szCs w:val="28"/>
        </w:rPr>
        <w:t xml:space="preserve"> 3</w:t>
      </w:r>
      <w:r>
        <w:rPr>
          <w:rFonts w:ascii="Times New Roman" w:hAnsi="Times New Roman" w:cs="Times New Roman"/>
          <w:sz w:val="28"/>
          <w:szCs w:val="28"/>
        </w:rPr>
        <w:t>1, 32</w:t>
      </w:r>
      <w:r w:rsidRPr="000A5350">
        <w:rPr>
          <w:rFonts w:ascii="Times New Roman" w:hAnsi="Times New Roman" w:cs="Times New Roman"/>
          <w:sz w:val="28"/>
          <w:szCs w:val="28"/>
        </w:rPr>
        <w:t xml:space="preserve"> следующего содержания:</w:t>
      </w:r>
    </w:p>
    <w:p w:rsidR="00FB78A2"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«3</w:t>
      </w:r>
      <w:r>
        <w:rPr>
          <w:rFonts w:ascii="Times New Roman" w:hAnsi="Times New Roman" w:cs="Times New Roman"/>
          <w:sz w:val="28"/>
          <w:szCs w:val="28"/>
        </w:rPr>
        <w:t>1</w:t>
      </w:r>
      <w:r w:rsidRPr="000A5350">
        <w:rPr>
          <w:rFonts w:ascii="Times New Roman" w:hAnsi="Times New Roman" w:cs="Times New Roman"/>
          <w:sz w:val="28"/>
          <w:szCs w:val="28"/>
        </w:rPr>
        <w:t xml:space="preserve">. </w:t>
      </w:r>
      <w:r w:rsidRPr="005B15C3">
        <w:rPr>
          <w:rFonts w:ascii="Times New Roman" w:hAnsi="Times New Roman" w:cs="Times New Roman"/>
          <w:sz w:val="28"/>
          <w:szCs w:val="28"/>
        </w:rPr>
        <w:t xml:space="preserve">Обязательный профилактический визит проводится в отношении </w:t>
      </w:r>
      <w:r w:rsidRPr="005867A3">
        <w:rPr>
          <w:rFonts w:ascii="Times New Roman" w:hAnsi="Times New Roman" w:cs="Times New Roman"/>
          <w:sz w:val="28"/>
          <w:szCs w:val="28"/>
        </w:rPr>
        <w:t xml:space="preserve">контролируемых лиц, приступающих к осуществлению деятельности </w:t>
      </w:r>
      <w:r w:rsidR="00180072">
        <w:rPr>
          <w:rFonts w:ascii="Times New Roman" w:hAnsi="Times New Roman" w:cs="Times New Roman"/>
          <w:sz w:val="28"/>
          <w:szCs w:val="28"/>
        </w:rPr>
        <w:br/>
      </w:r>
      <w:r w:rsidRPr="005867A3">
        <w:rPr>
          <w:rFonts w:ascii="Times New Roman" w:hAnsi="Times New Roman" w:cs="Times New Roman"/>
          <w:sz w:val="28"/>
          <w:szCs w:val="28"/>
        </w:rPr>
        <w:t>в отн</w:t>
      </w:r>
      <w:r w:rsidR="00B03B4E">
        <w:rPr>
          <w:rFonts w:ascii="Times New Roman" w:hAnsi="Times New Roman" w:cs="Times New Roman"/>
          <w:sz w:val="28"/>
          <w:szCs w:val="28"/>
        </w:rPr>
        <w:t>ошении объектов контроля, отнесё</w:t>
      </w:r>
      <w:r w:rsidRPr="005867A3">
        <w:rPr>
          <w:rFonts w:ascii="Times New Roman" w:hAnsi="Times New Roman" w:cs="Times New Roman"/>
          <w:sz w:val="28"/>
          <w:szCs w:val="28"/>
        </w:rPr>
        <w:t>нных к категори</w:t>
      </w:r>
      <w:r>
        <w:rPr>
          <w:rFonts w:ascii="Times New Roman" w:hAnsi="Times New Roman" w:cs="Times New Roman"/>
          <w:sz w:val="28"/>
          <w:szCs w:val="28"/>
        </w:rPr>
        <w:t xml:space="preserve">и </w:t>
      </w:r>
      <w:r w:rsidRPr="005867A3">
        <w:rPr>
          <w:rFonts w:ascii="Times New Roman" w:hAnsi="Times New Roman" w:cs="Times New Roman"/>
          <w:sz w:val="28"/>
          <w:szCs w:val="28"/>
        </w:rPr>
        <w:t>высокого</w:t>
      </w:r>
      <w:r>
        <w:rPr>
          <w:rFonts w:ascii="Times New Roman" w:hAnsi="Times New Roman" w:cs="Times New Roman"/>
          <w:sz w:val="28"/>
          <w:szCs w:val="28"/>
        </w:rPr>
        <w:t xml:space="preserve"> </w:t>
      </w:r>
      <w:r w:rsidRPr="005867A3">
        <w:rPr>
          <w:rFonts w:ascii="Times New Roman" w:hAnsi="Times New Roman" w:cs="Times New Roman"/>
          <w:sz w:val="28"/>
          <w:szCs w:val="28"/>
        </w:rPr>
        <w:t>риск</w:t>
      </w:r>
      <w:r>
        <w:rPr>
          <w:rFonts w:ascii="Times New Roman" w:hAnsi="Times New Roman" w:cs="Times New Roman"/>
          <w:sz w:val="28"/>
          <w:szCs w:val="28"/>
        </w:rPr>
        <w:t>а</w:t>
      </w:r>
      <w:r w:rsidRPr="005867A3">
        <w:rPr>
          <w:rFonts w:ascii="Times New Roman" w:hAnsi="Times New Roman" w:cs="Times New Roman"/>
          <w:sz w:val="28"/>
          <w:szCs w:val="28"/>
        </w:rPr>
        <w:t>.</w:t>
      </w:r>
      <w:r>
        <w:rPr>
          <w:rFonts w:ascii="Times New Roman" w:hAnsi="Times New Roman" w:cs="Times New Roman"/>
          <w:sz w:val="28"/>
          <w:szCs w:val="28"/>
        </w:rPr>
        <w:t xml:space="preserve"> </w:t>
      </w:r>
      <w:r w:rsidRPr="005B15C3">
        <w:rPr>
          <w:rFonts w:ascii="Times New Roman" w:hAnsi="Times New Roman" w:cs="Times New Roman"/>
          <w:sz w:val="28"/>
          <w:szCs w:val="28"/>
        </w:rPr>
        <w:t xml:space="preserve">Орган муниципального контроля обязан предложить контролируемому лицу проведение профилактического визита не позднее чем в течение одного года </w:t>
      </w:r>
      <w:r w:rsidR="00180072">
        <w:rPr>
          <w:rFonts w:ascii="Times New Roman" w:hAnsi="Times New Roman" w:cs="Times New Roman"/>
          <w:sz w:val="28"/>
          <w:szCs w:val="28"/>
        </w:rPr>
        <w:br/>
      </w:r>
      <w:r w:rsidRPr="005B15C3">
        <w:rPr>
          <w:rFonts w:ascii="Times New Roman" w:hAnsi="Times New Roman" w:cs="Times New Roman"/>
          <w:sz w:val="28"/>
          <w:szCs w:val="28"/>
        </w:rPr>
        <w:t xml:space="preserve">с момента начала </w:t>
      </w:r>
      <w:r>
        <w:rPr>
          <w:rFonts w:ascii="Times New Roman" w:hAnsi="Times New Roman" w:cs="Times New Roman"/>
          <w:sz w:val="28"/>
          <w:szCs w:val="28"/>
        </w:rPr>
        <w:t xml:space="preserve">такой </w:t>
      </w:r>
      <w:r w:rsidRPr="005B15C3">
        <w:rPr>
          <w:rFonts w:ascii="Times New Roman" w:hAnsi="Times New Roman" w:cs="Times New Roman"/>
          <w:sz w:val="28"/>
          <w:szCs w:val="28"/>
        </w:rPr>
        <w:t>деятельности.</w:t>
      </w:r>
    </w:p>
    <w:p w:rsidR="00FB78A2" w:rsidRDefault="00FB78A2" w:rsidP="00FB78A2">
      <w:pPr>
        <w:pStyle w:val="af5"/>
        <w:ind w:firstLine="709"/>
        <w:jc w:val="both"/>
        <w:rPr>
          <w:rFonts w:ascii="Times New Roman" w:hAnsi="Times New Roman" w:cs="Times New Roman"/>
          <w:bCs/>
          <w:sz w:val="28"/>
          <w:szCs w:val="28"/>
        </w:rPr>
      </w:pPr>
      <w:r>
        <w:rPr>
          <w:rFonts w:ascii="Times New Roman" w:hAnsi="Times New Roman" w:cs="Times New Roman"/>
          <w:sz w:val="28"/>
          <w:szCs w:val="28"/>
        </w:rPr>
        <w:t>Орган муниципального контроля вправе предложить проведение профилактическ</w:t>
      </w:r>
      <w:r w:rsidR="00B03B4E">
        <w:rPr>
          <w:rFonts w:ascii="Times New Roman" w:hAnsi="Times New Roman" w:cs="Times New Roman"/>
          <w:sz w:val="28"/>
          <w:szCs w:val="28"/>
        </w:rPr>
        <w:t>ого визита контролируемому лицу</w:t>
      </w:r>
      <w:r>
        <w:rPr>
          <w:rFonts w:ascii="Times New Roman" w:hAnsi="Times New Roman" w:cs="Times New Roman"/>
          <w:sz w:val="28"/>
          <w:szCs w:val="28"/>
        </w:rPr>
        <w:t xml:space="preserve"> либо провести профилактический визит по запросу контролируемого лица.</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lastRenderedPageBreak/>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w:t>
      </w:r>
      <w:r w:rsidR="00B03B4E">
        <w:rPr>
          <w:rFonts w:ascii="Times New Roman" w:hAnsi="Times New Roman" w:cs="Times New Roman"/>
          <w:sz w:val="28"/>
          <w:szCs w:val="28"/>
        </w:rPr>
        <w:t>и контролируемого лица либо путё</w:t>
      </w:r>
      <w:r w:rsidRPr="000A5350">
        <w:rPr>
          <w:rFonts w:ascii="Times New Roman" w:hAnsi="Times New Roman" w:cs="Times New Roman"/>
          <w:sz w:val="28"/>
          <w:szCs w:val="28"/>
        </w:rPr>
        <w:t>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0" w:history="1">
        <w:r w:rsidR="00B03B4E">
          <w:rPr>
            <w:rFonts w:ascii="Times New Roman" w:hAnsi="Times New Roman" w:cs="Times New Roman"/>
            <w:sz w:val="28"/>
            <w:szCs w:val="28"/>
          </w:rPr>
          <w:t>статьё</w:t>
        </w:r>
        <w:r w:rsidRPr="000A5350">
          <w:rPr>
            <w:rFonts w:ascii="Times New Roman" w:hAnsi="Times New Roman" w:cs="Times New Roman"/>
            <w:sz w:val="28"/>
            <w:szCs w:val="28"/>
          </w:rPr>
          <w:t>й 50</w:t>
        </w:r>
      </w:hyperlink>
      <w:r w:rsidRPr="000A5350">
        <w:rPr>
          <w:rFonts w:ascii="Times New Roman" w:hAnsi="Times New Roman" w:cs="Times New Roman"/>
          <w:sz w:val="28"/>
          <w:szCs w:val="28"/>
        </w:rPr>
        <w:t xml:space="preserve"> Федерального закона «О государственном контроле (надзоре) и муниципальном контроле </w:t>
      </w:r>
      <w:r>
        <w:rPr>
          <w:rFonts w:ascii="Times New Roman" w:hAnsi="Times New Roman" w:cs="Times New Roman"/>
          <w:sz w:val="28"/>
          <w:szCs w:val="28"/>
        </w:rPr>
        <w:br/>
      </w:r>
      <w:r w:rsidRPr="000A5350">
        <w:rPr>
          <w:rFonts w:ascii="Times New Roman" w:hAnsi="Times New Roman" w:cs="Times New Roman"/>
          <w:sz w:val="28"/>
          <w:szCs w:val="28"/>
        </w:rPr>
        <w:t>в Российской Федерации».</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FB78A2" w:rsidRPr="000A5350" w:rsidRDefault="00FB78A2" w:rsidP="00FB78A2">
      <w:pPr>
        <w:pStyle w:val="af5"/>
        <w:ind w:firstLine="708"/>
        <w:jc w:val="both"/>
        <w:rPr>
          <w:rFonts w:ascii="Times New Roman" w:hAnsi="Times New Roman" w:cs="Times New Roman"/>
          <w:sz w:val="28"/>
          <w:szCs w:val="28"/>
        </w:rPr>
      </w:pPr>
      <w:r w:rsidRPr="000A5350">
        <w:rPr>
          <w:rFonts w:ascii="Times New Roman" w:hAnsi="Times New Roman" w:cs="Times New Roman"/>
          <w:sz w:val="28"/>
          <w:szCs w:val="28"/>
        </w:rPr>
        <w:t>В ходе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категориям риска, осмотр принадлежащих контролируемому лицу объектов контроля.</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При проведении профилактического визита представление контролируемым лицом запраш</w:t>
      </w:r>
      <w:r w:rsidR="00B03B4E">
        <w:rPr>
          <w:rFonts w:ascii="Times New Roman" w:hAnsi="Times New Roman" w:cs="Times New Roman"/>
          <w:sz w:val="28"/>
          <w:szCs w:val="28"/>
        </w:rPr>
        <w:t>иваемых сведений, предоставлени</w:t>
      </w:r>
      <w:r w:rsidR="00B03B4E" w:rsidRPr="00AF59FF">
        <w:rPr>
          <w:rFonts w:ascii="Times New Roman" w:hAnsi="Times New Roman" w:cs="Times New Roman"/>
          <w:sz w:val="28"/>
          <w:szCs w:val="28"/>
        </w:rPr>
        <w:t>е</w:t>
      </w:r>
      <w:r w:rsidRPr="000A5350">
        <w:rPr>
          <w:rFonts w:ascii="Times New Roman" w:hAnsi="Times New Roman" w:cs="Times New Roman"/>
          <w:sz w:val="28"/>
          <w:szCs w:val="28"/>
        </w:rPr>
        <w:t xml:space="preserve"> доступа </w:t>
      </w:r>
      <w:r w:rsidRPr="000A5350">
        <w:rPr>
          <w:rFonts w:ascii="Times New Roman" w:hAnsi="Times New Roman" w:cs="Times New Roman"/>
          <w:sz w:val="28"/>
          <w:szCs w:val="28"/>
        </w:rPr>
        <w:br/>
        <w:t>к принадлежащим контролируемому лицу объектам не является обязательным.</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 xml:space="preserve">При проведении профилактического визита контролируемым лицам </w:t>
      </w:r>
      <w:r w:rsidRPr="000A5350">
        <w:rPr>
          <w:rFonts w:ascii="Times New Roman" w:hAnsi="Times New Roman" w:cs="Times New Roman"/>
          <w:sz w:val="28"/>
          <w:szCs w:val="28"/>
        </w:rPr>
        <w:b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w:t>
      </w:r>
      <w:r w:rsidR="00B03B4E">
        <w:rPr>
          <w:rFonts w:ascii="Times New Roman" w:hAnsi="Times New Roman" w:cs="Times New Roman"/>
          <w:sz w:val="28"/>
          <w:szCs w:val="28"/>
        </w:rPr>
        <w:t>м или такой вред (ущерб) причинё</w:t>
      </w:r>
      <w:r w:rsidRPr="000A5350">
        <w:rPr>
          <w:rFonts w:ascii="Times New Roman" w:hAnsi="Times New Roman" w:cs="Times New Roman"/>
          <w:sz w:val="28"/>
          <w:szCs w:val="28"/>
        </w:rPr>
        <w:t>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FB78A2" w:rsidRPr="000A5350" w:rsidRDefault="00C54006" w:rsidP="00FB78A2">
      <w:pPr>
        <w:pStyle w:val="af5"/>
        <w:ind w:firstLine="709"/>
        <w:jc w:val="both"/>
        <w:rPr>
          <w:rFonts w:ascii="Times New Roman" w:hAnsi="Times New Roman" w:cs="Times New Roman"/>
          <w:sz w:val="28"/>
          <w:szCs w:val="28"/>
        </w:rPr>
      </w:pPr>
      <w:r>
        <w:rPr>
          <w:rFonts w:ascii="Times New Roman" w:hAnsi="Times New Roman" w:cs="Times New Roman"/>
          <w:sz w:val="28"/>
          <w:szCs w:val="28"/>
        </w:rPr>
        <w:t>32. </w:t>
      </w:r>
      <w:r w:rsidR="00FB78A2" w:rsidRPr="005B15C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sz w:val="28"/>
          <w:szCs w:val="28"/>
        </w:rPr>
        <w:t xml:space="preserve">органом муниципального контроля </w:t>
      </w:r>
      <w:r>
        <w:rPr>
          <w:rFonts w:ascii="Times New Roman" w:hAnsi="Times New Roman" w:cs="Times New Roman"/>
          <w:sz w:val="28"/>
          <w:szCs w:val="28"/>
        </w:rPr>
        <w:br/>
      </w:r>
      <w:r w:rsidR="00FB78A2" w:rsidRPr="005B15C3">
        <w:rPr>
          <w:rFonts w:ascii="Times New Roman" w:hAnsi="Times New Roman" w:cs="Times New Roman"/>
          <w:sz w:val="28"/>
          <w:szCs w:val="28"/>
        </w:rPr>
        <w:t>не позднее чем за пять рабочих дней до даты его проведения.</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 должно содержать следующие сведения:</w:t>
      </w:r>
    </w:p>
    <w:p w:rsidR="00FB78A2" w:rsidRPr="000A5350" w:rsidRDefault="00FB78A2" w:rsidP="00FB78A2">
      <w:pPr>
        <w:pStyle w:val="af5"/>
        <w:numPr>
          <w:ilvl w:val="0"/>
          <w:numId w:val="12"/>
        </w:numPr>
        <w:jc w:val="both"/>
        <w:rPr>
          <w:rFonts w:ascii="Times New Roman" w:hAnsi="Times New Roman" w:cs="Times New Roman"/>
          <w:sz w:val="28"/>
          <w:szCs w:val="28"/>
        </w:rPr>
      </w:pPr>
      <w:bookmarkStart w:id="1" w:name="sub_1059"/>
      <w:r w:rsidRPr="000A5350">
        <w:rPr>
          <w:rFonts w:ascii="Times New Roman" w:hAnsi="Times New Roman" w:cs="Times New Roman"/>
          <w:sz w:val="28"/>
          <w:szCs w:val="28"/>
        </w:rPr>
        <w:lastRenderedPageBreak/>
        <w:t>дату, время и место составления уведомления;</w:t>
      </w:r>
    </w:p>
    <w:p w:rsidR="00FB78A2" w:rsidRPr="000A5350" w:rsidRDefault="00FB78A2" w:rsidP="00FB78A2">
      <w:pPr>
        <w:pStyle w:val="af5"/>
        <w:numPr>
          <w:ilvl w:val="0"/>
          <w:numId w:val="12"/>
        </w:numPr>
        <w:jc w:val="both"/>
        <w:rPr>
          <w:rFonts w:ascii="Times New Roman" w:hAnsi="Times New Roman" w:cs="Times New Roman"/>
          <w:sz w:val="28"/>
          <w:szCs w:val="28"/>
        </w:rPr>
      </w:pPr>
      <w:r w:rsidRPr="000A5350">
        <w:rPr>
          <w:rFonts w:ascii="Times New Roman" w:hAnsi="Times New Roman" w:cs="Times New Roman"/>
          <w:sz w:val="28"/>
          <w:szCs w:val="28"/>
        </w:rPr>
        <w:t>кем принято решение;</w:t>
      </w:r>
    </w:p>
    <w:p w:rsidR="00FB78A2" w:rsidRPr="000A5350" w:rsidRDefault="00FB78A2" w:rsidP="00FB78A2">
      <w:pPr>
        <w:pStyle w:val="af5"/>
        <w:ind w:firstLine="709"/>
        <w:jc w:val="both"/>
        <w:rPr>
          <w:rFonts w:ascii="Times New Roman" w:hAnsi="Times New Roman" w:cs="Times New Roman"/>
          <w:sz w:val="28"/>
          <w:szCs w:val="28"/>
        </w:rPr>
      </w:pPr>
      <w:bookmarkStart w:id="2" w:name="sub_1061"/>
      <w:bookmarkEnd w:id="1"/>
      <w:r>
        <w:rPr>
          <w:rFonts w:ascii="Times New Roman" w:hAnsi="Times New Roman" w:cs="Times New Roman"/>
          <w:sz w:val="28"/>
          <w:szCs w:val="28"/>
        </w:rPr>
        <w:t>3</w:t>
      </w:r>
      <w:r w:rsidRPr="000A5350">
        <w:rPr>
          <w:rFonts w:ascii="Times New Roman" w:hAnsi="Times New Roman" w:cs="Times New Roman"/>
          <w:sz w:val="28"/>
          <w:szCs w:val="28"/>
        </w:rPr>
        <w:t>) полное наименование контролируемого лица;</w:t>
      </w:r>
    </w:p>
    <w:p w:rsidR="00FB78A2" w:rsidRPr="000A5350" w:rsidRDefault="00FB78A2" w:rsidP="00FB78A2">
      <w:pPr>
        <w:pStyle w:val="af5"/>
        <w:ind w:firstLine="709"/>
        <w:jc w:val="both"/>
        <w:rPr>
          <w:rFonts w:ascii="Times New Roman" w:hAnsi="Times New Roman" w:cs="Times New Roman"/>
          <w:sz w:val="28"/>
          <w:szCs w:val="28"/>
        </w:rPr>
      </w:pPr>
      <w:bookmarkStart w:id="3" w:name="sub_1062"/>
      <w:bookmarkEnd w:id="2"/>
      <w:r>
        <w:rPr>
          <w:rFonts w:ascii="Times New Roman" w:hAnsi="Times New Roman" w:cs="Times New Roman"/>
          <w:sz w:val="28"/>
          <w:szCs w:val="28"/>
        </w:rPr>
        <w:t>4</w:t>
      </w:r>
      <w:r w:rsidRPr="000A5350">
        <w:rPr>
          <w:rFonts w:ascii="Times New Roman" w:hAnsi="Times New Roman" w:cs="Times New Roman"/>
          <w:sz w:val="28"/>
          <w:szCs w:val="28"/>
        </w:rPr>
        <w:t>) фамилию, имя, отчество (при наличии) должностного лица;</w:t>
      </w:r>
    </w:p>
    <w:p w:rsidR="00FB78A2" w:rsidRPr="000A5350" w:rsidRDefault="00FB78A2" w:rsidP="00FB78A2">
      <w:pPr>
        <w:pStyle w:val="af5"/>
        <w:ind w:firstLine="709"/>
        <w:jc w:val="both"/>
        <w:rPr>
          <w:rFonts w:ascii="Times New Roman" w:hAnsi="Times New Roman" w:cs="Times New Roman"/>
          <w:sz w:val="28"/>
          <w:szCs w:val="28"/>
        </w:rPr>
      </w:pPr>
      <w:bookmarkStart w:id="4" w:name="sub_1063"/>
      <w:bookmarkEnd w:id="3"/>
      <w:r>
        <w:rPr>
          <w:rFonts w:ascii="Times New Roman" w:hAnsi="Times New Roman" w:cs="Times New Roman"/>
          <w:sz w:val="28"/>
          <w:szCs w:val="28"/>
        </w:rPr>
        <w:t>5</w:t>
      </w:r>
      <w:r w:rsidRPr="000A5350">
        <w:rPr>
          <w:rFonts w:ascii="Times New Roman" w:hAnsi="Times New Roman" w:cs="Times New Roman"/>
          <w:sz w:val="28"/>
          <w:szCs w:val="28"/>
        </w:rPr>
        <w:t>) дату, время и место обязательного профилактического визита.</w:t>
      </w:r>
    </w:p>
    <w:bookmarkEnd w:id="4"/>
    <w:p w:rsidR="00FB78A2" w:rsidRPr="000A5350"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w:t>
      </w:r>
      <w:r>
        <w:rPr>
          <w:rFonts w:ascii="Times New Roman" w:hAnsi="Times New Roman" w:cs="Times New Roman"/>
          <w:sz w:val="28"/>
          <w:szCs w:val="28"/>
        </w:rPr>
        <w:br/>
      </w:r>
      <w:r w:rsidRPr="000A5350">
        <w:rPr>
          <w:rFonts w:ascii="Times New Roman" w:hAnsi="Times New Roman" w:cs="Times New Roman"/>
          <w:sz w:val="28"/>
          <w:szCs w:val="28"/>
        </w:rPr>
        <w:t>или почтовым отправлением (в случае направления на бумажном носителе).</w:t>
      </w:r>
    </w:p>
    <w:p w:rsidR="00FB78A2" w:rsidRDefault="00FB78A2" w:rsidP="00FB78A2">
      <w:pPr>
        <w:pStyle w:val="af5"/>
        <w:ind w:firstLine="709"/>
        <w:jc w:val="both"/>
        <w:rPr>
          <w:rFonts w:ascii="Times New Roman" w:hAnsi="Times New Roman" w:cs="Times New Roman"/>
          <w:sz w:val="28"/>
          <w:szCs w:val="28"/>
        </w:rPr>
      </w:pPr>
      <w:r w:rsidRPr="000A5350">
        <w:rPr>
          <w:rFonts w:ascii="Times New Roman" w:hAnsi="Times New Roman" w:cs="Times New Roman"/>
          <w:sz w:val="28"/>
          <w:szCs w:val="28"/>
        </w:rPr>
        <w:t>Срок проведения профилактического визита не должен превышать один рабочий день.»;</w:t>
      </w:r>
    </w:p>
    <w:p w:rsidR="00FB78A2" w:rsidRDefault="00C54006" w:rsidP="00C54006">
      <w:pPr>
        <w:pStyle w:val="af5"/>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FB78A2">
        <w:rPr>
          <w:rFonts w:ascii="Times New Roman" w:hAnsi="Times New Roman" w:cs="Times New Roman"/>
          <w:sz w:val="28"/>
          <w:szCs w:val="28"/>
        </w:rPr>
        <w:t>в статье 4</w:t>
      </w:r>
      <w:r w:rsidR="00FB78A2" w:rsidRPr="000A5350">
        <w:rPr>
          <w:rFonts w:ascii="Times New Roman" w:hAnsi="Times New Roman" w:cs="Times New Roman"/>
          <w:sz w:val="28"/>
          <w:szCs w:val="28"/>
        </w:rPr>
        <w:t xml:space="preserve"> </w:t>
      </w:r>
      <w:r w:rsidR="00FB78A2">
        <w:rPr>
          <w:rFonts w:ascii="Times New Roman" w:hAnsi="Times New Roman" w:cs="Times New Roman"/>
          <w:sz w:val="28"/>
          <w:szCs w:val="28"/>
        </w:rPr>
        <w:t>приложения 1 к решению:</w:t>
      </w:r>
    </w:p>
    <w:p w:rsidR="00FB78A2" w:rsidRDefault="00FB78A2" w:rsidP="00FB78A2">
      <w:pPr>
        <w:pStyle w:val="af5"/>
        <w:ind w:left="709"/>
        <w:jc w:val="both"/>
        <w:rPr>
          <w:rFonts w:ascii="Times New Roman" w:hAnsi="Times New Roman" w:cs="Times New Roman"/>
          <w:sz w:val="28"/>
          <w:szCs w:val="28"/>
        </w:rPr>
      </w:pPr>
      <w:r>
        <w:rPr>
          <w:rFonts w:ascii="Times New Roman" w:hAnsi="Times New Roman" w:cs="Times New Roman"/>
          <w:sz w:val="28"/>
          <w:szCs w:val="28"/>
        </w:rPr>
        <w:t>а) в части 4 слово «органами» заменить словом «органом»;</w:t>
      </w:r>
    </w:p>
    <w:p w:rsidR="00FB78A2" w:rsidRDefault="00FB78A2" w:rsidP="00FB78A2">
      <w:pPr>
        <w:pStyle w:val="af5"/>
        <w:ind w:left="709"/>
        <w:jc w:val="both"/>
        <w:rPr>
          <w:rFonts w:ascii="Times New Roman" w:hAnsi="Times New Roman" w:cs="Times New Roman"/>
          <w:sz w:val="28"/>
          <w:szCs w:val="28"/>
        </w:rPr>
      </w:pPr>
      <w:r>
        <w:rPr>
          <w:rFonts w:ascii="Times New Roman" w:hAnsi="Times New Roman" w:cs="Times New Roman"/>
          <w:sz w:val="28"/>
          <w:szCs w:val="28"/>
        </w:rPr>
        <w:t>б) часть 30 дополнить абзацем следующего содержания:</w:t>
      </w:r>
    </w:p>
    <w:p w:rsidR="00FB78A2" w:rsidRPr="00757633" w:rsidRDefault="00FB78A2" w:rsidP="00FB78A2">
      <w:pPr>
        <w:autoSpaceDE w:val="0"/>
        <w:autoSpaceDN w:val="0"/>
        <w:adjustRightInd w:val="0"/>
        <w:ind w:firstLine="709"/>
        <w:rPr>
          <w:rFonts w:cs="Times New Roman"/>
          <w:bCs/>
          <w:szCs w:val="28"/>
        </w:rPr>
      </w:pPr>
      <w:r>
        <w:rPr>
          <w:rFonts w:cs="Times New Roman"/>
          <w:szCs w:val="28"/>
        </w:rPr>
        <w:t>«</w:t>
      </w:r>
      <w:r w:rsidRPr="00757633">
        <w:rPr>
          <w:rFonts w:cs="Times New Roman"/>
          <w:bCs/>
          <w:szCs w:val="28"/>
        </w:rPr>
        <w:t>Фотографирование и видеозапись, используемые для фиксации доказательств соблюдения (нарушения) обязательных</w:t>
      </w:r>
      <w:r>
        <w:rPr>
          <w:rFonts w:cs="Times New Roman"/>
          <w:bCs/>
          <w:szCs w:val="28"/>
        </w:rPr>
        <w:t xml:space="preserve"> </w:t>
      </w:r>
      <w:r w:rsidRPr="00757633">
        <w:rPr>
          <w:rFonts w:cs="Times New Roman"/>
          <w:bCs/>
          <w:szCs w:val="28"/>
        </w:rPr>
        <w:t>требований при проведении контрольных мероприятий, должны проводить</w:t>
      </w:r>
      <w:r w:rsidR="00C54006">
        <w:rPr>
          <w:rFonts w:cs="Times New Roman"/>
          <w:bCs/>
          <w:szCs w:val="28"/>
        </w:rPr>
        <w:t>ся в условиях достаточной освещё</w:t>
      </w:r>
      <w:r w:rsidRPr="00757633">
        <w:rPr>
          <w:rFonts w:cs="Times New Roman"/>
          <w:bCs/>
          <w:szCs w:val="28"/>
        </w:rPr>
        <w:t>нности</w:t>
      </w:r>
      <w:r w:rsidRPr="00757633">
        <w:rPr>
          <w:rFonts w:cs="Times New Roman"/>
          <w:szCs w:val="28"/>
        </w:rPr>
        <w:t>.</w:t>
      </w:r>
      <w:r>
        <w:rPr>
          <w:rFonts w:cs="Times New Roman"/>
          <w:szCs w:val="28"/>
        </w:rPr>
        <w:t xml:space="preserve"> </w:t>
      </w:r>
      <w:r w:rsidRPr="00757633">
        <w:rPr>
          <w:rFonts w:cs="Times New Roman"/>
          <w:bCs/>
          <w:szCs w:val="28"/>
        </w:rPr>
        <w:t>Аудио- и видеозапись осуществляются в ходе проведения контрольного мероприятия непрерывно, с уведомлением в начале</w:t>
      </w:r>
    </w:p>
    <w:p w:rsidR="00FB78A2" w:rsidRDefault="00FB78A2" w:rsidP="00FB78A2">
      <w:pPr>
        <w:autoSpaceDE w:val="0"/>
        <w:autoSpaceDN w:val="0"/>
        <w:adjustRightInd w:val="0"/>
        <w:rPr>
          <w:rFonts w:cs="Times New Roman"/>
          <w:szCs w:val="28"/>
        </w:rPr>
      </w:pPr>
      <w:r w:rsidRPr="00757633">
        <w:rPr>
          <w:rFonts w:cs="Times New Roman"/>
          <w:bCs/>
          <w:szCs w:val="28"/>
        </w:rPr>
        <w:t>и конце записи о дате, месте, времени начала и окончания осуществления записи. В ходе записи подробно фиксируются и</w:t>
      </w:r>
      <w:r>
        <w:rPr>
          <w:rFonts w:cs="Times New Roman"/>
          <w:bCs/>
          <w:szCs w:val="28"/>
        </w:rPr>
        <w:t xml:space="preserve"> </w:t>
      </w:r>
      <w:r w:rsidRPr="00757633">
        <w:rPr>
          <w:rFonts w:cs="Times New Roman"/>
          <w:bCs/>
          <w:szCs w:val="28"/>
        </w:rPr>
        <w:t>указываются место и характер выявленного нарушения обязательных требований</w:t>
      </w:r>
      <w:r w:rsidRPr="00757633">
        <w:rPr>
          <w:rFonts w:cs="Times New Roman"/>
          <w:szCs w:val="28"/>
        </w:rPr>
        <w:t>.</w:t>
      </w:r>
      <w:r>
        <w:rPr>
          <w:rFonts w:cs="Times New Roman"/>
          <w:szCs w:val="28"/>
        </w:rPr>
        <w:t>»;</w:t>
      </w:r>
    </w:p>
    <w:p w:rsidR="00A26365" w:rsidRPr="00BF13D6" w:rsidRDefault="00FB78A2" w:rsidP="00A26365">
      <w:pPr>
        <w:pStyle w:val="a6"/>
        <w:autoSpaceDE w:val="0"/>
        <w:autoSpaceDN w:val="0"/>
        <w:adjustRightInd w:val="0"/>
        <w:ind w:left="0" w:firstLine="709"/>
        <w:rPr>
          <w:rFonts w:cs="Times New Roman"/>
          <w:szCs w:val="28"/>
        </w:rPr>
      </w:pPr>
      <w:r w:rsidRPr="00BF13D6">
        <w:rPr>
          <w:rFonts w:cs="Times New Roman"/>
          <w:szCs w:val="28"/>
        </w:rPr>
        <w:t xml:space="preserve">в) </w:t>
      </w:r>
      <w:r w:rsidR="00A26365" w:rsidRPr="00BF13D6">
        <w:rPr>
          <w:rFonts w:cs="Times New Roman"/>
          <w:szCs w:val="28"/>
        </w:rPr>
        <w:t>абзац четвёртый части 31 признать утратившим силу;</w:t>
      </w:r>
    </w:p>
    <w:p w:rsidR="00FB78A2" w:rsidRPr="008C5B2A" w:rsidRDefault="00FB78A2" w:rsidP="00FB78A2">
      <w:pPr>
        <w:pStyle w:val="af5"/>
        <w:ind w:firstLine="709"/>
        <w:jc w:val="both"/>
      </w:pPr>
      <w:r>
        <w:rPr>
          <w:rFonts w:ascii="Times New Roman" w:hAnsi="Times New Roman" w:cs="Times New Roman"/>
          <w:sz w:val="28"/>
          <w:szCs w:val="28"/>
        </w:rPr>
        <w:t>г) в части 36 слова «применение контрольным (надзорным) органом мер» заменить словами «применение контрольным органом мер»;</w:t>
      </w:r>
    </w:p>
    <w:p w:rsidR="00FB78A2" w:rsidRPr="000A5350" w:rsidRDefault="00FB78A2" w:rsidP="00FB78A2">
      <w:pPr>
        <w:autoSpaceDE w:val="0"/>
        <w:autoSpaceDN w:val="0"/>
        <w:adjustRightInd w:val="0"/>
        <w:ind w:left="709"/>
        <w:rPr>
          <w:rFonts w:cs="Times New Roman"/>
          <w:szCs w:val="28"/>
        </w:rPr>
      </w:pPr>
      <w:r>
        <w:rPr>
          <w:rFonts w:cs="Times New Roman"/>
          <w:szCs w:val="28"/>
        </w:rPr>
        <w:t xml:space="preserve">д) </w:t>
      </w:r>
      <w:r w:rsidRPr="000A5350">
        <w:rPr>
          <w:rFonts w:cs="Times New Roman"/>
          <w:szCs w:val="28"/>
        </w:rPr>
        <w:t>часть 40 дополнить абзацем следующего содержания:</w:t>
      </w:r>
    </w:p>
    <w:p w:rsidR="00A26365" w:rsidRDefault="00FB78A2" w:rsidP="00A26365">
      <w:pPr>
        <w:pStyle w:val="af5"/>
        <w:ind w:firstLine="709"/>
        <w:jc w:val="both"/>
        <w:rPr>
          <w:rFonts w:ascii="Times New Roman" w:hAnsi="Times New Roman" w:cs="Times New Roman"/>
          <w:sz w:val="28"/>
          <w:szCs w:val="28"/>
        </w:rPr>
      </w:pPr>
      <w:r w:rsidRPr="00831371">
        <w:rPr>
          <w:rFonts w:ascii="Times New Roman" w:hAnsi="Times New Roman" w:cs="Times New Roman"/>
          <w:sz w:val="28"/>
          <w:szCs w:val="28"/>
        </w:rPr>
        <w:t>«Срок проведения выездной пр</w:t>
      </w:r>
      <w:r w:rsidR="00A26365">
        <w:rPr>
          <w:rFonts w:ascii="Times New Roman" w:hAnsi="Times New Roman" w:cs="Times New Roman"/>
          <w:sz w:val="28"/>
          <w:szCs w:val="28"/>
        </w:rPr>
        <w:t>овер</w:t>
      </w:r>
      <w:r w:rsidR="000E3F5C">
        <w:rPr>
          <w:rFonts w:ascii="Times New Roman" w:hAnsi="Times New Roman" w:cs="Times New Roman"/>
          <w:sz w:val="28"/>
          <w:szCs w:val="28"/>
        </w:rPr>
        <w:t>ки не может превышать 10</w:t>
      </w:r>
      <w:r w:rsidRPr="00831371">
        <w:rPr>
          <w:rFonts w:ascii="Times New Roman" w:hAnsi="Times New Roman" w:cs="Times New Roman"/>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w:t>
      </w:r>
      <w:r w:rsidR="000E3F5C">
        <w:rPr>
          <w:rFonts w:ascii="Times New Roman" w:hAnsi="Times New Roman" w:cs="Times New Roman"/>
          <w:sz w:val="28"/>
          <w:szCs w:val="28"/>
        </w:rPr>
        <w:t>ки не может превышать 50</w:t>
      </w:r>
      <w:r w:rsidR="00A26365">
        <w:rPr>
          <w:rFonts w:ascii="Times New Roman" w:hAnsi="Times New Roman" w:cs="Times New Roman"/>
          <w:sz w:val="28"/>
          <w:szCs w:val="28"/>
        </w:rPr>
        <w:t xml:space="preserve"> </w:t>
      </w:r>
      <w:r w:rsidRPr="00831371">
        <w:rPr>
          <w:rFonts w:ascii="Times New Roman" w:hAnsi="Times New Roman" w:cs="Times New Roman"/>
          <w:sz w:val="28"/>
          <w:szCs w:val="28"/>
        </w:rPr>
        <w:t xml:space="preserve">часов для </w:t>
      </w:r>
      <w:r w:rsidR="000E3F5C">
        <w:rPr>
          <w:rFonts w:ascii="Times New Roman" w:hAnsi="Times New Roman" w:cs="Times New Roman"/>
          <w:sz w:val="28"/>
          <w:szCs w:val="28"/>
        </w:rPr>
        <w:t>малого предприятия и 15</w:t>
      </w:r>
      <w:r w:rsidR="00A26365">
        <w:rPr>
          <w:rFonts w:ascii="Times New Roman" w:hAnsi="Times New Roman" w:cs="Times New Roman"/>
          <w:sz w:val="28"/>
          <w:szCs w:val="28"/>
        </w:rPr>
        <w:t xml:space="preserve"> </w:t>
      </w:r>
      <w:r w:rsidRPr="00831371">
        <w:rPr>
          <w:rFonts w:ascii="Times New Roman" w:hAnsi="Times New Roman" w:cs="Times New Roman"/>
          <w:sz w:val="28"/>
          <w:szCs w:val="28"/>
        </w:rPr>
        <w:t xml:space="preserve">часов для </w:t>
      </w:r>
      <w:proofErr w:type="spellStart"/>
      <w:r w:rsidRPr="00831371">
        <w:rPr>
          <w:rFonts w:ascii="Times New Roman" w:hAnsi="Times New Roman" w:cs="Times New Roman"/>
          <w:sz w:val="28"/>
          <w:szCs w:val="28"/>
        </w:rPr>
        <w:t>микропредприятия</w:t>
      </w:r>
      <w:proofErr w:type="spellEnd"/>
      <w:r w:rsidRPr="00831371">
        <w:rPr>
          <w:rFonts w:ascii="Times New Roman" w:hAnsi="Times New Roman" w:cs="Times New Roman"/>
          <w:sz w:val="28"/>
          <w:szCs w:val="28"/>
        </w:rPr>
        <w:t xml:space="preserve">, </w:t>
      </w:r>
      <w:r w:rsidR="000E3F5C">
        <w:rPr>
          <w:rFonts w:ascii="Times New Roman" w:hAnsi="Times New Roman" w:cs="Times New Roman"/>
          <w:sz w:val="28"/>
          <w:szCs w:val="28"/>
        </w:rPr>
        <w:br/>
      </w:r>
      <w:r w:rsidRPr="00831371">
        <w:rPr>
          <w:rFonts w:ascii="Times New Roman" w:hAnsi="Times New Roman" w:cs="Times New Roman"/>
          <w:sz w:val="28"/>
          <w:szCs w:val="28"/>
        </w:rPr>
        <w:t xml:space="preserve">за исключением выездной проверки, основанием для проведения которой является </w:t>
      </w:r>
      <w:hyperlink w:anchor="sub_570106" w:history="1">
        <w:r w:rsidRPr="00831371">
          <w:rPr>
            <w:rFonts w:ascii="Times New Roman" w:hAnsi="Times New Roman" w:cs="Times New Roman"/>
            <w:sz w:val="28"/>
            <w:szCs w:val="28"/>
          </w:rPr>
          <w:t>пункт 6 части 1 статьи 57</w:t>
        </w:r>
      </w:hyperlink>
      <w:r w:rsidRPr="00831371">
        <w:rPr>
          <w:rFonts w:ascii="Times New Roman" w:hAnsi="Times New Roman" w:cs="Times New Roman"/>
          <w:sz w:val="28"/>
          <w:szCs w:val="28"/>
        </w:rPr>
        <w:t xml:space="preserve"> </w:t>
      </w:r>
      <w:r>
        <w:rPr>
          <w:rFonts w:ascii="Times New Roman" w:hAnsi="Times New Roman" w:cs="Times New Roman"/>
          <w:sz w:val="28"/>
          <w:szCs w:val="28"/>
        </w:rPr>
        <w:t>Ф</w:t>
      </w:r>
      <w:r w:rsidRPr="006D42FD">
        <w:rPr>
          <w:rFonts w:ascii="Times New Roman" w:hAnsi="Times New Roman" w:cs="Times New Roman"/>
          <w:sz w:val="28"/>
          <w:szCs w:val="28"/>
        </w:rPr>
        <w:t xml:space="preserve">едерального закона </w:t>
      </w:r>
      <w:r>
        <w:rPr>
          <w:rFonts w:ascii="Times New Roman" w:hAnsi="Times New Roman" w:cs="Times New Roman"/>
          <w:sz w:val="28"/>
          <w:szCs w:val="28"/>
        </w:rPr>
        <w:t>«О государственном контроле (надзо</w:t>
      </w:r>
      <w:r w:rsidR="00A26365">
        <w:rPr>
          <w:rFonts w:ascii="Times New Roman" w:hAnsi="Times New Roman" w:cs="Times New Roman"/>
          <w:sz w:val="28"/>
          <w:szCs w:val="28"/>
        </w:rPr>
        <w:t xml:space="preserve">ре) и муниципальном контроле </w:t>
      </w:r>
      <w:r>
        <w:rPr>
          <w:rFonts w:ascii="Times New Roman" w:hAnsi="Times New Roman" w:cs="Times New Roman"/>
          <w:sz w:val="28"/>
          <w:szCs w:val="28"/>
        </w:rPr>
        <w:t xml:space="preserve">в Российской Федерации» </w:t>
      </w:r>
      <w:r w:rsidR="000E3F5C">
        <w:rPr>
          <w:rFonts w:ascii="Times New Roman" w:hAnsi="Times New Roman" w:cs="Times New Roman"/>
          <w:sz w:val="28"/>
          <w:szCs w:val="28"/>
        </w:rPr>
        <w:br/>
      </w:r>
      <w:r w:rsidRPr="00831371">
        <w:rPr>
          <w:rFonts w:ascii="Times New Roman" w:hAnsi="Times New Roman" w:cs="Times New Roman"/>
          <w:sz w:val="28"/>
          <w:szCs w:val="28"/>
        </w:rPr>
        <w:t xml:space="preserve">и которая для </w:t>
      </w:r>
      <w:proofErr w:type="spellStart"/>
      <w:r w:rsidRPr="00831371">
        <w:rPr>
          <w:rFonts w:ascii="Times New Roman" w:hAnsi="Times New Roman" w:cs="Times New Roman"/>
          <w:sz w:val="28"/>
          <w:szCs w:val="28"/>
        </w:rPr>
        <w:t>микропредприятия</w:t>
      </w:r>
      <w:proofErr w:type="spellEnd"/>
      <w:r w:rsidRPr="00831371">
        <w:rPr>
          <w:rFonts w:ascii="Times New Roman" w:hAnsi="Times New Roman" w:cs="Times New Roman"/>
          <w:sz w:val="28"/>
          <w:szCs w:val="28"/>
        </w:rPr>
        <w:t xml:space="preserve"> не </w:t>
      </w:r>
      <w:r w:rsidR="000E3F5C">
        <w:rPr>
          <w:rFonts w:ascii="Times New Roman" w:hAnsi="Times New Roman" w:cs="Times New Roman"/>
          <w:sz w:val="28"/>
          <w:szCs w:val="28"/>
        </w:rPr>
        <w:t>может продолжаться более 40</w:t>
      </w:r>
      <w:r w:rsidR="00A26365">
        <w:rPr>
          <w:rFonts w:ascii="Times New Roman" w:hAnsi="Times New Roman" w:cs="Times New Roman"/>
          <w:sz w:val="28"/>
          <w:szCs w:val="28"/>
        </w:rPr>
        <w:t xml:space="preserve"> </w:t>
      </w:r>
      <w:r w:rsidRPr="00831371">
        <w:rPr>
          <w:rFonts w:ascii="Times New Roman" w:hAnsi="Times New Roman" w:cs="Times New Roman"/>
          <w:sz w:val="28"/>
          <w:szCs w:val="28"/>
        </w:rPr>
        <w:t xml:space="preserve">часов. </w:t>
      </w:r>
      <w:r w:rsidR="000E3F5C">
        <w:rPr>
          <w:rFonts w:ascii="Times New Roman" w:hAnsi="Times New Roman" w:cs="Times New Roman"/>
          <w:sz w:val="28"/>
          <w:szCs w:val="28"/>
        </w:rPr>
        <w:br/>
      </w:r>
      <w:r w:rsidRPr="00831371">
        <w:rPr>
          <w:rFonts w:ascii="Times New Roman" w:hAnsi="Times New Roman" w:cs="Times New Roman"/>
          <w:sz w:val="28"/>
          <w:szCs w:val="28"/>
        </w:rPr>
        <w:t>Срок проведения выездн</w:t>
      </w:r>
      <w:r>
        <w:rPr>
          <w:rFonts w:ascii="Times New Roman" w:hAnsi="Times New Roman" w:cs="Times New Roman"/>
          <w:sz w:val="28"/>
          <w:szCs w:val="28"/>
        </w:rPr>
        <w:t>ой</w:t>
      </w:r>
      <w:r w:rsidRPr="00831371">
        <w:rPr>
          <w:rFonts w:ascii="Times New Roman" w:hAnsi="Times New Roman" w:cs="Times New Roman"/>
          <w:sz w:val="28"/>
          <w:szCs w:val="28"/>
        </w:rPr>
        <w:t xml:space="preserve"> проверк</w:t>
      </w:r>
      <w:r>
        <w:rPr>
          <w:rFonts w:ascii="Times New Roman" w:hAnsi="Times New Roman" w:cs="Times New Roman"/>
          <w:sz w:val="28"/>
          <w:szCs w:val="28"/>
        </w:rPr>
        <w:t>и</w:t>
      </w:r>
      <w:r w:rsidRPr="00831371">
        <w:rPr>
          <w:rFonts w:ascii="Times New Roman" w:hAnsi="Times New Roman" w:cs="Times New Roman"/>
          <w:sz w:val="28"/>
          <w:szCs w:val="28"/>
        </w:rPr>
        <w:t xml:space="preserve"> в пределах сроков</w:t>
      </w:r>
      <w:r w:rsidR="00A26365">
        <w:rPr>
          <w:rFonts w:ascii="Times New Roman" w:hAnsi="Times New Roman" w:cs="Times New Roman"/>
          <w:sz w:val="28"/>
          <w:szCs w:val="28"/>
        </w:rPr>
        <w:t>, установленных настоящей статьё</w:t>
      </w:r>
      <w:r w:rsidRPr="00831371">
        <w:rPr>
          <w:rFonts w:ascii="Times New Roman" w:hAnsi="Times New Roman" w:cs="Times New Roman"/>
          <w:sz w:val="28"/>
          <w:szCs w:val="28"/>
        </w:rPr>
        <w:t>й, устанавлива</w:t>
      </w:r>
      <w:r>
        <w:rPr>
          <w:rFonts w:ascii="Times New Roman" w:hAnsi="Times New Roman" w:cs="Times New Roman"/>
          <w:sz w:val="28"/>
          <w:szCs w:val="28"/>
        </w:rPr>
        <w:t>е</w:t>
      </w:r>
      <w:r w:rsidRPr="00831371">
        <w:rPr>
          <w:rFonts w:ascii="Times New Roman" w:hAnsi="Times New Roman" w:cs="Times New Roman"/>
          <w:sz w:val="28"/>
          <w:szCs w:val="28"/>
        </w:rPr>
        <w:t xml:space="preserve">тся </w:t>
      </w:r>
      <w:r>
        <w:rPr>
          <w:rFonts w:ascii="Times New Roman" w:hAnsi="Times New Roman" w:cs="Times New Roman"/>
          <w:sz w:val="28"/>
          <w:szCs w:val="28"/>
        </w:rPr>
        <w:t>в решении о проведении внеплановой выездной проверки</w:t>
      </w:r>
      <w:r w:rsidRPr="00831371">
        <w:rPr>
          <w:rFonts w:ascii="Times New Roman" w:hAnsi="Times New Roman" w:cs="Times New Roman"/>
          <w:sz w:val="28"/>
          <w:szCs w:val="28"/>
        </w:rPr>
        <w:t>.</w:t>
      </w:r>
      <w:r>
        <w:rPr>
          <w:rFonts w:ascii="Times New Roman" w:hAnsi="Times New Roman" w:cs="Times New Roman"/>
          <w:sz w:val="28"/>
          <w:szCs w:val="28"/>
        </w:rPr>
        <w:t>»;</w:t>
      </w:r>
    </w:p>
    <w:p w:rsidR="00FB78A2" w:rsidRPr="000C0948" w:rsidRDefault="00A26365" w:rsidP="00A26365">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B78A2" w:rsidRPr="000C0948">
        <w:rPr>
          <w:rFonts w:ascii="Times New Roman" w:hAnsi="Times New Roman" w:cs="Times New Roman"/>
          <w:sz w:val="28"/>
          <w:szCs w:val="28"/>
        </w:rPr>
        <w:t>статью 6 приложения 1 к решению дополнить частями 4, 5, 6, 7 следующего содержания:</w:t>
      </w:r>
    </w:p>
    <w:p w:rsidR="00FB78A2" w:rsidRPr="001A4111" w:rsidRDefault="00FB78A2" w:rsidP="00FB78A2">
      <w:pPr>
        <w:pStyle w:val="af5"/>
        <w:ind w:firstLine="709"/>
        <w:jc w:val="both"/>
        <w:rPr>
          <w:rFonts w:ascii="Times New Roman" w:hAnsi="Times New Roman" w:cs="Times New Roman"/>
          <w:sz w:val="28"/>
          <w:szCs w:val="28"/>
        </w:rPr>
      </w:pPr>
      <w:r w:rsidRPr="001A4111">
        <w:rPr>
          <w:rFonts w:ascii="Times New Roman" w:hAnsi="Times New Roman" w:cs="Times New Roman"/>
          <w:sz w:val="28"/>
          <w:szCs w:val="28"/>
        </w:rPr>
        <w:t xml:space="preserve">«4. Решения органа муниципального контроля, действия (бездействие) их должностных лиц, осуществляющих контрольные мероприятия, могут быть обжалованы в суд только после их досудебного обжалования, </w:t>
      </w:r>
      <w:r>
        <w:rPr>
          <w:rFonts w:ascii="Times New Roman" w:hAnsi="Times New Roman" w:cs="Times New Roman"/>
          <w:sz w:val="28"/>
          <w:szCs w:val="28"/>
        </w:rPr>
        <w:br/>
      </w:r>
      <w:r w:rsidRPr="001A4111">
        <w:rPr>
          <w:rFonts w:ascii="Times New Roman" w:hAnsi="Times New Roman" w:cs="Times New Roman"/>
          <w:sz w:val="28"/>
          <w:szCs w:val="28"/>
        </w:rPr>
        <w:t xml:space="preserve">за исключением случаев обжалования в суд решений, действий (бездействия) </w:t>
      </w:r>
      <w:r w:rsidRPr="001A4111">
        <w:rPr>
          <w:rFonts w:ascii="Times New Roman" w:hAnsi="Times New Roman" w:cs="Times New Roman"/>
          <w:sz w:val="28"/>
          <w:szCs w:val="28"/>
        </w:rPr>
        <w:lastRenderedPageBreak/>
        <w:t>должностных лиц гражданами, не осуществляющими предпринимательской деятельности.</w:t>
      </w:r>
    </w:p>
    <w:p w:rsidR="00FB78A2" w:rsidRPr="001A4111" w:rsidRDefault="00A26365" w:rsidP="00FB78A2">
      <w:pPr>
        <w:pStyle w:val="af5"/>
        <w:ind w:firstLine="709"/>
        <w:jc w:val="both"/>
        <w:rPr>
          <w:rFonts w:ascii="Times New Roman" w:hAnsi="Times New Roman" w:cs="Times New Roman"/>
          <w:sz w:val="28"/>
          <w:szCs w:val="28"/>
        </w:rPr>
      </w:pPr>
      <w:r>
        <w:rPr>
          <w:rFonts w:ascii="Times New Roman" w:hAnsi="Times New Roman" w:cs="Times New Roman"/>
          <w:sz w:val="28"/>
          <w:szCs w:val="28"/>
        </w:rPr>
        <w:t>Жалоба подаё</w:t>
      </w:r>
      <w:r w:rsidR="00FB78A2" w:rsidRPr="001A4111">
        <w:rPr>
          <w:rFonts w:ascii="Times New Roman" w:hAnsi="Times New Roman" w:cs="Times New Roman"/>
          <w:sz w:val="28"/>
          <w:szCs w:val="28"/>
        </w:rPr>
        <w:t xml:space="preserve">тся контролируемым лицом в уполномоченный </w:t>
      </w:r>
      <w:r w:rsidR="00FB78A2">
        <w:rPr>
          <w:rFonts w:ascii="Times New Roman" w:hAnsi="Times New Roman" w:cs="Times New Roman"/>
          <w:sz w:val="28"/>
          <w:szCs w:val="28"/>
        </w:rPr>
        <w:br/>
      </w:r>
      <w:r w:rsidR="00FB78A2" w:rsidRPr="001A4111">
        <w:rPr>
          <w:rFonts w:ascii="Times New Roman" w:hAnsi="Times New Roman" w:cs="Times New Roman"/>
          <w:sz w:val="28"/>
          <w:szCs w:val="28"/>
        </w:rPr>
        <w:t xml:space="preserve">на рассмотрение жалобы орган, определяемый в соответствии с </w:t>
      </w:r>
      <w:hyperlink w:anchor="sub_4002" w:history="1">
        <w:r w:rsidR="00FB78A2" w:rsidRPr="001A4111">
          <w:rPr>
            <w:rFonts w:ascii="Times New Roman" w:hAnsi="Times New Roman" w:cs="Times New Roman"/>
            <w:sz w:val="28"/>
            <w:szCs w:val="28"/>
          </w:rPr>
          <w:t>частями 2</w:t>
        </w:r>
      </w:hyperlink>
      <w:r w:rsidR="00FB78A2" w:rsidRPr="001A4111">
        <w:rPr>
          <w:rFonts w:ascii="Times New Roman" w:hAnsi="Times New Roman" w:cs="Times New Roman"/>
          <w:sz w:val="28"/>
          <w:szCs w:val="28"/>
        </w:rPr>
        <w:t xml:space="preserve">, 3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w:t>
      </w:r>
    </w:p>
    <w:p w:rsidR="00FB78A2" w:rsidRPr="001A4111" w:rsidRDefault="00A26365" w:rsidP="00FB78A2">
      <w:pPr>
        <w:pStyle w:val="af5"/>
        <w:ind w:firstLine="709"/>
        <w:jc w:val="both"/>
        <w:rPr>
          <w:rFonts w:ascii="Times New Roman" w:hAnsi="Times New Roman" w:cs="Times New Roman"/>
          <w:sz w:val="28"/>
          <w:szCs w:val="28"/>
        </w:rPr>
      </w:pPr>
      <w:r>
        <w:rPr>
          <w:rFonts w:ascii="Times New Roman" w:hAnsi="Times New Roman" w:cs="Times New Roman"/>
          <w:sz w:val="28"/>
          <w:szCs w:val="28"/>
        </w:rPr>
        <w:t>Данная жалоба подаё</w:t>
      </w:r>
      <w:r w:rsidR="00FB78A2" w:rsidRPr="001A4111">
        <w:rPr>
          <w:rFonts w:ascii="Times New Roman" w:hAnsi="Times New Roman" w:cs="Times New Roman"/>
          <w:sz w:val="28"/>
          <w:szCs w:val="28"/>
        </w:rPr>
        <w:t xml:space="preserve">тся контролируемым лицом в уполномоченный </w:t>
      </w:r>
      <w:r w:rsidR="00FB78A2">
        <w:rPr>
          <w:rFonts w:ascii="Times New Roman" w:hAnsi="Times New Roman" w:cs="Times New Roman"/>
          <w:sz w:val="28"/>
          <w:szCs w:val="28"/>
        </w:rPr>
        <w:br/>
      </w:r>
      <w:r w:rsidR="00FB78A2" w:rsidRPr="001A4111">
        <w:rPr>
          <w:rFonts w:ascii="Times New Roman" w:hAnsi="Times New Roman" w:cs="Times New Roman"/>
          <w:sz w:val="28"/>
          <w:szCs w:val="28"/>
        </w:rPr>
        <w:t xml:space="preserve">на рассмотрение жалобы орган, определяемый в соответствии с </w:t>
      </w:r>
      <w:hyperlink w:anchor="sub_4002" w:history="1">
        <w:r w:rsidR="00FB78A2" w:rsidRPr="001A4111">
          <w:rPr>
            <w:rFonts w:ascii="Times New Roman" w:hAnsi="Times New Roman" w:cs="Times New Roman"/>
            <w:sz w:val="28"/>
            <w:szCs w:val="28"/>
          </w:rPr>
          <w:t>частями 2</w:t>
        </w:r>
      </w:hyperlink>
      <w:r w:rsidR="00FB78A2" w:rsidRPr="001A4111">
        <w:rPr>
          <w:rFonts w:ascii="Times New Roman" w:hAnsi="Times New Roman" w:cs="Times New Roman"/>
          <w:sz w:val="28"/>
          <w:szCs w:val="28"/>
        </w:rPr>
        <w:t>, 3 настоящей ст</w:t>
      </w:r>
      <w:r>
        <w:rPr>
          <w:rFonts w:ascii="Times New Roman" w:hAnsi="Times New Roman" w:cs="Times New Roman"/>
          <w:sz w:val="28"/>
          <w:szCs w:val="28"/>
        </w:rPr>
        <w:t>атьи, на бумажном носителе с учё</w:t>
      </w:r>
      <w:r w:rsidR="00FB78A2" w:rsidRPr="001A4111">
        <w:rPr>
          <w:rFonts w:ascii="Times New Roman" w:hAnsi="Times New Roman" w:cs="Times New Roman"/>
          <w:sz w:val="28"/>
          <w:szCs w:val="28"/>
        </w:rPr>
        <w:t>том требований законодательства Российской Федерации о государственной и иной охраняемой законом тайне. Ж</w:t>
      </w:r>
      <w:r>
        <w:rPr>
          <w:rFonts w:ascii="Times New Roman" w:hAnsi="Times New Roman" w:cs="Times New Roman"/>
          <w:sz w:val="28"/>
          <w:szCs w:val="28"/>
        </w:rPr>
        <w:t>алоба на бумажном носителе подаё</w:t>
      </w:r>
      <w:r w:rsidR="00FB78A2" w:rsidRPr="001A4111">
        <w:rPr>
          <w:rFonts w:ascii="Times New Roman" w:hAnsi="Times New Roman" w:cs="Times New Roman"/>
          <w:sz w:val="28"/>
          <w:szCs w:val="28"/>
        </w:rPr>
        <w:t>тся непосредственно в уполномоченный на рассмотрение жалобы орган или через организацию почтовой связи.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B78A2" w:rsidRPr="009D6CC5" w:rsidRDefault="00FB78A2" w:rsidP="00FB78A2">
      <w:pPr>
        <w:pStyle w:val="af5"/>
        <w:ind w:firstLine="709"/>
        <w:jc w:val="both"/>
        <w:rPr>
          <w:rFonts w:ascii="Times New Roman" w:hAnsi="Times New Roman" w:cs="Times New Roman"/>
          <w:sz w:val="28"/>
          <w:szCs w:val="28"/>
        </w:rPr>
      </w:pPr>
      <w:r w:rsidRPr="009D6CC5">
        <w:rPr>
          <w:rFonts w:ascii="Times New Roman" w:hAnsi="Times New Roman" w:cs="Times New Roman"/>
          <w:sz w:val="28"/>
          <w:szCs w:val="28"/>
        </w:rPr>
        <w:t xml:space="preserve">При подаче жалобы гражданином </w:t>
      </w:r>
      <w:r w:rsidRPr="001A4111">
        <w:rPr>
          <w:rFonts w:ascii="Times New Roman" w:hAnsi="Times New Roman" w:cs="Times New Roman"/>
          <w:sz w:val="28"/>
          <w:szCs w:val="28"/>
        </w:rPr>
        <w:t>в электронном виде с использованием единого портала государственных и муниципальных услуг и (или) региональн</w:t>
      </w:r>
      <w:r>
        <w:rPr>
          <w:rFonts w:ascii="Times New Roman" w:hAnsi="Times New Roman" w:cs="Times New Roman"/>
          <w:sz w:val="28"/>
          <w:szCs w:val="28"/>
        </w:rPr>
        <w:t>ого</w:t>
      </w:r>
      <w:r w:rsidRPr="001A4111">
        <w:rPr>
          <w:rFonts w:ascii="Times New Roman" w:hAnsi="Times New Roman" w:cs="Times New Roman"/>
          <w:sz w:val="28"/>
          <w:szCs w:val="28"/>
        </w:rPr>
        <w:t xml:space="preserve"> портал</w:t>
      </w:r>
      <w:r>
        <w:rPr>
          <w:rFonts w:ascii="Times New Roman" w:hAnsi="Times New Roman" w:cs="Times New Roman"/>
          <w:sz w:val="28"/>
          <w:szCs w:val="28"/>
        </w:rPr>
        <w:t>а</w:t>
      </w:r>
      <w:r w:rsidRPr="001A4111">
        <w:rPr>
          <w:rFonts w:ascii="Times New Roman" w:hAnsi="Times New Roman" w:cs="Times New Roman"/>
          <w:sz w:val="28"/>
          <w:szCs w:val="28"/>
        </w:rPr>
        <w:t xml:space="preserve"> государственных и муниципальных услуг</w:t>
      </w:r>
      <w:r>
        <w:rPr>
          <w:rFonts w:ascii="Times New Roman" w:hAnsi="Times New Roman" w:cs="Times New Roman"/>
          <w:sz w:val="28"/>
          <w:szCs w:val="28"/>
        </w:rPr>
        <w:t xml:space="preserve"> </w:t>
      </w:r>
      <w:r w:rsidRPr="009D6CC5">
        <w:rPr>
          <w:rFonts w:ascii="Times New Roman" w:hAnsi="Times New Roman" w:cs="Times New Roman"/>
          <w:sz w:val="28"/>
          <w:szCs w:val="28"/>
        </w:rPr>
        <w:t xml:space="preserve">она должна быть подписана простой </w:t>
      </w:r>
      <w:hyperlink r:id="rId11" w:history="1">
        <w:r w:rsidRPr="009D6CC5">
          <w:rPr>
            <w:rFonts w:ascii="Times New Roman" w:hAnsi="Times New Roman" w:cs="Times New Roman"/>
            <w:sz w:val="28"/>
            <w:szCs w:val="28"/>
          </w:rPr>
          <w:t>электронной подписью</w:t>
        </w:r>
      </w:hyperlink>
      <w:r w:rsidRPr="009D6CC5">
        <w:rPr>
          <w:rFonts w:ascii="Times New Roman" w:hAnsi="Times New Roman" w:cs="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B78A2" w:rsidRPr="00840D78" w:rsidRDefault="00FB78A2" w:rsidP="00FB78A2">
      <w:pPr>
        <w:autoSpaceDE w:val="0"/>
        <w:autoSpaceDN w:val="0"/>
        <w:adjustRightInd w:val="0"/>
        <w:ind w:firstLine="720"/>
        <w:rPr>
          <w:rFonts w:cs="Times New Roman"/>
          <w:szCs w:val="28"/>
        </w:rPr>
      </w:pPr>
      <w:r>
        <w:rPr>
          <w:rFonts w:cs="Times New Roman"/>
          <w:szCs w:val="28"/>
        </w:rPr>
        <w:t xml:space="preserve">5. </w:t>
      </w:r>
      <w:r w:rsidRPr="00840D78">
        <w:rPr>
          <w:rFonts w:cs="Times New Roman"/>
          <w:szCs w:val="28"/>
        </w:rPr>
        <w:t xml:space="preserve">Жалоба на решение органа </w:t>
      </w:r>
      <w:r>
        <w:rPr>
          <w:rFonts w:cs="Times New Roman"/>
          <w:szCs w:val="28"/>
        </w:rPr>
        <w:t>муниципаль</w:t>
      </w:r>
      <w:r w:rsidRPr="00840D78">
        <w:rPr>
          <w:rFonts w:cs="Times New Roman"/>
          <w:szCs w:val="28"/>
        </w:rPr>
        <w:t xml:space="preserve">ного </w:t>
      </w:r>
      <w:r>
        <w:rPr>
          <w:rFonts w:cs="Times New Roman"/>
          <w:szCs w:val="28"/>
        </w:rPr>
        <w:t>контроля</w:t>
      </w:r>
      <w:r w:rsidRPr="00840D78">
        <w:rPr>
          <w:rFonts w:cs="Times New Roman"/>
          <w:szCs w:val="28"/>
        </w:rPr>
        <w:t xml:space="preserve">, действия (бездействие) его должностных лиц может быть подана в течение </w:t>
      </w:r>
      <w:r>
        <w:rPr>
          <w:rFonts w:cs="Times New Roman"/>
          <w:szCs w:val="28"/>
        </w:rPr>
        <w:br/>
      </w:r>
      <w:r w:rsidRPr="00840D78">
        <w:rPr>
          <w:rFonts w:cs="Times New Roman"/>
          <w:szCs w:val="28"/>
        </w:rPr>
        <w:t>30 календарных дней со дня, когда контролируемое лицо узнало или должно было узнать о нарушении своих прав.</w:t>
      </w:r>
    </w:p>
    <w:p w:rsidR="00FB78A2" w:rsidRPr="00840D78" w:rsidRDefault="00FB78A2" w:rsidP="00FB78A2">
      <w:pPr>
        <w:autoSpaceDE w:val="0"/>
        <w:autoSpaceDN w:val="0"/>
        <w:adjustRightInd w:val="0"/>
        <w:ind w:firstLine="720"/>
        <w:rPr>
          <w:rFonts w:cs="Times New Roman"/>
          <w:szCs w:val="28"/>
        </w:rPr>
      </w:pPr>
      <w:r w:rsidRPr="00840D78">
        <w:rPr>
          <w:rFonts w:cs="Times New Roman"/>
          <w:szCs w:val="28"/>
        </w:rPr>
        <w:t xml:space="preserve">Жалоба на предписание органа </w:t>
      </w:r>
      <w:r>
        <w:rPr>
          <w:rFonts w:cs="Times New Roman"/>
          <w:szCs w:val="28"/>
        </w:rPr>
        <w:t>муниципаль</w:t>
      </w:r>
      <w:r w:rsidRPr="00840D78">
        <w:rPr>
          <w:rFonts w:cs="Times New Roman"/>
          <w:szCs w:val="28"/>
        </w:rPr>
        <w:t xml:space="preserve">ного </w:t>
      </w:r>
      <w:r>
        <w:rPr>
          <w:rFonts w:cs="Times New Roman"/>
          <w:szCs w:val="28"/>
        </w:rPr>
        <w:t>контроля</w:t>
      </w:r>
      <w:r w:rsidRPr="00840D78">
        <w:rPr>
          <w:rFonts w:cs="Times New Roman"/>
          <w:szCs w:val="28"/>
        </w:rPr>
        <w:t xml:space="preserve"> может быть подана в течение 10 рабочих дней с момента получения контролируемым лицом предписания.</w:t>
      </w:r>
    </w:p>
    <w:p w:rsidR="00FB78A2" w:rsidRPr="00840D78" w:rsidRDefault="00FB78A2" w:rsidP="00FB78A2">
      <w:pPr>
        <w:autoSpaceDE w:val="0"/>
        <w:autoSpaceDN w:val="0"/>
        <w:adjustRightInd w:val="0"/>
        <w:ind w:firstLine="720"/>
        <w:rPr>
          <w:rFonts w:cs="Times New Roman"/>
          <w:szCs w:val="28"/>
        </w:rPr>
      </w:pPr>
      <w:r w:rsidRPr="00840D78">
        <w:rPr>
          <w:rFonts w:cs="Times New Roman"/>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FB78A2" w:rsidRPr="00840D78" w:rsidRDefault="00FB78A2" w:rsidP="00FB78A2">
      <w:pPr>
        <w:autoSpaceDE w:val="0"/>
        <w:autoSpaceDN w:val="0"/>
        <w:adjustRightInd w:val="0"/>
        <w:ind w:firstLine="720"/>
        <w:rPr>
          <w:rFonts w:cs="Times New Roman"/>
          <w:szCs w:val="28"/>
        </w:rPr>
      </w:pPr>
      <w:r w:rsidRPr="00840D78">
        <w:rPr>
          <w:rFonts w:cs="Times New Roman"/>
          <w:szCs w:val="28"/>
        </w:rPr>
        <w:t>Лицо, подавшее жалобу, до принятия реш</w:t>
      </w:r>
      <w:r w:rsidR="00A26365">
        <w:rPr>
          <w:rFonts w:cs="Times New Roman"/>
          <w:szCs w:val="28"/>
        </w:rPr>
        <w:t>ения по жалобе может отозвать её</w:t>
      </w:r>
      <w:r w:rsidRPr="00840D78">
        <w:rPr>
          <w:rFonts w:cs="Times New Roman"/>
          <w:szCs w:val="28"/>
        </w:rPr>
        <w:t>. При этом повторное направление жалобы по тем же основаниям не допускается.</w:t>
      </w:r>
    </w:p>
    <w:p w:rsidR="00FB78A2" w:rsidRDefault="00FB78A2" w:rsidP="00FB78A2">
      <w:pPr>
        <w:autoSpaceDE w:val="0"/>
        <w:autoSpaceDN w:val="0"/>
        <w:adjustRightInd w:val="0"/>
        <w:ind w:firstLine="720"/>
        <w:rPr>
          <w:rFonts w:cs="Times New Roman"/>
          <w:szCs w:val="28"/>
        </w:rPr>
      </w:pPr>
      <w:r w:rsidRPr="00840D78">
        <w:rPr>
          <w:rFonts w:cs="Times New Roman"/>
          <w:szCs w:val="28"/>
        </w:rPr>
        <w:t xml:space="preserve">Жалоба на решение органа </w:t>
      </w:r>
      <w:r>
        <w:rPr>
          <w:rFonts w:cs="Times New Roman"/>
          <w:szCs w:val="28"/>
        </w:rPr>
        <w:t>муниципаль</w:t>
      </w:r>
      <w:r w:rsidRPr="00840D78">
        <w:rPr>
          <w:rFonts w:cs="Times New Roman"/>
          <w:szCs w:val="28"/>
        </w:rPr>
        <w:t xml:space="preserve">ного </w:t>
      </w:r>
      <w:r>
        <w:rPr>
          <w:rFonts w:cs="Times New Roman"/>
          <w:szCs w:val="28"/>
        </w:rPr>
        <w:t>контроля</w:t>
      </w:r>
      <w:r w:rsidRPr="00840D78">
        <w:rPr>
          <w:rFonts w:cs="Times New Roman"/>
          <w:szCs w:val="28"/>
        </w:rPr>
        <w:t xml:space="preserve">, действия (бездействие) его должностных лиц подлежит рассмотрению в </w:t>
      </w:r>
      <w:r>
        <w:rPr>
          <w:rFonts w:cs="Times New Roman"/>
          <w:szCs w:val="28"/>
        </w:rPr>
        <w:t>течение</w:t>
      </w:r>
      <w:r w:rsidR="00A26365">
        <w:rPr>
          <w:rFonts w:cs="Times New Roman"/>
          <w:szCs w:val="28"/>
        </w:rPr>
        <w:t xml:space="preserve"> </w:t>
      </w:r>
      <w:r w:rsidR="00E85FCF">
        <w:rPr>
          <w:rFonts w:cs="Times New Roman"/>
          <w:szCs w:val="28"/>
        </w:rPr>
        <w:br/>
      </w:r>
      <w:r w:rsidR="00A26365">
        <w:rPr>
          <w:rFonts w:cs="Times New Roman"/>
          <w:szCs w:val="28"/>
        </w:rPr>
        <w:t>20 рабочих дней со дня её</w:t>
      </w:r>
      <w:r w:rsidRPr="00840D78">
        <w:rPr>
          <w:rFonts w:cs="Times New Roman"/>
          <w:szCs w:val="28"/>
        </w:rPr>
        <w:t xml:space="preserve"> регистрации.</w:t>
      </w:r>
    </w:p>
    <w:p w:rsidR="00FB78A2" w:rsidRPr="00046E92" w:rsidRDefault="00FB78A2" w:rsidP="00FB78A2">
      <w:pPr>
        <w:pStyle w:val="af5"/>
        <w:ind w:firstLine="709"/>
        <w:jc w:val="both"/>
        <w:rPr>
          <w:rFonts w:ascii="Times New Roman" w:hAnsi="Times New Roman" w:cs="Times New Roman"/>
          <w:sz w:val="28"/>
          <w:szCs w:val="28"/>
        </w:rPr>
      </w:pPr>
      <w:r w:rsidRPr="00046E92">
        <w:rPr>
          <w:rFonts w:ascii="Times New Roman" w:hAnsi="Times New Roman" w:cs="Times New Roman"/>
          <w:sz w:val="28"/>
          <w:szCs w:val="28"/>
        </w:rPr>
        <w:t>Жалоба может содержать ходатайство о приостановлении исполнения обжалуемого решения органа</w:t>
      </w:r>
      <w:r>
        <w:rPr>
          <w:rFonts w:ascii="Times New Roman" w:hAnsi="Times New Roman" w:cs="Times New Roman"/>
          <w:sz w:val="28"/>
          <w:szCs w:val="28"/>
        </w:rPr>
        <w:t xml:space="preserve"> муниципального контроля</w:t>
      </w:r>
      <w:r w:rsidRPr="00046E92">
        <w:rPr>
          <w:rFonts w:ascii="Times New Roman" w:hAnsi="Times New Roman" w:cs="Times New Roman"/>
          <w:sz w:val="28"/>
          <w:szCs w:val="28"/>
        </w:rPr>
        <w:t>.</w:t>
      </w:r>
    </w:p>
    <w:p w:rsidR="00A26365" w:rsidRDefault="00FB78A2" w:rsidP="00A26365">
      <w:pPr>
        <w:pStyle w:val="af5"/>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Pr="00D370F8">
        <w:rPr>
          <w:rFonts w:ascii="Times New Roman" w:hAnsi="Times New Roman" w:cs="Times New Roman"/>
          <w:sz w:val="28"/>
          <w:szCs w:val="28"/>
        </w:rPr>
        <w:t>полномоченный на рассмотрение жалобы орган</w:t>
      </w:r>
      <w:r w:rsidR="00A26365">
        <w:rPr>
          <w:rFonts w:ascii="Times New Roman" w:hAnsi="Times New Roman" w:cs="Times New Roman"/>
          <w:sz w:val="28"/>
          <w:szCs w:val="28"/>
        </w:rPr>
        <w:t xml:space="preserve"> не позднее двух </w:t>
      </w:r>
      <w:r w:rsidRPr="00046E92">
        <w:rPr>
          <w:rFonts w:ascii="Times New Roman" w:hAnsi="Times New Roman" w:cs="Times New Roman"/>
          <w:sz w:val="28"/>
          <w:szCs w:val="28"/>
        </w:rPr>
        <w:t>рабочих дней со дня регистрации жалобы принимает решение:</w:t>
      </w:r>
    </w:p>
    <w:p w:rsidR="00A26365" w:rsidRDefault="00F91E15" w:rsidP="00A26365">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B78A2" w:rsidRPr="00046E92">
        <w:rPr>
          <w:rFonts w:ascii="Times New Roman" w:hAnsi="Times New Roman" w:cs="Times New Roman"/>
          <w:sz w:val="28"/>
          <w:szCs w:val="28"/>
        </w:rPr>
        <w:t>о приостановлении исполнения обжалуемого решения;</w:t>
      </w:r>
    </w:p>
    <w:p w:rsidR="00FB78A2" w:rsidRPr="00046E92" w:rsidRDefault="00F91E15" w:rsidP="00A26365">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B78A2" w:rsidRPr="00046E92">
        <w:rPr>
          <w:rFonts w:ascii="Times New Roman" w:hAnsi="Times New Roman" w:cs="Times New Roman"/>
          <w:sz w:val="28"/>
          <w:szCs w:val="28"/>
        </w:rPr>
        <w:t>об отказе в приостановлении исполнения обжалуемого решения.</w:t>
      </w:r>
    </w:p>
    <w:p w:rsidR="00FB78A2" w:rsidRPr="00046E92" w:rsidRDefault="00FB78A2" w:rsidP="00FB78A2">
      <w:pPr>
        <w:pStyle w:val="af5"/>
        <w:ind w:firstLine="709"/>
        <w:jc w:val="both"/>
        <w:rPr>
          <w:rFonts w:ascii="Times New Roman" w:hAnsi="Times New Roman" w:cs="Times New Roman"/>
          <w:sz w:val="28"/>
          <w:szCs w:val="28"/>
        </w:rPr>
      </w:pPr>
      <w:r w:rsidRPr="00046E92">
        <w:rPr>
          <w:rFonts w:ascii="Times New Roman" w:hAnsi="Times New Roman" w:cs="Times New Roman"/>
          <w:sz w:val="28"/>
          <w:szCs w:val="28"/>
        </w:rPr>
        <w:t>Информация об указанном решении направляется лицу, подавшему жалобу, в течение одного рабочего дня с момента принятия решения.</w:t>
      </w:r>
    </w:p>
    <w:p w:rsidR="001178A7" w:rsidRDefault="00FB78A2" w:rsidP="001178A7">
      <w:pPr>
        <w:autoSpaceDE w:val="0"/>
        <w:autoSpaceDN w:val="0"/>
        <w:adjustRightInd w:val="0"/>
        <w:ind w:firstLine="720"/>
        <w:rPr>
          <w:rFonts w:cs="Times New Roman"/>
          <w:szCs w:val="28"/>
        </w:rPr>
      </w:pPr>
      <w:r>
        <w:rPr>
          <w:rFonts w:cs="Times New Roman"/>
          <w:szCs w:val="28"/>
        </w:rPr>
        <w:t xml:space="preserve">6. </w:t>
      </w:r>
      <w:bookmarkStart w:id="5" w:name="sub_105724"/>
      <w:r>
        <w:rPr>
          <w:rFonts w:cs="Times New Roman"/>
          <w:szCs w:val="28"/>
        </w:rPr>
        <w:t>У</w:t>
      </w:r>
      <w:r w:rsidRPr="00D370F8">
        <w:rPr>
          <w:rFonts w:cs="Times New Roman"/>
          <w:szCs w:val="28"/>
        </w:rPr>
        <w:t>полномоченный на рассмотрение жалобы орган</w:t>
      </w:r>
      <w:r w:rsidRPr="00B0711B">
        <w:rPr>
          <w:rFonts w:cs="Times New Roman"/>
          <w:szCs w:val="28"/>
        </w:rPr>
        <w:t xml:space="preserve"> принимает решение об отказе в </w:t>
      </w:r>
      <w:r w:rsidR="00A26365">
        <w:rPr>
          <w:rFonts w:cs="Times New Roman"/>
          <w:szCs w:val="28"/>
        </w:rPr>
        <w:t xml:space="preserve">рассмотрении жалобы в течение пяти </w:t>
      </w:r>
      <w:r w:rsidRPr="00B0711B">
        <w:rPr>
          <w:rFonts w:cs="Times New Roman"/>
          <w:szCs w:val="28"/>
        </w:rPr>
        <w:t xml:space="preserve">рабочих дней </w:t>
      </w:r>
      <w:r>
        <w:rPr>
          <w:rFonts w:cs="Times New Roman"/>
          <w:szCs w:val="28"/>
        </w:rPr>
        <w:t>со дня</w:t>
      </w:r>
      <w:r w:rsidRPr="00B0711B">
        <w:rPr>
          <w:rFonts w:cs="Times New Roman"/>
          <w:szCs w:val="28"/>
        </w:rPr>
        <w:t xml:space="preserve"> получения жалобы, если:</w:t>
      </w:r>
      <w:bookmarkEnd w:id="5"/>
    </w:p>
    <w:p w:rsidR="001178A7" w:rsidRDefault="00F91E15" w:rsidP="001178A7">
      <w:pPr>
        <w:autoSpaceDE w:val="0"/>
        <w:autoSpaceDN w:val="0"/>
        <w:adjustRightInd w:val="0"/>
        <w:ind w:firstLine="720"/>
        <w:rPr>
          <w:rFonts w:cs="Times New Roman"/>
          <w:szCs w:val="28"/>
        </w:rPr>
      </w:pPr>
      <w:r>
        <w:rPr>
          <w:rFonts w:cs="Times New Roman"/>
          <w:szCs w:val="28"/>
        </w:rPr>
        <w:t>1) </w:t>
      </w:r>
      <w:r w:rsidR="00FB78A2" w:rsidRPr="00B0711B">
        <w:rPr>
          <w:rFonts w:cs="Times New Roman"/>
          <w:szCs w:val="28"/>
        </w:rPr>
        <w:t xml:space="preserve">жалоба подана после истечения сроков подачи жалобы, установленных </w:t>
      </w:r>
      <w:hyperlink r:id="rId12" w:history="1">
        <w:r w:rsidR="00FB78A2" w:rsidRPr="00046E92">
          <w:rPr>
            <w:rFonts w:cs="Times New Roman"/>
            <w:szCs w:val="28"/>
          </w:rPr>
          <w:t>част</w:t>
        </w:r>
        <w:r w:rsidR="00FB78A2">
          <w:rPr>
            <w:rFonts w:cs="Times New Roman"/>
            <w:szCs w:val="28"/>
          </w:rPr>
          <w:t>ью</w:t>
        </w:r>
        <w:r w:rsidR="00FB78A2" w:rsidRPr="00046E92">
          <w:rPr>
            <w:rFonts w:cs="Times New Roman"/>
            <w:szCs w:val="28"/>
          </w:rPr>
          <w:t xml:space="preserve"> 5</w:t>
        </w:r>
      </w:hyperlink>
      <w:r w:rsidR="00FB78A2" w:rsidRPr="00B0711B">
        <w:rPr>
          <w:rFonts w:cs="Times New Roman"/>
          <w:szCs w:val="28"/>
        </w:rPr>
        <w:t xml:space="preserve"> </w:t>
      </w:r>
      <w:r w:rsidR="00FB78A2">
        <w:rPr>
          <w:rFonts w:cs="Times New Roman"/>
          <w:szCs w:val="28"/>
        </w:rPr>
        <w:t>настоящей статьи</w:t>
      </w:r>
      <w:r w:rsidR="00FB78A2" w:rsidRPr="00B0711B">
        <w:rPr>
          <w:rFonts w:cs="Times New Roman"/>
          <w:szCs w:val="28"/>
        </w:rPr>
        <w:t xml:space="preserve">, и не содержит ходатайства </w:t>
      </w:r>
      <w:r>
        <w:rPr>
          <w:rFonts w:cs="Times New Roman"/>
          <w:szCs w:val="28"/>
        </w:rPr>
        <w:br/>
      </w:r>
      <w:r w:rsidR="00FB78A2" w:rsidRPr="00B0711B">
        <w:rPr>
          <w:rFonts w:cs="Times New Roman"/>
          <w:szCs w:val="28"/>
        </w:rPr>
        <w:t>о восстановлении пропущенного срока на подачу жалобы;</w:t>
      </w:r>
    </w:p>
    <w:p w:rsidR="001178A7" w:rsidRDefault="00F91E15" w:rsidP="001178A7">
      <w:pPr>
        <w:autoSpaceDE w:val="0"/>
        <w:autoSpaceDN w:val="0"/>
        <w:adjustRightInd w:val="0"/>
        <w:ind w:firstLine="720"/>
        <w:rPr>
          <w:rFonts w:cs="Times New Roman"/>
          <w:szCs w:val="28"/>
        </w:rPr>
      </w:pPr>
      <w:r>
        <w:rPr>
          <w:rFonts w:cs="Times New Roman"/>
          <w:szCs w:val="28"/>
        </w:rPr>
        <w:t xml:space="preserve">2) </w:t>
      </w:r>
      <w:r w:rsidR="00FB78A2" w:rsidRPr="00B0711B">
        <w:rPr>
          <w:rFonts w:cs="Times New Roman"/>
          <w:szCs w:val="28"/>
        </w:rPr>
        <w:t xml:space="preserve">в удовлетворении ходатайства о восстановлении пропущенного срока </w:t>
      </w:r>
      <w:r w:rsidR="00180072">
        <w:rPr>
          <w:rFonts w:cs="Times New Roman"/>
          <w:szCs w:val="28"/>
        </w:rPr>
        <w:br/>
      </w:r>
      <w:r w:rsidR="00FB78A2" w:rsidRPr="00B0711B">
        <w:rPr>
          <w:rFonts w:cs="Times New Roman"/>
          <w:szCs w:val="28"/>
        </w:rPr>
        <w:t>на подачу жалобы отказано;</w:t>
      </w:r>
    </w:p>
    <w:p w:rsidR="001178A7" w:rsidRDefault="00F91E15" w:rsidP="001178A7">
      <w:pPr>
        <w:autoSpaceDE w:val="0"/>
        <w:autoSpaceDN w:val="0"/>
        <w:adjustRightInd w:val="0"/>
        <w:ind w:firstLine="720"/>
        <w:rPr>
          <w:rFonts w:cs="Times New Roman"/>
          <w:szCs w:val="28"/>
        </w:rPr>
      </w:pPr>
      <w:r>
        <w:rPr>
          <w:rFonts w:cs="Times New Roman"/>
          <w:szCs w:val="28"/>
        </w:rPr>
        <w:t>3) </w:t>
      </w:r>
      <w:r w:rsidR="00FB78A2" w:rsidRPr="00B0711B">
        <w:rPr>
          <w:rFonts w:cs="Times New Roman"/>
          <w:szCs w:val="28"/>
        </w:rPr>
        <w:t xml:space="preserve">до принятия решения по жалобе от контролируемого лица, </w:t>
      </w:r>
      <w:r w:rsidR="00FB78A2">
        <w:rPr>
          <w:rFonts w:cs="Times New Roman"/>
          <w:szCs w:val="28"/>
        </w:rPr>
        <w:br/>
      </w:r>
      <w:r w:rsidR="001178A7">
        <w:rPr>
          <w:rFonts w:cs="Times New Roman"/>
          <w:szCs w:val="28"/>
        </w:rPr>
        <w:t>её</w:t>
      </w:r>
      <w:r w:rsidR="00FB78A2" w:rsidRPr="00B0711B">
        <w:rPr>
          <w:rFonts w:cs="Times New Roman"/>
          <w:szCs w:val="28"/>
        </w:rPr>
        <w:t xml:space="preserve"> подавшего, поступило заявление об отзыве жалобы;</w:t>
      </w:r>
    </w:p>
    <w:p w:rsidR="001178A7" w:rsidRDefault="00F91E15" w:rsidP="001178A7">
      <w:pPr>
        <w:autoSpaceDE w:val="0"/>
        <w:autoSpaceDN w:val="0"/>
        <w:adjustRightInd w:val="0"/>
        <w:ind w:firstLine="720"/>
        <w:rPr>
          <w:rFonts w:cs="Times New Roman"/>
          <w:szCs w:val="28"/>
        </w:rPr>
      </w:pPr>
      <w:r>
        <w:rPr>
          <w:rFonts w:cs="Times New Roman"/>
          <w:szCs w:val="28"/>
        </w:rPr>
        <w:t xml:space="preserve">4) </w:t>
      </w:r>
      <w:r w:rsidR="00FB78A2" w:rsidRPr="00B0711B">
        <w:rPr>
          <w:rFonts w:cs="Times New Roman"/>
          <w:szCs w:val="28"/>
        </w:rPr>
        <w:t>имеется решение суда по вопросам, поставленным в жалобе;</w:t>
      </w:r>
    </w:p>
    <w:p w:rsidR="001178A7" w:rsidRDefault="00F91E15" w:rsidP="001178A7">
      <w:pPr>
        <w:autoSpaceDE w:val="0"/>
        <w:autoSpaceDN w:val="0"/>
        <w:adjustRightInd w:val="0"/>
        <w:ind w:firstLine="720"/>
        <w:rPr>
          <w:rFonts w:cs="Times New Roman"/>
          <w:szCs w:val="28"/>
        </w:rPr>
      </w:pPr>
      <w:r>
        <w:rPr>
          <w:rFonts w:cs="Times New Roman"/>
          <w:szCs w:val="28"/>
        </w:rPr>
        <w:t xml:space="preserve">5) </w:t>
      </w:r>
      <w:r w:rsidR="00FB78A2" w:rsidRPr="00B0711B">
        <w:rPr>
          <w:rFonts w:cs="Times New Roman"/>
          <w:szCs w:val="28"/>
        </w:rPr>
        <w:t>ранее в уполномоченный на рассмотрение жалобы орган была подана другая жалоба от того же контролируемого лица по тем же основаниям;</w:t>
      </w:r>
    </w:p>
    <w:p w:rsidR="001178A7" w:rsidRDefault="00F91E15" w:rsidP="001178A7">
      <w:pPr>
        <w:autoSpaceDE w:val="0"/>
        <w:autoSpaceDN w:val="0"/>
        <w:adjustRightInd w:val="0"/>
        <w:ind w:firstLine="720"/>
        <w:rPr>
          <w:rFonts w:cs="Times New Roman"/>
          <w:szCs w:val="28"/>
        </w:rPr>
      </w:pPr>
      <w:r>
        <w:rPr>
          <w:rFonts w:cs="Times New Roman"/>
          <w:szCs w:val="28"/>
        </w:rPr>
        <w:t xml:space="preserve">6) </w:t>
      </w:r>
      <w:r w:rsidR="00FB78A2" w:rsidRPr="00B0711B">
        <w:rPr>
          <w:rFonts w:cs="Times New Roman"/>
          <w:szCs w:val="28"/>
        </w:rPr>
        <w:t>жалоба содержит нецензурные либо оскорбительные выражения, угрозы жизни, здоровью и имуществу должностных лиц органа</w:t>
      </w:r>
      <w:r w:rsidR="00FB78A2">
        <w:rPr>
          <w:rFonts w:cs="Times New Roman"/>
          <w:szCs w:val="28"/>
        </w:rPr>
        <w:t xml:space="preserve"> муниципального контроля</w:t>
      </w:r>
      <w:r w:rsidR="00FB78A2" w:rsidRPr="00B0711B">
        <w:rPr>
          <w:rFonts w:cs="Times New Roman"/>
          <w:szCs w:val="28"/>
        </w:rPr>
        <w:t>, а также членов их семей;</w:t>
      </w:r>
    </w:p>
    <w:p w:rsidR="001178A7" w:rsidRDefault="00F91E15" w:rsidP="001178A7">
      <w:pPr>
        <w:autoSpaceDE w:val="0"/>
        <w:autoSpaceDN w:val="0"/>
        <w:adjustRightInd w:val="0"/>
        <w:ind w:firstLine="720"/>
        <w:rPr>
          <w:rFonts w:cs="Times New Roman"/>
          <w:szCs w:val="28"/>
        </w:rPr>
      </w:pPr>
      <w:r>
        <w:rPr>
          <w:rFonts w:cs="Times New Roman"/>
          <w:szCs w:val="28"/>
        </w:rPr>
        <w:t xml:space="preserve">7) </w:t>
      </w:r>
      <w:r w:rsidR="00FB78A2" w:rsidRPr="00B0711B">
        <w:rPr>
          <w:rFonts w:cs="Times New Roman"/>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178A7" w:rsidRDefault="00F91E15" w:rsidP="001178A7">
      <w:pPr>
        <w:autoSpaceDE w:val="0"/>
        <w:autoSpaceDN w:val="0"/>
        <w:adjustRightInd w:val="0"/>
        <w:ind w:firstLine="720"/>
        <w:rPr>
          <w:rFonts w:cs="Times New Roman"/>
          <w:szCs w:val="28"/>
        </w:rPr>
      </w:pPr>
      <w:r>
        <w:rPr>
          <w:rFonts w:cs="Times New Roman"/>
          <w:szCs w:val="28"/>
        </w:rPr>
        <w:t xml:space="preserve">8) </w:t>
      </w:r>
      <w:r w:rsidR="00FB78A2" w:rsidRPr="00B0711B">
        <w:rPr>
          <w:rFonts w:cs="Times New Roman"/>
          <w:szCs w:val="28"/>
        </w:rPr>
        <w:t xml:space="preserve">жалоба подана в ненадлежащий уполномоченный </w:t>
      </w:r>
      <w:r w:rsidR="00FB78A2">
        <w:rPr>
          <w:rFonts w:cs="Times New Roman"/>
          <w:szCs w:val="28"/>
        </w:rPr>
        <w:t xml:space="preserve">на рассмотрение жалобы </w:t>
      </w:r>
      <w:r w:rsidR="00FB78A2" w:rsidRPr="00B0711B">
        <w:rPr>
          <w:rFonts w:cs="Times New Roman"/>
          <w:szCs w:val="28"/>
        </w:rPr>
        <w:t>орган;</w:t>
      </w:r>
    </w:p>
    <w:p w:rsidR="00FB78A2" w:rsidRPr="00B0711B" w:rsidRDefault="00F91E15" w:rsidP="001178A7">
      <w:pPr>
        <w:autoSpaceDE w:val="0"/>
        <w:autoSpaceDN w:val="0"/>
        <w:adjustRightInd w:val="0"/>
        <w:ind w:firstLine="720"/>
        <w:rPr>
          <w:rFonts w:cs="Times New Roman"/>
          <w:szCs w:val="28"/>
        </w:rPr>
      </w:pPr>
      <w:r>
        <w:rPr>
          <w:rFonts w:cs="Times New Roman"/>
          <w:szCs w:val="28"/>
        </w:rPr>
        <w:t xml:space="preserve">9) </w:t>
      </w:r>
      <w:r w:rsidR="00FB78A2" w:rsidRPr="00B0711B">
        <w:rPr>
          <w:rFonts w:cs="Times New Roman"/>
          <w:szCs w:val="28"/>
        </w:rPr>
        <w:t>законодательством Российской Федерации предусмотрен только судебный порядок обжалования решений органа</w:t>
      </w:r>
      <w:r w:rsidR="00FB78A2">
        <w:rPr>
          <w:rFonts w:cs="Times New Roman"/>
          <w:szCs w:val="28"/>
        </w:rPr>
        <w:t xml:space="preserve"> муниципального контроля</w:t>
      </w:r>
      <w:r w:rsidR="00FB78A2" w:rsidRPr="00B0711B">
        <w:rPr>
          <w:rFonts w:cs="Times New Roman"/>
          <w:szCs w:val="28"/>
        </w:rPr>
        <w:t>.</w:t>
      </w:r>
    </w:p>
    <w:p w:rsidR="00FB78A2" w:rsidRPr="00B0711B" w:rsidRDefault="00FB78A2" w:rsidP="00FB78A2">
      <w:pPr>
        <w:autoSpaceDE w:val="0"/>
        <w:autoSpaceDN w:val="0"/>
        <w:adjustRightInd w:val="0"/>
        <w:ind w:firstLine="720"/>
        <w:rPr>
          <w:rFonts w:cs="Times New Roman"/>
          <w:szCs w:val="28"/>
        </w:rPr>
      </w:pPr>
      <w:r>
        <w:rPr>
          <w:rFonts w:cs="Times New Roman"/>
          <w:szCs w:val="28"/>
        </w:rPr>
        <w:t xml:space="preserve">7. </w:t>
      </w:r>
      <w:bookmarkStart w:id="6" w:name="sub_105734"/>
      <w:r w:rsidRPr="00046E92">
        <w:rPr>
          <w:rFonts w:cs="Times New Roman"/>
          <w:szCs w:val="28"/>
        </w:rPr>
        <w:t xml:space="preserve">Уполномоченный на рассмотрение жалобы орган </w:t>
      </w:r>
      <w:r w:rsidRPr="00B0711B">
        <w:rPr>
          <w:rFonts w:cs="Times New Roman"/>
          <w:szCs w:val="28"/>
        </w:rPr>
        <w:t xml:space="preserve">вправе запросить </w:t>
      </w:r>
      <w:r>
        <w:rPr>
          <w:rFonts w:cs="Times New Roman"/>
          <w:szCs w:val="28"/>
        </w:rPr>
        <w:br/>
      </w:r>
      <w:r w:rsidRPr="00B0711B">
        <w:rPr>
          <w:rFonts w:cs="Times New Roman"/>
          <w:szCs w:val="28"/>
        </w:rPr>
        <w:t xml:space="preserve">у лица, подавшего жалобу, дополнительную информацию и документы, относящиеся к предмету жалобы. Контролируемое лицо </w:t>
      </w:r>
      <w:r>
        <w:rPr>
          <w:rFonts w:cs="Times New Roman"/>
          <w:szCs w:val="28"/>
        </w:rPr>
        <w:t>вправе</w:t>
      </w:r>
      <w:r w:rsidRPr="00B0711B">
        <w:rPr>
          <w:rFonts w:cs="Times New Roman"/>
          <w:szCs w:val="28"/>
        </w:rPr>
        <w:t xml:space="preserve"> представить указанные инф</w:t>
      </w:r>
      <w:r w:rsidR="001178A7">
        <w:rPr>
          <w:rFonts w:cs="Times New Roman"/>
          <w:szCs w:val="28"/>
        </w:rPr>
        <w:t xml:space="preserve">ормацию и документы в течение пяти </w:t>
      </w:r>
      <w:r w:rsidRPr="00B0711B">
        <w:rPr>
          <w:rFonts w:cs="Times New Roman"/>
          <w:szCs w:val="28"/>
        </w:rPr>
        <w:t xml:space="preserve">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w:t>
      </w:r>
      <w:r w:rsidRPr="00046E92">
        <w:rPr>
          <w:rFonts w:cs="Times New Roman"/>
          <w:szCs w:val="28"/>
        </w:rPr>
        <w:t xml:space="preserve">уполномоченным на рассмотрение жалобы органом, </w:t>
      </w:r>
      <w:r w:rsidR="001178A7">
        <w:rPr>
          <w:rFonts w:cs="Times New Roman"/>
          <w:szCs w:val="28"/>
        </w:rPr>
        <w:t xml:space="preserve">но не более чем на пять </w:t>
      </w:r>
      <w:r w:rsidRPr="00B0711B">
        <w:rPr>
          <w:rFonts w:cs="Times New Roman"/>
          <w:szCs w:val="28"/>
        </w:rPr>
        <w:t xml:space="preserve">рабочих дней с момента направления запроса. Неполучение от контролируемого лица дополнительных документов </w:t>
      </w:r>
      <w:r>
        <w:rPr>
          <w:rFonts w:cs="Times New Roman"/>
          <w:szCs w:val="28"/>
        </w:rPr>
        <w:br/>
      </w:r>
      <w:r w:rsidRPr="00B0711B">
        <w:rPr>
          <w:rFonts w:cs="Times New Roman"/>
          <w:szCs w:val="28"/>
        </w:rPr>
        <w:t xml:space="preserve">и информации, относящихся к предмету жалобы, не является основанием </w:t>
      </w:r>
      <w:r>
        <w:rPr>
          <w:rFonts w:cs="Times New Roman"/>
          <w:szCs w:val="28"/>
        </w:rPr>
        <w:br/>
      </w:r>
      <w:r w:rsidRPr="00B0711B">
        <w:rPr>
          <w:rFonts w:cs="Times New Roman"/>
          <w:szCs w:val="28"/>
        </w:rPr>
        <w:t>для отказа в рассмотрении жалобы.</w:t>
      </w:r>
    </w:p>
    <w:bookmarkEnd w:id="6"/>
    <w:p w:rsidR="00FB78A2" w:rsidRPr="00B0711B" w:rsidRDefault="00FB78A2" w:rsidP="00FB78A2">
      <w:pPr>
        <w:autoSpaceDE w:val="0"/>
        <w:autoSpaceDN w:val="0"/>
        <w:adjustRightInd w:val="0"/>
        <w:ind w:firstLine="720"/>
        <w:rPr>
          <w:rFonts w:cs="Times New Roman"/>
          <w:szCs w:val="28"/>
        </w:rPr>
      </w:pPr>
      <w:r w:rsidRPr="00B0711B">
        <w:rPr>
          <w:rFonts w:cs="Times New Roman"/>
          <w:szCs w:val="28"/>
        </w:rPr>
        <w:t xml:space="preserve">Не допускается запрашивать у контролируемого лица, подавшего жалобу, документы и информацию, которые находятся в распоряжении </w:t>
      </w:r>
      <w:r>
        <w:rPr>
          <w:rFonts w:cs="Times New Roman"/>
          <w:szCs w:val="28"/>
        </w:rPr>
        <w:lastRenderedPageBreak/>
        <w:t xml:space="preserve">государственных органов, </w:t>
      </w:r>
      <w:r w:rsidRPr="00B0711B">
        <w:rPr>
          <w:rFonts w:cs="Times New Roman"/>
          <w:szCs w:val="28"/>
        </w:rPr>
        <w:t>орган</w:t>
      </w:r>
      <w:r>
        <w:rPr>
          <w:rFonts w:cs="Times New Roman"/>
          <w:szCs w:val="28"/>
        </w:rPr>
        <w:t>ов местного самоуправл</w:t>
      </w:r>
      <w:r w:rsidR="000E3F5C">
        <w:rPr>
          <w:rFonts w:cs="Times New Roman"/>
          <w:szCs w:val="28"/>
        </w:rPr>
        <w:t xml:space="preserve">ения </w:t>
      </w:r>
      <w:r>
        <w:rPr>
          <w:rFonts w:cs="Times New Roman"/>
          <w:szCs w:val="28"/>
        </w:rPr>
        <w:t>город</w:t>
      </w:r>
      <w:r w:rsidR="000E3F5C">
        <w:rPr>
          <w:rFonts w:cs="Times New Roman"/>
          <w:szCs w:val="28"/>
        </w:rPr>
        <w:t>а</w:t>
      </w:r>
      <w:r>
        <w:rPr>
          <w:rFonts w:cs="Times New Roman"/>
          <w:szCs w:val="28"/>
        </w:rPr>
        <w:t xml:space="preserve"> Сургут</w:t>
      </w:r>
      <w:r w:rsidR="000E3F5C">
        <w:rPr>
          <w:rFonts w:cs="Times New Roman"/>
          <w:szCs w:val="28"/>
        </w:rPr>
        <w:t>а</w:t>
      </w:r>
      <w:r>
        <w:rPr>
          <w:rFonts w:cs="Times New Roman"/>
          <w:szCs w:val="28"/>
        </w:rPr>
        <w:t xml:space="preserve"> либо</w:t>
      </w:r>
      <w:r w:rsidR="001178A7">
        <w:rPr>
          <w:rFonts w:cs="Times New Roman"/>
          <w:szCs w:val="28"/>
        </w:rPr>
        <w:t xml:space="preserve"> подведомственных им организаций</w:t>
      </w:r>
      <w:r w:rsidRPr="00B0711B">
        <w:rPr>
          <w:rFonts w:cs="Times New Roman"/>
          <w:szCs w:val="28"/>
        </w:rPr>
        <w:t>.</w:t>
      </w:r>
    </w:p>
    <w:p w:rsidR="00FB78A2" w:rsidRPr="00B0711B" w:rsidRDefault="00FB78A2" w:rsidP="00FB78A2">
      <w:pPr>
        <w:autoSpaceDE w:val="0"/>
        <w:autoSpaceDN w:val="0"/>
        <w:adjustRightInd w:val="0"/>
        <w:ind w:firstLine="720"/>
        <w:rPr>
          <w:rFonts w:cs="Times New Roman"/>
          <w:szCs w:val="28"/>
        </w:rPr>
      </w:pPr>
      <w:r w:rsidRPr="00B0711B">
        <w:rPr>
          <w:rFonts w:cs="Times New Roman"/>
          <w:szCs w:val="28"/>
        </w:rPr>
        <w:t>Обязанность доказывания законности и обоснованности п</w:t>
      </w:r>
      <w:r w:rsidR="001178A7">
        <w:rPr>
          <w:rFonts w:cs="Times New Roman"/>
          <w:szCs w:val="28"/>
        </w:rPr>
        <w:t>ринятого решения и (или) совершё</w:t>
      </w:r>
      <w:r w:rsidRPr="00B0711B">
        <w:rPr>
          <w:rFonts w:cs="Times New Roman"/>
          <w:szCs w:val="28"/>
        </w:rPr>
        <w:t xml:space="preserve">нного действия (бездействия) возлагается на </w:t>
      </w:r>
      <w:r w:rsidRPr="00046E92">
        <w:rPr>
          <w:rFonts w:cs="Times New Roman"/>
          <w:szCs w:val="28"/>
        </w:rPr>
        <w:t>орган муниципального контроля</w:t>
      </w:r>
      <w:r w:rsidRPr="00B0711B">
        <w:rPr>
          <w:rFonts w:cs="Times New Roman"/>
          <w:szCs w:val="28"/>
        </w:rPr>
        <w:t>.</w:t>
      </w:r>
    </w:p>
    <w:p w:rsidR="001178A7" w:rsidRDefault="00FB78A2" w:rsidP="001178A7">
      <w:pPr>
        <w:autoSpaceDE w:val="0"/>
        <w:autoSpaceDN w:val="0"/>
        <w:adjustRightInd w:val="0"/>
        <w:ind w:firstLine="720"/>
        <w:rPr>
          <w:rFonts w:cs="Times New Roman"/>
          <w:szCs w:val="28"/>
        </w:rPr>
      </w:pPr>
      <w:r w:rsidRPr="00B0711B">
        <w:rPr>
          <w:rFonts w:cs="Times New Roman"/>
          <w:szCs w:val="28"/>
        </w:rPr>
        <w:t xml:space="preserve">По итогам рассмотрения жалобы </w:t>
      </w:r>
      <w:r w:rsidRPr="00046E92">
        <w:rPr>
          <w:rFonts w:cs="Times New Roman"/>
          <w:szCs w:val="28"/>
        </w:rPr>
        <w:t>уполномоченный на рассмотрение жалобы орган</w:t>
      </w:r>
      <w:r w:rsidRPr="00B0711B">
        <w:rPr>
          <w:rFonts w:cs="Times New Roman"/>
          <w:szCs w:val="28"/>
        </w:rPr>
        <w:t>:</w:t>
      </w:r>
    </w:p>
    <w:p w:rsidR="001178A7" w:rsidRDefault="00F91E15" w:rsidP="001178A7">
      <w:pPr>
        <w:autoSpaceDE w:val="0"/>
        <w:autoSpaceDN w:val="0"/>
        <w:adjustRightInd w:val="0"/>
        <w:ind w:firstLine="720"/>
        <w:rPr>
          <w:rFonts w:cs="Times New Roman"/>
          <w:szCs w:val="28"/>
        </w:rPr>
      </w:pPr>
      <w:r>
        <w:rPr>
          <w:rFonts w:cs="Times New Roman"/>
          <w:szCs w:val="28"/>
        </w:rPr>
        <w:t xml:space="preserve">1) </w:t>
      </w:r>
      <w:r w:rsidR="00FB78A2" w:rsidRPr="00B0711B">
        <w:rPr>
          <w:rFonts w:cs="Times New Roman"/>
          <w:szCs w:val="28"/>
        </w:rPr>
        <w:t>оставляет жалобу без удовлетворения;</w:t>
      </w:r>
    </w:p>
    <w:p w:rsidR="001178A7" w:rsidRDefault="00F91E15" w:rsidP="001178A7">
      <w:pPr>
        <w:autoSpaceDE w:val="0"/>
        <w:autoSpaceDN w:val="0"/>
        <w:adjustRightInd w:val="0"/>
        <w:ind w:firstLine="720"/>
        <w:rPr>
          <w:rFonts w:cs="Times New Roman"/>
          <w:szCs w:val="28"/>
        </w:rPr>
      </w:pPr>
      <w:r>
        <w:rPr>
          <w:rFonts w:cs="Times New Roman"/>
          <w:szCs w:val="28"/>
        </w:rPr>
        <w:t xml:space="preserve">2) </w:t>
      </w:r>
      <w:r w:rsidR="00FB78A2" w:rsidRPr="00B0711B">
        <w:rPr>
          <w:rFonts w:cs="Times New Roman"/>
          <w:szCs w:val="28"/>
        </w:rPr>
        <w:t>отменяет решение полностью или частично;</w:t>
      </w:r>
    </w:p>
    <w:p w:rsidR="001178A7" w:rsidRDefault="00F91E15" w:rsidP="001178A7">
      <w:pPr>
        <w:autoSpaceDE w:val="0"/>
        <w:autoSpaceDN w:val="0"/>
        <w:adjustRightInd w:val="0"/>
        <w:ind w:firstLine="720"/>
        <w:rPr>
          <w:rFonts w:cs="Times New Roman"/>
          <w:szCs w:val="28"/>
        </w:rPr>
      </w:pPr>
      <w:r>
        <w:rPr>
          <w:rFonts w:cs="Times New Roman"/>
          <w:szCs w:val="28"/>
        </w:rPr>
        <w:t xml:space="preserve">3) </w:t>
      </w:r>
      <w:r w:rsidR="00FB78A2" w:rsidRPr="00B0711B">
        <w:rPr>
          <w:rFonts w:cs="Times New Roman"/>
          <w:szCs w:val="28"/>
        </w:rPr>
        <w:t>отменяет решение полностью и принимает новое решение;</w:t>
      </w:r>
    </w:p>
    <w:p w:rsidR="00FB78A2" w:rsidRPr="00B0711B" w:rsidRDefault="00F91E15" w:rsidP="001178A7">
      <w:pPr>
        <w:autoSpaceDE w:val="0"/>
        <w:autoSpaceDN w:val="0"/>
        <w:adjustRightInd w:val="0"/>
        <w:ind w:firstLine="720"/>
        <w:rPr>
          <w:rFonts w:cs="Times New Roman"/>
          <w:szCs w:val="28"/>
        </w:rPr>
      </w:pPr>
      <w:r>
        <w:rPr>
          <w:rFonts w:cs="Times New Roman"/>
          <w:szCs w:val="28"/>
        </w:rPr>
        <w:t>4) </w:t>
      </w:r>
      <w:r w:rsidR="001178A7">
        <w:rPr>
          <w:rFonts w:cs="Times New Roman"/>
          <w:szCs w:val="28"/>
        </w:rPr>
        <w:t>признаё</w:t>
      </w:r>
      <w:r w:rsidR="00FB78A2" w:rsidRPr="00B0711B">
        <w:rPr>
          <w:rFonts w:cs="Times New Roman"/>
          <w:szCs w:val="28"/>
        </w:rPr>
        <w:t xml:space="preserve">т действия (бездействие) должностных лиц </w:t>
      </w:r>
      <w:r w:rsidR="00FB78A2" w:rsidRPr="00046E92">
        <w:rPr>
          <w:rFonts w:cs="Times New Roman"/>
          <w:szCs w:val="28"/>
        </w:rPr>
        <w:t>органа муниципального контроля</w:t>
      </w:r>
      <w:r w:rsidR="00FB78A2" w:rsidRPr="00B0711B">
        <w:rPr>
          <w:rFonts w:cs="Times New Roman"/>
          <w:szCs w:val="28"/>
        </w:rPr>
        <w:t xml:space="preserve"> незаконными</w:t>
      </w:r>
      <w:r w:rsidR="00FB78A2">
        <w:rPr>
          <w:rFonts w:cs="Times New Roman"/>
          <w:szCs w:val="28"/>
        </w:rPr>
        <w:t xml:space="preserve"> и выносит решение по существу, </w:t>
      </w:r>
      <w:r w:rsidR="001178A7">
        <w:rPr>
          <w:rFonts w:cs="Times New Roman"/>
          <w:szCs w:val="28"/>
        </w:rPr>
        <w:br/>
      </w:r>
      <w:r w:rsidR="00FB78A2">
        <w:rPr>
          <w:rFonts w:cs="Times New Roman"/>
          <w:szCs w:val="28"/>
        </w:rPr>
        <w:t>в том числе об осуществ</w:t>
      </w:r>
      <w:r w:rsidR="001178A7">
        <w:rPr>
          <w:rFonts w:cs="Times New Roman"/>
          <w:szCs w:val="28"/>
        </w:rPr>
        <w:t>лении при необходимости определё</w:t>
      </w:r>
      <w:r w:rsidR="00FB78A2">
        <w:rPr>
          <w:rFonts w:cs="Times New Roman"/>
          <w:szCs w:val="28"/>
        </w:rPr>
        <w:t>нных действий</w:t>
      </w:r>
      <w:r w:rsidR="00FB78A2" w:rsidRPr="00B0711B">
        <w:rPr>
          <w:rFonts w:cs="Times New Roman"/>
          <w:szCs w:val="28"/>
        </w:rPr>
        <w:t>.</w:t>
      </w:r>
    </w:p>
    <w:p w:rsidR="00FB78A2" w:rsidRPr="00046E92" w:rsidRDefault="00FB78A2" w:rsidP="00FB78A2">
      <w:pPr>
        <w:pStyle w:val="af5"/>
        <w:ind w:firstLine="709"/>
        <w:jc w:val="both"/>
        <w:rPr>
          <w:rFonts w:ascii="Times New Roman" w:hAnsi="Times New Roman" w:cs="Times New Roman"/>
          <w:sz w:val="28"/>
          <w:szCs w:val="28"/>
        </w:rPr>
      </w:pPr>
      <w:r w:rsidRPr="00046E92">
        <w:rPr>
          <w:rFonts w:ascii="Times New Roman" w:hAnsi="Times New Roman" w:cs="Times New Roman"/>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не позднее рабочего дня со дня его принятия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w:t>
      </w:r>
    </w:p>
    <w:p w:rsidR="001178A7" w:rsidRDefault="00FB78A2" w:rsidP="001178A7">
      <w:pPr>
        <w:pStyle w:val="af5"/>
        <w:ind w:firstLine="709"/>
        <w:jc w:val="both"/>
        <w:rPr>
          <w:rFonts w:ascii="Times New Roman" w:hAnsi="Times New Roman" w:cs="Times New Roman"/>
          <w:sz w:val="28"/>
          <w:szCs w:val="28"/>
        </w:rPr>
      </w:pPr>
      <w:r w:rsidRPr="00046E92">
        <w:rPr>
          <w:rFonts w:ascii="Times New Roman" w:hAnsi="Times New Roman" w:cs="Times New Roman"/>
          <w:sz w:val="28"/>
          <w:szCs w:val="28"/>
        </w:rPr>
        <w:t>Решение уполномоченного на рассмотрение жалобы органа, содержащее сведения, составляющие государственную или иную охраняемую законом тайну, не позднее рабочего дня со дня его принятия направляется контролируемому лицу нарочно под подпись или через организацию почтовой связи.»;</w:t>
      </w:r>
    </w:p>
    <w:p w:rsidR="00FB78A2" w:rsidRPr="001178A7" w:rsidRDefault="001178A7" w:rsidP="001178A7">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B78A2">
        <w:rPr>
          <w:rFonts w:ascii="Times New Roman" w:hAnsi="Times New Roman" w:cs="Times New Roman"/>
          <w:sz w:val="28"/>
          <w:szCs w:val="28"/>
        </w:rPr>
        <w:t xml:space="preserve">в части 2 статьи 7 приложения 1 к решению слово «органами» </w:t>
      </w:r>
      <w:r>
        <w:rPr>
          <w:rFonts w:ascii="Times New Roman" w:hAnsi="Times New Roman" w:cs="Times New Roman"/>
          <w:sz w:val="28"/>
          <w:szCs w:val="28"/>
        </w:rPr>
        <w:t xml:space="preserve">заменить словом «органом», слово </w:t>
      </w:r>
      <w:r w:rsidR="005F6DA3">
        <w:rPr>
          <w:rFonts w:ascii="Times New Roman" w:hAnsi="Times New Roman" w:cs="Times New Roman"/>
          <w:sz w:val="28"/>
          <w:szCs w:val="28"/>
        </w:rPr>
        <w:t>«</w:t>
      </w:r>
      <w:r>
        <w:rPr>
          <w:rFonts w:ascii="Times New Roman" w:hAnsi="Times New Roman" w:cs="Times New Roman"/>
          <w:sz w:val="28"/>
          <w:szCs w:val="28"/>
        </w:rPr>
        <w:t>органов</w:t>
      </w:r>
      <w:r w:rsidR="005F6DA3">
        <w:rPr>
          <w:rFonts w:ascii="Times New Roman" w:hAnsi="Times New Roman" w:cs="Times New Roman"/>
          <w:sz w:val="28"/>
          <w:szCs w:val="28"/>
        </w:rPr>
        <w:t>» заменить словом «органа»</w:t>
      </w:r>
      <w:r w:rsidR="00FB78A2">
        <w:rPr>
          <w:rFonts w:ascii="Times New Roman" w:hAnsi="Times New Roman" w:cs="Times New Roman"/>
          <w:sz w:val="28"/>
          <w:szCs w:val="28"/>
        </w:rPr>
        <w:t>.</w:t>
      </w:r>
    </w:p>
    <w:bookmarkEnd w:id="0"/>
    <w:p w:rsidR="00FB78A2" w:rsidRPr="005626DB" w:rsidRDefault="00FB78A2" w:rsidP="00FB78A2">
      <w:pPr>
        <w:autoSpaceDE w:val="0"/>
        <w:autoSpaceDN w:val="0"/>
        <w:adjustRightInd w:val="0"/>
        <w:ind w:firstLine="720"/>
        <w:rPr>
          <w:rFonts w:cs="Times New Roman"/>
          <w:szCs w:val="28"/>
        </w:rPr>
      </w:pPr>
      <w:r>
        <w:rPr>
          <w:rFonts w:cs="Times New Roman"/>
          <w:szCs w:val="28"/>
        </w:rPr>
        <w:t>2</w:t>
      </w:r>
      <w:r w:rsidRPr="005626DB">
        <w:rPr>
          <w:rFonts w:cs="Times New Roman"/>
          <w:szCs w:val="28"/>
        </w:rPr>
        <w:t xml:space="preserve">. </w:t>
      </w:r>
      <w:r w:rsidRPr="005626DB">
        <w:rPr>
          <w:rFonts w:eastAsia="Calibri" w:cs="Times New Roman"/>
          <w:szCs w:val="28"/>
        </w:rPr>
        <w:t xml:space="preserve">Настоящее </w:t>
      </w:r>
      <w:r>
        <w:rPr>
          <w:rFonts w:eastAsia="Calibri" w:cs="Times New Roman"/>
          <w:szCs w:val="28"/>
        </w:rPr>
        <w:t>реше</w:t>
      </w:r>
      <w:r w:rsidRPr="005626DB">
        <w:rPr>
          <w:rFonts w:eastAsia="Calibri" w:cs="Times New Roman"/>
          <w:szCs w:val="28"/>
        </w:rPr>
        <w:t xml:space="preserve">ние вступает в силу </w:t>
      </w:r>
      <w:r>
        <w:rPr>
          <w:rFonts w:eastAsia="Calibri" w:cs="Times New Roman"/>
          <w:szCs w:val="28"/>
        </w:rPr>
        <w:t>после</w:t>
      </w:r>
      <w:r w:rsidRPr="005626DB">
        <w:rPr>
          <w:rFonts w:eastAsia="Calibri" w:cs="Times New Roman"/>
          <w:szCs w:val="28"/>
        </w:rPr>
        <w:t xml:space="preserve"> </w:t>
      </w:r>
      <w:r>
        <w:rPr>
          <w:rFonts w:eastAsia="Calibri" w:cs="Times New Roman"/>
          <w:szCs w:val="28"/>
        </w:rPr>
        <w:t>его оф</w:t>
      </w:r>
      <w:r w:rsidRPr="005626DB">
        <w:rPr>
          <w:rFonts w:eastAsia="Calibri" w:cs="Times New Roman"/>
          <w:szCs w:val="28"/>
        </w:rPr>
        <w:t>ициального опубликования</w:t>
      </w:r>
      <w:r w:rsidRPr="005626DB">
        <w:rPr>
          <w:rFonts w:cs="Times New Roman"/>
          <w:szCs w:val="28"/>
        </w:rPr>
        <w:t>.</w:t>
      </w:r>
    </w:p>
    <w:p w:rsidR="00901195" w:rsidRDefault="00901195" w:rsidP="007846C1">
      <w:pPr>
        <w:tabs>
          <w:tab w:val="left" w:pos="1134"/>
        </w:tabs>
        <w:ind w:firstLine="708"/>
        <w:rPr>
          <w:sz w:val="32"/>
          <w:szCs w:val="32"/>
        </w:rPr>
      </w:pPr>
    </w:p>
    <w:p w:rsidR="00FB78A2" w:rsidRDefault="00FB78A2" w:rsidP="007846C1">
      <w:pPr>
        <w:tabs>
          <w:tab w:val="left" w:pos="1134"/>
        </w:tabs>
        <w:ind w:firstLine="708"/>
        <w:rPr>
          <w:sz w:val="32"/>
          <w:szCs w:val="32"/>
        </w:rPr>
      </w:pPr>
    </w:p>
    <w:p w:rsidR="006302DF" w:rsidRPr="00533BC1" w:rsidRDefault="006302DF" w:rsidP="007846C1">
      <w:pPr>
        <w:tabs>
          <w:tab w:val="left" w:pos="1134"/>
        </w:tabs>
        <w:ind w:firstLine="708"/>
        <w:rPr>
          <w:sz w:val="32"/>
          <w:szCs w:val="32"/>
        </w:rPr>
      </w:pPr>
    </w:p>
    <w:tbl>
      <w:tblPr>
        <w:tblW w:w="0" w:type="auto"/>
        <w:tblLook w:val="04A0" w:firstRow="1" w:lastRow="0" w:firstColumn="1" w:lastColumn="0" w:noHBand="0" w:noVBand="1"/>
      </w:tblPr>
      <w:tblGrid>
        <w:gridCol w:w="4791"/>
        <w:gridCol w:w="4563"/>
      </w:tblGrid>
      <w:tr w:rsidR="007846C1" w:rsidRPr="00E608C6" w:rsidTr="00E13D2D">
        <w:trPr>
          <w:trHeight w:val="1697"/>
        </w:trPr>
        <w:tc>
          <w:tcPr>
            <w:tcW w:w="4875" w:type="dxa"/>
          </w:tcPr>
          <w:p w:rsidR="007846C1" w:rsidRPr="00E608C6" w:rsidRDefault="007846C1" w:rsidP="0034247F">
            <w:pPr>
              <w:rPr>
                <w:rFonts w:eastAsia="Calibri"/>
                <w:szCs w:val="28"/>
              </w:rPr>
            </w:pPr>
            <w:r w:rsidRPr="00E608C6">
              <w:rPr>
                <w:rFonts w:eastAsia="Calibri"/>
                <w:szCs w:val="28"/>
              </w:rPr>
              <w:t>Председатель Думы города</w:t>
            </w:r>
          </w:p>
          <w:p w:rsidR="007846C1" w:rsidRPr="00E608C6" w:rsidRDefault="007846C1" w:rsidP="0034247F">
            <w:pPr>
              <w:tabs>
                <w:tab w:val="left" w:pos="717"/>
              </w:tabs>
              <w:rPr>
                <w:rFonts w:eastAsia="Calibri"/>
                <w:szCs w:val="28"/>
              </w:rPr>
            </w:pPr>
          </w:p>
          <w:p w:rsidR="007846C1" w:rsidRPr="00E608C6" w:rsidRDefault="007846C1" w:rsidP="0034247F">
            <w:pPr>
              <w:rPr>
                <w:rFonts w:eastAsia="Calibri"/>
                <w:szCs w:val="28"/>
              </w:rPr>
            </w:pPr>
            <w:r>
              <w:rPr>
                <w:rFonts w:eastAsia="Calibri"/>
                <w:szCs w:val="28"/>
              </w:rPr>
              <w:t>_______________ М.Н. Слепов</w:t>
            </w:r>
          </w:p>
          <w:p w:rsidR="007846C1" w:rsidRPr="00E608C6" w:rsidRDefault="007846C1" w:rsidP="0034247F">
            <w:pPr>
              <w:ind w:firstLine="250"/>
              <w:rPr>
                <w:rFonts w:eastAsia="Calibri"/>
                <w:szCs w:val="28"/>
              </w:rPr>
            </w:pPr>
          </w:p>
          <w:p w:rsidR="007846C1" w:rsidRPr="00E608C6" w:rsidRDefault="00B7274B" w:rsidP="0034247F">
            <w:pPr>
              <w:rPr>
                <w:rFonts w:eastAsia="Calibri"/>
                <w:szCs w:val="28"/>
              </w:rPr>
            </w:pPr>
            <w:r>
              <w:rPr>
                <w:rFonts w:eastAsia="Calibri"/>
                <w:szCs w:val="28"/>
              </w:rPr>
              <w:t>«</w:t>
            </w:r>
            <w:r>
              <w:rPr>
                <w:rFonts w:eastAsia="Calibri"/>
                <w:szCs w:val="28"/>
                <w:u w:val="single"/>
              </w:rPr>
              <w:t>06</w:t>
            </w:r>
            <w:r>
              <w:rPr>
                <w:rFonts w:eastAsia="Calibri"/>
                <w:szCs w:val="28"/>
              </w:rPr>
              <w:t xml:space="preserve">» </w:t>
            </w:r>
            <w:r>
              <w:rPr>
                <w:rFonts w:eastAsia="Calibri"/>
                <w:szCs w:val="28"/>
                <w:u w:val="single"/>
              </w:rPr>
              <w:t>декабря</w:t>
            </w:r>
            <w:r w:rsidR="00703DFF">
              <w:rPr>
                <w:rFonts w:eastAsia="Calibri"/>
                <w:szCs w:val="28"/>
              </w:rPr>
              <w:t xml:space="preserve"> 2022</w:t>
            </w:r>
            <w:r w:rsidR="007846C1" w:rsidRPr="00E608C6">
              <w:rPr>
                <w:rFonts w:eastAsia="Calibri"/>
                <w:szCs w:val="28"/>
              </w:rPr>
              <w:t xml:space="preserve"> г.</w:t>
            </w:r>
          </w:p>
        </w:tc>
        <w:tc>
          <w:tcPr>
            <w:tcW w:w="4623" w:type="dxa"/>
          </w:tcPr>
          <w:p w:rsidR="007846C1" w:rsidRPr="00E608C6" w:rsidRDefault="007846C1" w:rsidP="00E13D2D">
            <w:pPr>
              <w:ind w:right="-258" w:firstLine="482"/>
              <w:rPr>
                <w:rFonts w:eastAsia="Calibri"/>
                <w:szCs w:val="28"/>
              </w:rPr>
            </w:pPr>
            <w:r w:rsidRPr="00E608C6">
              <w:rPr>
                <w:rFonts w:eastAsia="Calibri"/>
                <w:szCs w:val="28"/>
              </w:rPr>
              <w:t>Глава города</w:t>
            </w:r>
          </w:p>
          <w:p w:rsidR="007846C1" w:rsidRPr="00E608C6" w:rsidRDefault="007846C1" w:rsidP="00E13D2D">
            <w:pPr>
              <w:ind w:right="-258" w:firstLine="482"/>
              <w:rPr>
                <w:rFonts w:eastAsia="Calibri"/>
                <w:szCs w:val="28"/>
              </w:rPr>
            </w:pPr>
          </w:p>
          <w:p w:rsidR="007846C1" w:rsidRPr="00E608C6" w:rsidRDefault="007846C1" w:rsidP="00E13D2D">
            <w:pPr>
              <w:tabs>
                <w:tab w:val="left" w:pos="520"/>
              </w:tabs>
              <w:ind w:right="-258" w:firstLine="482"/>
              <w:rPr>
                <w:rFonts w:eastAsia="Calibri"/>
                <w:szCs w:val="28"/>
              </w:rPr>
            </w:pPr>
            <w:r w:rsidRPr="00E608C6">
              <w:rPr>
                <w:rFonts w:eastAsia="Calibri"/>
                <w:szCs w:val="28"/>
              </w:rPr>
              <w:t>_______________ А.С. Филатов</w:t>
            </w:r>
          </w:p>
          <w:p w:rsidR="007846C1" w:rsidRPr="00E608C6" w:rsidRDefault="007846C1" w:rsidP="00E13D2D">
            <w:pPr>
              <w:ind w:right="-258" w:firstLine="482"/>
              <w:rPr>
                <w:rFonts w:eastAsia="Calibri"/>
                <w:szCs w:val="28"/>
              </w:rPr>
            </w:pPr>
          </w:p>
          <w:p w:rsidR="007846C1" w:rsidRPr="00E608C6" w:rsidRDefault="00B7274B" w:rsidP="00E13D2D">
            <w:pPr>
              <w:ind w:right="-258" w:firstLine="482"/>
              <w:rPr>
                <w:rFonts w:eastAsia="Calibri"/>
                <w:szCs w:val="28"/>
              </w:rPr>
            </w:pPr>
            <w:r>
              <w:rPr>
                <w:rFonts w:eastAsia="Calibri"/>
                <w:szCs w:val="28"/>
              </w:rPr>
              <w:t>«</w:t>
            </w:r>
            <w:r>
              <w:rPr>
                <w:rFonts w:eastAsia="Calibri"/>
                <w:szCs w:val="28"/>
                <w:u w:val="single"/>
              </w:rPr>
              <w:t>07</w:t>
            </w:r>
            <w:r>
              <w:rPr>
                <w:rFonts w:eastAsia="Calibri"/>
                <w:szCs w:val="28"/>
              </w:rPr>
              <w:t xml:space="preserve">» </w:t>
            </w:r>
            <w:r>
              <w:rPr>
                <w:rFonts w:eastAsia="Calibri"/>
                <w:szCs w:val="28"/>
                <w:u w:val="single"/>
              </w:rPr>
              <w:t>декабря</w:t>
            </w:r>
            <w:bookmarkStart w:id="7" w:name="_GoBack"/>
            <w:bookmarkEnd w:id="7"/>
            <w:r w:rsidR="00703DFF">
              <w:rPr>
                <w:rFonts w:eastAsia="Calibri"/>
                <w:szCs w:val="28"/>
              </w:rPr>
              <w:t xml:space="preserve"> 2022</w:t>
            </w:r>
            <w:r w:rsidR="007846C1" w:rsidRPr="00E608C6">
              <w:rPr>
                <w:rFonts w:eastAsia="Calibri"/>
                <w:szCs w:val="28"/>
              </w:rPr>
              <w:t xml:space="preserve"> г.</w:t>
            </w:r>
          </w:p>
        </w:tc>
      </w:tr>
    </w:tbl>
    <w:p w:rsidR="00901195" w:rsidRPr="00621002" w:rsidRDefault="00901195" w:rsidP="0045599B">
      <w:pPr>
        <w:widowControl w:val="0"/>
        <w:rPr>
          <w:szCs w:val="28"/>
        </w:rPr>
      </w:pPr>
    </w:p>
    <w:sectPr w:rsidR="00901195" w:rsidRPr="00621002" w:rsidSect="00B03B4E">
      <w:headerReference w:type="default" r:id="rId13"/>
      <w:footerReference w:type="default" r:id="rId14"/>
      <w:headerReference w:type="first" r:id="rId15"/>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59" w:rsidRDefault="004F3559" w:rsidP="006757BB">
      <w:r>
        <w:separator/>
      </w:r>
    </w:p>
  </w:endnote>
  <w:endnote w:type="continuationSeparator" w:id="0">
    <w:p w:rsidR="004F3559" w:rsidRDefault="004F3559"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59" w:rsidRDefault="004F3559" w:rsidP="006757BB">
      <w:r>
        <w:separator/>
      </w:r>
    </w:p>
  </w:footnote>
  <w:footnote w:type="continuationSeparator" w:id="0">
    <w:p w:rsidR="004F3559" w:rsidRDefault="004F3559"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B7274B">
          <w:rPr>
            <w:noProof/>
            <w:sz w:val="20"/>
            <w:szCs w:val="20"/>
          </w:rPr>
          <w:t>6</w:t>
        </w:r>
        <w:r w:rsidRPr="00D424A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8709"/>
      <w:docPartObj>
        <w:docPartGallery w:val="Page Numbers (Top of Page)"/>
        <w:docPartUnique/>
      </w:docPartObj>
    </w:sdtPr>
    <w:sdtEndPr>
      <w:rPr>
        <w:sz w:val="20"/>
        <w:szCs w:val="20"/>
      </w:rPr>
    </w:sdtEndPr>
    <w:sdtContent>
      <w:p w:rsidR="00525EBC" w:rsidRPr="00FC5CDF" w:rsidRDefault="00525EBC">
        <w:pPr>
          <w:pStyle w:val="ad"/>
          <w:jc w:val="center"/>
          <w:rPr>
            <w:sz w:val="20"/>
            <w:szCs w:val="20"/>
          </w:rPr>
        </w:pPr>
        <w:r w:rsidRPr="00FC5CDF">
          <w:rPr>
            <w:sz w:val="20"/>
            <w:szCs w:val="20"/>
          </w:rPr>
          <w:fldChar w:fldCharType="begin"/>
        </w:r>
        <w:r w:rsidRPr="00FC5CDF">
          <w:rPr>
            <w:sz w:val="20"/>
            <w:szCs w:val="20"/>
          </w:rPr>
          <w:instrText>PAGE   \* MERGEFORMAT</w:instrText>
        </w:r>
        <w:r w:rsidRPr="00FC5CDF">
          <w:rPr>
            <w:sz w:val="20"/>
            <w:szCs w:val="20"/>
          </w:rPr>
          <w:fldChar w:fldCharType="separate"/>
        </w:r>
        <w:r w:rsidR="00B7274B">
          <w:rPr>
            <w:noProof/>
            <w:sz w:val="20"/>
            <w:szCs w:val="20"/>
          </w:rPr>
          <w:t>1</w:t>
        </w:r>
        <w:r w:rsidRPr="00FC5CD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F385724"/>
    <w:multiLevelType w:val="hybridMultilevel"/>
    <w:tmpl w:val="40C2A4A0"/>
    <w:lvl w:ilvl="0" w:tplc="C50029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B02886"/>
    <w:multiLevelType w:val="hybridMultilevel"/>
    <w:tmpl w:val="72CC6A3C"/>
    <w:lvl w:ilvl="0" w:tplc="FA26172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817CB0"/>
    <w:multiLevelType w:val="multilevel"/>
    <w:tmpl w:val="51989EFA"/>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6"/>
  </w:num>
  <w:num w:numId="4">
    <w:abstractNumId w:val="8"/>
  </w:num>
  <w:num w:numId="5">
    <w:abstractNumId w:val="2"/>
  </w:num>
  <w:num w:numId="6">
    <w:abstractNumId w:val="3"/>
  </w:num>
  <w:num w:numId="7">
    <w:abstractNumId w:val="5"/>
  </w:num>
  <w:num w:numId="8">
    <w:abstractNumId w:val="11"/>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179D0"/>
    <w:rsid w:val="00033DA0"/>
    <w:rsid w:val="000633A1"/>
    <w:rsid w:val="00064A49"/>
    <w:rsid w:val="00067495"/>
    <w:rsid w:val="00070E46"/>
    <w:rsid w:val="00072D85"/>
    <w:rsid w:val="00077080"/>
    <w:rsid w:val="00093E83"/>
    <w:rsid w:val="000B49B9"/>
    <w:rsid w:val="000B533B"/>
    <w:rsid w:val="000C5399"/>
    <w:rsid w:val="000E3F5C"/>
    <w:rsid w:val="000E559A"/>
    <w:rsid w:val="000F10F6"/>
    <w:rsid w:val="00100262"/>
    <w:rsid w:val="001178A7"/>
    <w:rsid w:val="00130AD8"/>
    <w:rsid w:val="00145E65"/>
    <w:rsid w:val="0015286F"/>
    <w:rsid w:val="00153A8B"/>
    <w:rsid w:val="00153B18"/>
    <w:rsid w:val="00156BD5"/>
    <w:rsid w:val="001734EA"/>
    <w:rsid w:val="00180072"/>
    <w:rsid w:val="001930EF"/>
    <w:rsid w:val="001D226B"/>
    <w:rsid w:val="001D4643"/>
    <w:rsid w:val="001F5CB8"/>
    <w:rsid w:val="00224196"/>
    <w:rsid w:val="00244B5C"/>
    <w:rsid w:val="002566D2"/>
    <w:rsid w:val="002627CD"/>
    <w:rsid w:val="00265A49"/>
    <w:rsid w:val="002769CF"/>
    <w:rsid w:val="0029214F"/>
    <w:rsid w:val="00297C63"/>
    <w:rsid w:val="002C0DA2"/>
    <w:rsid w:val="002E22CC"/>
    <w:rsid w:val="00311139"/>
    <w:rsid w:val="003224F1"/>
    <w:rsid w:val="003311E7"/>
    <w:rsid w:val="003414E9"/>
    <w:rsid w:val="003502CB"/>
    <w:rsid w:val="00360CED"/>
    <w:rsid w:val="003648CC"/>
    <w:rsid w:val="00383A0A"/>
    <w:rsid w:val="00385A9B"/>
    <w:rsid w:val="00391653"/>
    <w:rsid w:val="003D7149"/>
    <w:rsid w:val="003E20DC"/>
    <w:rsid w:val="003E2595"/>
    <w:rsid w:val="003E689A"/>
    <w:rsid w:val="004043F8"/>
    <w:rsid w:val="00412214"/>
    <w:rsid w:val="00431C26"/>
    <w:rsid w:val="00443A17"/>
    <w:rsid w:val="004441C6"/>
    <w:rsid w:val="0045599B"/>
    <w:rsid w:val="004750D6"/>
    <w:rsid w:val="004C4E88"/>
    <w:rsid w:val="004E4ED8"/>
    <w:rsid w:val="004F3559"/>
    <w:rsid w:val="004F3970"/>
    <w:rsid w:val="00503B30"/>
    <w:rsid w:val="00514C92"/>
    <w:rsid w:val="00524BFA"/>
    <w:rsid w:val="00525EBC"/>
    <w:rsid w:val="00533BC1"/>
    <w:rsid w:val="0055040A"/>
    <w:rsid w:val="00550B39"/>
    <w:rsid w:val="00553AA8"/>
    <w:rsid w:val="00555DB1"/>
    <w:rsid w:val="0056401D"/>
    <w:rsid w:val="00564873"/>
    <w:rsid w:val="00590934"/>
    <w:rsid w:val="005A497D"/>
    <w:rsid w:val="005A690F"/>
    <w:rsid w:val="005B0CF7"/>
    <w:rsid w:val="005C2C05"/>
    <w:rsid w:val="005D16B2"/>
    <w:rsid w:val="005E2C49"/>
    <w:rsid w:val="005E7132"/>
    <w:rsid w:val="005F2A11"/>
    <w:rsid w:val="005F6DA3"/>
    <w:rsid w:val="00611B5A"/>
    <w:rsid w:val="00620D30"/>
    <w:rsid w:val="00621002"/>
    <w:rsid w:val="006302DF"/>
    <w:rsid w:val="00632D88"/>
    <w:rsid w:val="006376FB"/>
    <w:rsid w:val="00645899"/>
    <w:rsid w:val="0065237D"/>
    <w:rsid w:val="006525E6"/>
    <w:rsid w:val="006551DA"/>
    <w:rsid w:val="00662C1E"/>
    <w:rsid w:val="006637FE"/>
    <w:rsid w:val="00671CD2"/>
    <w:rsid w:val="00674975"/>
    <w:rsid w:val="006757BB"/>
    <w:rsid w:val="00677894"/>
    <w:rsid w:val="006978D6"/>
    <w:rsid w:val="006A555D"/>
    <w:rsid w:val="006A743E"/>
    <w:rsid w:val="006D794C"/>
    <w:rsid w:val="006F5A64"/>
    <w:rsid w:val="00703DFF"/>
    <w:rsid w:val="007059EF"/>
    <w:rsid w:val="0071370F"/>
    <w:rsid w:val="007579F0"/>
    <w:rsid w:val="00765012"/>
    <w:rsid w:val="007846C1"/>
    <w:rsid w:val="007A0896"/>
    <w:rsid w:val="007A6477"/>
    <w:rsid w:val="007A7339"/>
    <w:rsid w:val="007D2B57"/>
    <w:rsid w:val="007D6A51"/>
    <w:rsid w:val="007E4424"/>
    <w:rsid w:val="007F5B20"/>
    <w:rsid w:val="008009E7"/>
    <w:rsid w:val="00803407"/>
    <w:rsid w:val="0081348C"/>
    <w:rsid w:val="00847112"/>
    <w:rsid w:val="00854D0C"/>
    <w:rsid w:val="008A192E"/>
    <w:rsid w:val="008A64CA"/>
    <w:rsid w:val="008A66F1"/>
    <w:rsid w:val="008A6A0F"/>
    <w:rsid w:val="008C26BC"/>
    <w:rsid w:val="008C35FC"/>
    <w:rsid w:val="008C4A20"/>
    <w:rsid w:val="008D6922"/>
    <w:rsid w:val="008F5360"/>
    <w:rsid w:val="00901195"/>
    <w:rsid w:val="00957282"/>
    <w:rsid w:val="0096607A"/>
    <w:rsid w:val="00973CD5"/>
    <w:rsid w:val="0098622B"/>
    <w:rsid w:val="00987D20"/>
    <w:rsid w:val="009A1C08"/>
    <w:rsid w:val="009B65D8"/>
    <w:rsid w:val="009C2B54"/>
    <w:rsid w:val="009D677F"/>
    <w:rsid w:val="00A1019D"/>
    <w:rsid w:val="00A166DA"/>
    <w:rsid w:val="00A22CD5"/>
    <w:rsid w:val="00A2531B"/>
    <w:rsid w:val="00A26365"/>
    <w:rsid w:val="00A34E83"/>
    <w:rsid w:val="00A45F2C"/>
    <w:rsid w:val="00A47AA3"/>
    <w:rsid w:val="00A51D62"/>
    <w:rsid w:val="00A70976"/>
    <w:rsid w:val="00A73208"/>
    <w:rsid w:val="00A754FE"/>
    <w:rsid w:val="00A8614E"/>
    <w:rsid w:val="00AA4F67"/>
    <w:rsid w:val="00AA6666"/>
    <w:rsid w:val="00AB0F39"/>
    <w:rsid w:val="00AB7FB1"/>
    <w:rsid w:val="00AD446C"/>
    <w:rsid w:val="00AE0D14"/>
    <w:rsid w:val="00AE1149"/>
    <w:rsid w:val="00AF59FF"/>
    <w:rsid w:val="00AF79E1"/>
    <w:rsid w:val="00B03B4E"/>
    <w:rsid w:val="00B06787"/>
    <w:rsid w:val="00B072F2"/>
    <w:rsid w:val="00B149C5"/>
    <w:rsid w:val="00B14A95"/>
    <w:rsid w:val="00B32B99"/>
    <w:rsid w:val="00B371AD"/>
    <w:rsid w:val="00B50DF1"/>
    <w:rsid w:val="00B60969"/>
    <w:rsid w:val="00B7274B"/>
    <w:rsid w:val="00B74228"/>
    <w:rsid w:val="00B76025"/>
    <w:rsid w:val="00B84B56"/>
    <w:rsid w:val="00BA58CF"/>
    <w:rsid w:val="00BA62F7"/>
    <w:rsid w:val="00BA7099"/>
    <w:rsid w:val="00BE1CA7"/>
    <w:rsid w:val="00BE2302"/>
    <w:rsid w:val="00BF13D6"/>
    <w:rsid w:val="00C04801"/>
    <w:rsid w:val="00C24A6E"/>
    <w:rsid w:val="00C45521"/>
    <w:rsid w:val="00C53527"/>
    <w:rsid w:val="00C54006"/>
    <w:rsid w:val="00C56C15"/>
    <w:rsid w:val="00C56E34"/>
    <w:rsid w:val="00C72CC8"/>
    <w:rsid w:val="00C8101E"/>
    <w:rsid w:val="00C81AF7"/>
    <w:rsid w:val="00CA35C9"/>
    <w:rsid w:val="00CA62D5"/>
    <w:rsid w:val="00CC7B8D"/>
    <w:rsid w:val="00D3340B"/>
    <w:rsid w:val="00D37F06"/>
    <w:rsid w:val="00D424AF"/>
    <w:rsid w:val="00D46BE5"/>
    <w:rsid w:val="00D47BC5"/>
    <w:rsid w:val="00D7523A"/>
    <w:rsid w:val="00D9248D"/>
    <w:rsid w:val="00DA53AA"/>
    <w:rsid w:val="00DF72B6"/>
    <w:rsid w:val="00E02020"/>
    <w:rsid w:val="00E05DD8"/>
    <w:rsid w:val="00E07875"/>
    <w:rsid w:val="00E12916"/>
    <w:rsid w:val="00E13D2D"/>
    <w:rsid w:val="00E158F6"/>
    <w:rsid w:val="00E16CB4"/>
    <w:rsid w:val="00E16EF6"/>
    <w:rsid w:val="00E21868"/>
    <w:rsid w:val="00E34B2D"/>
    <w:rsid w:val="00E41CBB"/>
    <w:rsid w:val="00E4289A"/>
    <w:rsid w:val="00E510F6"/>
    <w:rsid w:val="00E52CFD"/>
    <w:rsid w:val="00E608C6"/>
    <w:rsid w:val="00E616A0"/>
    <w:rsid w:val="00E71A13"/>
    <w:rsid w:val="00E8136C"/>
    <w:rsid w:val="00E8315B"/>
    <w:rsid w:val="00E83964"/>
    <w:rsid w:val="00E85FCF"/>
    <w:rsid w:val="00E95C2E"/>
    <w:rsid w:val="00EA080A"/>
    <w:rsid w:val="00EC1538"/>
    <w:rsid w:val="00EC510C"/>
    <w:rsid w:val="00EC5D33"/>
    <w:rsid w:val="00ED7A03"/>
    <w:rsid w:val="00EE179F"/>
    <w:rsid w:val="00F107E8"/>
    <w:rsid w:val="00F15209"/>
    <w:rsid w:val="00F35FCF"/>
    <w:rsid w:val="00F41FE1"/>
    <w:rsid w:val="00F4205F"/>
    <w:rsid w:val="00F448E0"/>
    <w:rsid w:val="00F45F68"/>
    <w:rsid w:val="00F5631F"/>
    <w:rsid w:val="00F62DB8"/>
    <w:rsid w:val="00F64DEF"/>
    <w:rsid w:val="00F7430C"/>
    <w:rsid w:val="00F8051B"/>
    <w:rsid w:val="00F91E15"/>
    <w:rsid w:val="00FA1199"/>
    <w:rsid w:val="00FA4115"/>
    <w:rsid w:val="00FB78A2"/>
    <w:rsid w:val="00FC5CDF"/>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A3E4"/>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 w:type="paragraph" w:styleId="af5">
    <w:name w:val="No Spacing"/>
    <w:uiPriority w:val="1"/>
    <w:qFormat/>
    <w:rsid w:val="00FB7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274854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garantF1://74349814.4005"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74349814.50" TargetMode="External"/><Relationship Id="rId4" Type="http://schemas.openxmlformats.org/officeDocument/2006/relationships/webSettings" Target="webSettings.xml"/><Relationship Id="rId9" Type="http://schemas.openxmlformats.org/officeDocument/2006/relationships/hyperlink" Target="garantF1://45145482.430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13D8B"/>
    <w:rsid w:val="00031B50"/>
    <w:rsid w:val="000924FF"/>
    <w:rsid w:val="000E2A5C"/>
    <w:rsid w:val="001044E6"/>
    <w:rsid w:val="001303A1"/>
    <w:rsid w:val="001B2BC7"/>
    <w:rsid w:val="001F478C"/>
    <w:rsid w:val="002B4F35"/>
    <w:rsid w:val="00307CE3"/>
    <w:rsid w:val="00316132"/>
    <w:rsid w:val="00347E6D"/>
    <w:rsid w:val="00403A55"/>
    <w:rsid w:val="004167DB"/>
    <w:rsid w:val="004262C4"/>
    <w:rsid w:val="00491ED2"/>
    <w:rsid w:val="004A4E4E"/>
    <w:rsid w:val="005929E3"/>
    <w:rsid w:val="005A66C6"/>
    <w:rsid w:val="005E63D4"/>
    <w:rsid w:val="00627304"/>
    <w:rsid w:val="00632E92"/>
    <w:rsid w:val="007920C7"/>
    <w:rsid w:val="00827DF2"/>
    <w:rsid w:val="00831160"/>
    <w:rsid w:val="00854A74"/>
    <w:rsid w:val="008849E9"/>
    <w:rsid w:val="008A4E20"/>
    <w:rsid w:val="008E652B"/>
    <w:rsid w:val="008F7986"/>
    <w:rsid w:val="009B4AB1"/>
    <w:rsid w:val="009F3BE0"/>
    <w:rsid w:val="00A10C17"/>
    <w:rsid w:val="00A13D77"/>
    <w:rsid w:val="00A61EC3"/>
    <w:rsid w:val="00AE5F75"/>
    <w:rsid w:val="00AE610D"/>
    <w:rsid w:val="00C17ABD"/>
    <w:rsid w:val="00CD6F2A"/>
    <w:rsid w:val="00D1490D"/>
    <w:rsid w:val="00EA2F21"/>
    <w:rsid w:val="00EB36BD"/>
    <w:rsid w:val="00EC2E6A"/>
    <w:rsid w:val="00ED08DF"/>
    <w:rsid w:val="00EE1EB9"/>
    <w:rsid w:val="00F417C1"/>
    <w:rsid w:val="00F5457A"/>
    <w:rsid w:val="00F6605E"/>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ДГ.dotx</Template>
  <TotalTime>844</TotalTime>
  <Pages>1</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107</cp:revision>
  <cp:lastPrinted>2021-11-26T12:01:00Z</cp:lastPrinted>
  <dcterms:created xsi:type="dcterms:W3CDTF">2021-02-25T07:49:00Z</dcterms:created>
  <dcterms:modified xsi:type="dcterms:W3CDTF">2022-12-07T11:05:00Z</dcterms:modified>
</cp:coreProperties>
</file>