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A27C10">
        <w:rPr>
          <w:rFonts w:eastAsia="Calibri"/>
          <w:szCs w:val="28"/>
        </w:rPr>
        <w:t>2</w:t>
      </w:r>
      <w:r w:rsidR="00B879B1">
        <w:rPr>
          <w:rFonts w:eastAsia="Calibri"/>
          <w:szCs w:val="28"/>
        </w:rPr>
        <w:t xml:space="preserve">8 февраля </w:t>
      </w:r>
      <w:r w:rsidR="00244B5C" w:rsidRPr="006D794C">
        <w:rPr>
          <w:rFonts w:cs="Times New Roman"/>
          <w:szCs w:val="28"/>
        </w:rPr>
        <w:t>202</w:t>
      </w:r>
      <w:r w:rsidR="00B879B1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DE679E" w:rsidRDefault="00DE679E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282-</w:t>
      </w:r>
      <w:r>
        <w:rPr>
          <w:rFonts w:eastAsia="Calibri"/>
          <w:szCs w:val="28"/>
          <w:u w:val="single"/>
          <w:lang w:val="en-US"/>
        </w:rPr>
        <w:t>VII</w:t>
      </w:r>
      <w:r w:rsidRPr="002F4B90">
        <w:rPr>
          <w:rFonts w:eastAsia="Calibri"/>
          <w:szCs w:val="28"/>
          <w:u w:val="single"/>
        </w:rPr>
        <w:t xml:space="preserve">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2B35FB" w:rsidRDefault="002339B7" w:rsidP="002339B7">
      <w:pPr>
        <w:tabs>
          <w:tab w:val="left" w:pos="756"/>
        </w:tabs>
        <w:ind w:right="5385"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 xml:space="preserve">О внесении изменений в решение Думы города от 22.12.2021 </w:t>
      </w:r>
      <w:r>
        <w:rPr>
          <w:rFonts w:eastAsia="Times New Roman" w:cs="Times New Roman"/>
          <w:szCs w:val="28"/>
          <w:lang w:eastAsia="ru-RU"/>
        </w:rPr>
        <w:br/>
      </w:r>
      <w:r w:rsidRPr="002B35FB">
        <w:rPr>
          <w:rFonts w:eastAsia="Times New Roman" w:cs="Times New Roman"/>
          <w:szCs w:val="28"/>
          <w:lang w:eastAsia="ru-RU"/>
        </w:rPr>
        <w:t>№ 52-V</w:t>
      </w:r>
      <w:r w:rsidRPr="002B35FB">
        <w:rPr>
          <w:rFonts w:eastAsia="Times New Roman" w:cs="Times New Roman"/>
          <w:szCs w:val="28"/>
          <w:lang w:val="en-US" w:eastAsia="ru-RU"/>
        </w:rPr>
        <w:t>II</w:t>
      </w:r>
      <w:r w:rsidRPr="002339B7">
        <w:rPr>
          <w:rFonts w:eastAsia="Times New Roman" w:cs="Times New Roman"/>
          <w:szCs w:val="28"/>
          <w:lang w:eastAsia="ru-RU"/>
        </w:rPr>
        <w:t xml:space="preserve"> </w:t>
      </w:r>
      <w:r w:rsidRPr="002B35FB">
        <w:rPr>
          <w:rFonts w:eastAsia="Times New Roman" w:cs="Times New Roman"/>
          <w:szCs w:val="28"/>
          <w:lang w:eastAsia="ru-RU"/>
        </w:rPr>
        <w:t xml:space="preserve">ДГ «О Положении </w:t>
      </w:r>
      <w:r>
        <w:rPr>
          <w:rFonts w:eastAsia="Times New Roman" w:cs="Times New Roman"/>
          <w:szCs w:val="28"/>
          <w:lang w:eastAsia="ru-RU"/>
        </w:rPr>
        <w:br/>
      </w:r>
      <w:r w:rsidRPr="002B35FB">
        <w:rPr>
          <w:rFonts w:eastAsia="Times New Roman" w:cs="Times New Roman"/>
          <w:szCs w:val="28"/>
          <w:lang w:eastAsia="ru-RU"/>
        </w:rPr>
        <w:t xml:space="preserve">об оплате труда лиц, </w:t>
      </w:r>
      <w:r>
        <w:rPr>
          <w:rFonts w:eastAsia="Times New Roman" w:cs="Times New Roman"/>
          <w:szCs w:val="28"/>
          <w:lang w:eastAsia="ru-RU"/>
        </w:rPr>
        <w:br/>
      </w:r>
      <w:r w:rsidRPr="002B35FB">
        <w:rPr>
          <w:rFonts w:eastAsia="Times New Roman" w:cs="Times New Roman"/>
          <w:szCs w:val="28"/>
          <w:lang w:eastAsia="ru-RU"/>
        </w:rPr>
        <w:t xml:space="preserve">не замещающих должности муниципальной службы </w:t>
      </w:r>
      <w:r>
        <w:rPr>
          <w:rFonts w:eastAsia="Times New Roman" w:cs="Times New Roman"/>
          <w:szCs w:val="28"/>
          <w:lang w:eastAsia="ru-RU"/>
        </w:rPr>
        <w:br/>
      </w:r>
      <w:r w:rsidRPr="002B35FB">
        <w:rPr>
          <w:rFonts w:eastAsia="Times New Roman" w:cs="Times New Roman"/>
          <w:szCs w:val="28"/>
          <w:lang w:eastAsia="ru-RU"/>
        </w:rPr>
        <w:t xml:space="preserve">и исполняющих обязанности </w:t>
      </w:r>
      <w:r>
        <w:rPr>
          <w:rFonts w:eastAsia="Times New Roman" w:cs="Times New Roman"/>
          <w:szCs w:val="28"/>
          <w:lang w:eastAsia="ru-RU"/>
        </w:rPr>
        <w:br/>
      </w:r>
      <w:r w:rsidRPr="002B35FB">
        <w:rPr>
          <w:rFonts w:eastAsia="Times New Roman" w:cs="Times New Roman"/>
          <w:szCs w:val="28"/>
          <w:lang w:eastAsia="ru-RU"/>
        </w:rPr>
        <w:t>по техническому обеспечению деятельности органов местного самоуправления городского округа Сургут Ханты-Мансийского автономного округа – Югры»</w:t>
      </w:r>
    </w:p>
    <w:p w:rsidR="002339B7" w:rsidRPr="002B35FB" w:rsidRDefault="002339B7" w:rsidP="002339B7">
      <w:pPr>
        <w:tabs>
          <w:tab w:val="left" w:pos="756"/>
          <w:tab w:val="left" w:pos="3912"/>
        </w:tabs>
        <w:jc w:val="left"/>
        <w:rPr>
          <w:rFonts w:eastAsia="Times New Roman" w:cs="Times New Roman"/>
          <w:szCs w:val="28"/>
          <w:lang w:eastAsia="x-none"/>
        </w:rPr>
      </w:pPr>
    </w:p>
    <w:p w:rsidR="002B35FB" w:rsidRPr="002B35FB" w:rsidRDefault="002B35FB" w:rsidP="002B35FB">
      <w:pPr>
        <w:tabs>
          <w:tab w:val="left" w:pos="756"/>
        </w:tabs>
        <w:ind w:firstLine="709"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со </w:t>
      </w:r>
      <w:hyperlink r:id="rId9" w:anchor="/document/12125268/entry/134" w:history="1">
        <w:r w:rsidRPr="002B35FB">
          <w:rPr>
            <w:rFonts w:eastAsia="Times New Roman" w:cs="Times New Roman"/>
            <w:color w:val="000000"/>
            <w:szCs w:val="28"/>
            <w:lang w:eastAsia="ru-RU"/>
          </w:rPr>
          <w:t>статьёй 144</w:t>
        </w:r>
      </w:hyperlink>
      <w:r w:rsidRPr="002B35FB">
        <w:rPr>
          <w:rFonts w:eastAsia="Times New Roman" w:cs="Times New Roman"/>
          <w:color w:val="000000"/>
          <w:szCs w:val="28"/>
          <w:lang w:eastAsia="ru-RU"/>
        </w:rPr>
        <w:t xml:space="preserve"> Трудового кодекса Российской Федерации, </w:t>
      </w:r>
      <w:hyperlink r:id="rId10" w:anchor="/document/29107763/entry/312301" w:history="1">
        <w:r w:rsidRPr="002B35FB">
          <w:rPr>
            <w:rFonts w:eastAsia="Times New Roman" w:cs="Times New Roman"/>
            <w:color w:val="000000"/>
            <w:szCs w:val="28"/>
            <w:lang w:eastAsia="ru-RU"/>
          </w:rPr>
          <w:t>подпунктом 30</w:t>
        </w:r>
        <w:r w:rsidRPr="002B35FB">
          <w:rPr>
            <w:rFonts w:eastAsia="Times New Roman" w:cs="Times New Roman"/>
            <w:color w:val="000000"/>
            <w:szCs w:val="28"/>
            <w:vertAlign w:val="superscript"/>
            <w:lang w:eastAsia="ru-RU"/>
          </w:rPr>
          <w:t>2</w:t>
        </w:r>
        <w:r w:rsidRPr="002B35FB">
          <w:rPr>
            <w:rFonts w:eastAsia="Times New Roman" w:cs="Times New Roman"/>
            <w:color w:val="000000"/>
            <w:szCs w:val="28"/>
            <w:lang w:eastAsia="ru-RU"/>
          </w:rPr>
          <w:t xml:space="preserve"> пункта 2 статьи 31</w:t>
        </w:r>
      </w:hyperlink>
      <w:r w:rsidRPr="002B35FB">
        <w:rPr>
          <w:rFonts w:eastAsia="Times New Roman" w:cs="Times New Roman"/>
          <w:color w:val="000000"/>
          <w:szCs w:val="28"/>
          <w:lang w:eastAsia="ru-RU"/>
        </w:rPr>
        <w:t xml:space="preserve"> Устава муниципального образования городской округ Сургут Ханты-Мансийского автономного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2B35FB">
        <w:rPr>
          <w:rFonts w:eastAsia="Times New Roman" w:cs="Times New Roman"/>
          <w:color w:val="000000"/>
          <w:szCs w:val="28"/>
          <w:lang w:eastAsia="ru-RU"/>
        </w:rPr>
        <w:t>округа – Югры Дума города РЕШИЛА</w:t>
      </w:r>
      <w:r w:rsidRPr="002B35FB">
        <w:rPr>
          <w:rFonts w:eastAsia="Times New Roman" w:cs="Times New Roman"/>
          <w:szCs w:val="28"/>
          <w:lang w:eastAsia="ru-RU"/>
        </w:rPr>
        <w:t>:</w:t>
      </w:r>
    </w:p>
    <w:p w:rsidR="002B35FB" w:rsidRPr="002B35FB" w:rsidRDefault="002B35FB" w:rsidP="002B35FB">
      <w:pPr>
        <w:tabs>
          <w:tab w:val="left" w:pos="756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2B35FB" w:rsidRPr="002B35FB" w:rsidRDefault="002B35FB" w:rsidP="002B35FB">
      <w:pPr>
        <w:shd w:val="clear" w:color="auto" w:fill="FFFFFF"/>
        <w:tabs>
          <w:tab w:val="left" w:pos="756"/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color w:val="000000"/>
          <w:szCs w:val="28"/>
          <w:lang w:eastAsia="ru-RU"/>
        </w:rPr>
        <w:t>1.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 w:rsidRPr="002B35FB">
        <w:rPr>
          <w:rFonts w:eastAsia="Times New Roman" w:cs="Times New Roman"/>
          <w:color w:val="000000"/>
          <w:szCs w:val="28"/>
          <w:lang w:eastAsia="ru-RU"/>
        </w:rPr>
        <w:t xml:space="preserve">Внести в решение Думы города от </w:t>
      </w:r>
      <w:r w:rsidRPr="002B35FB">
        <w:rPr>
          <w:rFonts w:eastAsia="Times New Roman" w:cs="Times New Roman"/>
          <w:szCs w:val="28"/>
          <w:lang w:eastAsia="ru-RU"/>
        </w:rPr>
        <w:t>22.12.2021 № 52-V</w:t>
      </w:r>
      <w:r w:rsidRPr="002B35FB">
        <w:rPr>
          <w:rFonts w:eastAsia="Times New Roman" w:cs="Times New Roman"/>
          <w:szCs w:val="28"/>
          <w:lang w:val="en-US" w:eastAsia="ru-RU"/>
        </w:rPr>
        <w:t>II</w:t>
      </w:r>
      <w:r w:rsidRPr="002B35FB">
        <w:rPr>
          <w:rFonts w:eastAsia="Times New Roman" w:cs="Times New Roman"/>
          <w:szCs w:val="28"/>
          <w:lang w:eastAsia="ru-RU"/>
        </w:rPr>
        <w:t xml:space="preserve"> ДГ </w:t>
      </w:r>
      <w:r>
        <w:rPr>
          <w:rFonts w:eastAsia="Times New Roman" w:cs="Times New Roman"/>
          <w:szCs w:val="28"/>
          <w:lang w:eastAsia="ru-RU"/>
        </w:rPr>
        <w:br/>
      </w:r>
      <w:r w:rsidRPr="002B35FB">
        <w:rPr>
          <w:rFonts w:eastAsia="Times New Roman" w:cs="Times New Roman"/>
          <w:szCs w:val="28"/>
          <w:lang w:eastAsia="ru-RU"/>
        </w:rPr>
        <w:t xml:space="preserve">«О Положении об оплате труда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городского округа Сургут Ханты-Мансийского автономного округа – Югры» (в редакции от 28.12.2022 № 257-VII ДГ) следующие изменения: </w:t>
      </w:r>
    </w:p>
    <w:p w:rsidR="002B35FB" w:rsidRPr="002B35FB" w:rsidRDefault="002B35FB" w:rsidP="002339B7">
      <w:pPr>
        <w:shd w:val="clear" w:color="auto" w:fill="FFFFFF"/>
        <w:tabs>
          <w:tab w:val="left" w:pos="756"/>
        </w:tabs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1) части 2, 3, 4 статьи 1 приложения к решению изложить в следующей редакции:</w:t>
      </w:r>
    </w:p>
    <w:p w:rsidR="002B35FB" w:rsidRPr="002B35FB" w:rsidRDefault="002B35FB" w:rsidP="005527E8">
      <w:pPr>
        <w:widowControl w:val="0"/>
        <w:shd w:val="clear" w:color="auto" w:fill="FFFFFF"/>
        <w:tabs>
          <w:tab w:val="left" w:pos="756"/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«2.</w:t>
      </w:r>
      <w:r w:rsidR="005527E8">
        <w:rPr>
          <w:rFonts w:eastAsia="Times New Roman" w:cs="Times New Roman"/>
          <w:szCs w:val="28"/>
          <w:lang w:eastAsia="ru-RU"/>
        </w:rPr>
        <w:tab/>
      </w:r>
      <w:r w:rsidR="005527E8" w:rsidRPr="005527E8">
        <w:rPr>
          <w:rFonts w:eastAsia="Times New Roman" w:cs="Times New Roman"/>
          <w:szCs w:val="28"/>
          <w:lang w:eastAsia="ru-RU"/>
        </w:rPr>
        <w:t xml:space="preserve"> </w:t>
      </w:r>
      <w:r w:rsidRPr="002B35FB">
        <w:rPr>
          <w:rFonts w:eastAsia="Times New Roman" w:cs="Times New Roman"/>
          <w:szCs w:val="28"/>
          <w:lang w:eastAsia="ru-RU"/>
        </w:rPr>
        <w:t xml:space="preserve">В целях настоящего Положения работниками являются лица, </w:t>
      </w:r>
      <w:r>
        <w:rPr>
          <w:rFonts w:eastAsia="Times New Roman" w:cs="Times New Roman"/>
          <w:szCs w:val="28"/>
          <w:lang w:eastAsia="ru-RU"/>
        </w:rPr>
        <w:br/>
      </w:r>
      <w:r w:rsidRPr="002B35FB">
        <w:rPr>
          <w:rFonts w:eastAsia="Times New Roman" w:cs="Times New Roman"/>
          <w:szCs w:val="28"/>
          <w:lang w:eastAsia="ru-RU"/>
        </w:rPr>
        <w:t xml:space="preserve">не замещающие должности муниципальной службы и исполняющие обязанности по техническому обеспечению деятельности органов местного самоуправления городского округа Сургут Ханты-Мансийского автономного округа – Югры, предусмотренные в перечне наименований должностей, </w:t>
      </w:r>
      <w:r>
        <w:rPr>
          <w:rFonts w:eastAsia="Times New Roman" w:cs="Times New Roman"/>
          <w:szCs w:val="28"/>
          <w:lang w:eastAsia="ru-RU"/>
        </w:rPr>
        <w:br/>
      </w:r>
      <w:r w:rsidRPr="002B35FB">
        <w:rPr>
          <w:rFonts w:eastAsia="Times New Roman" w:cs="Times New Roman"/>
          <w:szCs w:val="28"/>
          <w:lang w:eastAsia="ru-RU"/>
        </w:rPr>
        <w:lastRenderedPageBreak/>
        <w:t>не относящихся к должностям муниципальной службы и замещаемых лицами, исполняющими обязанности по техническому обеспечению деятельности органов местного самоуправления города Сургута.</w:t>
      </w:r>
    </w:p>
    <w:p w:rsidR="002B35FB" w:rsidRPr="002B35FB" w:rsidRDefault="002B35FB" w:rsidP="005527E8">
      <w:pPr>
        <w:shd w:val="clear" w:color="auto" w:fill="FFFFFF"/>
        <w:tabs>
          <w:tab w:val="left" w:pos="756"/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3.</w:t>
      </w:r>
      <w:r w:rsidR="00774D8E">
        <w:rPr>
          <w:rFonts w:eastAsia="Times New Roman" w:cs="Times New Roman"/>
          <w:szCs w:val="28"/>
          <w:lang w:eastAsia="ru-RU"/>
        </w:rPr>
        <w:tab/>
      </w:r>
      <w:r w:rsidRPr="002B35FB">
        <w:rPr>
          <w:rFonts w:eastAsia="Times New Roman" w:cs="Times New Roman"/>
          <w:szCs w:val="28"/>
          <w:lang w:eastAsia="ru-RU"/>
        </w:rPr>
        <w:t xml:space="preserve">Установленные настоящим Положением выплаты производятся </w:t>
      </w:r>
      <w:r>
        <w:rPr>
          <w:rFonts w:eastAsia="Times New Roman" w:cs="Times New Roman"/>
          <w:szCs w:val="28"/>
          <w:lang w:eastAsia="ru-RU"/>
        </w:rPr>
        <w:br/>
      </w:r>
      <w:r w:rsidRPr="002B35FB">
        <w:rPr>
          <w:rFonts w:eastAsia="Times New Roman" w:cs="Times New Roman"/>
          <w:szCs w:val="28"/>
          <w:lang w:eastAsia="ru-RU"/>
        </w:rPr>
        <w:t>за счёт средств на оплату труда, утверждённых в бюджетной смете соответствующего органа местного самоуправления (органа местной Администрации).</w:t>
      </w:r>
    </w:p>
    <w:p w:rsidR="002B35FB" w:rsidRPr="002B35FB" w:rsidRDefault="002B35FB" w:rsidP="005527E8">
      <w:pPr>
        <w:shd w:val="clear" w:color="auto" w:fill="FFFFFF"/>
        <w:tabs>
          <w:tab w:val="left" w:pos="756"/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4.</w:t>
      </w:r>
      <w:r w:rsidR="00774D8E">
        <w:rPr>
          <w:rFonts w:eastAsia="Times New Roman" w:cs="Times New Roman"/>
          <w:szCs w:val="28"/>
          <w:lang w:eastAsia="ru-RU"/>
        </w:rPr>
        <w:tab/>
      </w:r>
      <w:r w:rsidRPr="002B35FB">
        <w:rPr>
          <w:rFonts w:eastAsia="Times New Roman" w:cs="Times New Roman"/>
          <w:szCs w:val="28"/>
          <w:lang w:eastAsia="ru-RU"/>
        </w:rPr>
        <w:t>Увеличение (индексация) должностного оклада работников, указанных в части 2 настоящей статьи, осуществляется в размерах и в сроки, которые предусмотрены для увеличения (индексации) должностного оклада лицам, замещающим должности муниципальной службы в органах местного самоуправления муниципального образования городской округ Сургут Хант</w:t>
      </w:r>
      <w:r>
        <w:rPr>
          <w:rFonts w:eastAsia="Times New Roman" w:cs="Times New Roman"/>
          <w:szCs w:val="28"/>
          <w:lang w:eastAsia="ru-RU"/>
        </w:rPr>
        <w:t>ы</w:t>
      </w:r>
      <w:r w:rsidRPr="002B35FB">
        <w:rPr>
          <w:rFonts w:eastAsia="Times New Roman" w:cs="Times New Roman"/>
          <w:szCs w:val="28"/>
          <w:lang w:eastAsia="ru-RU"/>
        </w:rPr>
        <w:t>-Мансийского автономного округа – Югры.»;</w:t>
      </w:r>
    </w:p>
    <w:p w:rsidR="002B35FB" w:rsidRPr="002B35FB" w:rsidRDefault="002B35FB" w:rsidP="002339B7">
      <w:pPr>
        <w:shd w:val="clear" w:color="auto" w:fill="FFFFFF"/>
        <w:tabs>
          <w:tab w:val="left" w:pos="756"/>
        </w:tabs>
        <w:ind w:firstLine="709"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2) статью 2 приложения к решению изложить в следующей редакции:</w:t>
      </w:r>
    </w:p>
    <w:p w:rsidR="002B35FB" w:rsidRPr="002B35FB" w:rsidRDefault="002B35FB" w:rsidP="002339B7">
      <w:pPr>
        <w:tabs>
          <w:tab w:val="left" w:pos="756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b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«Статья 2.</w:t>
      </w:r>
      <w:r w:rsidRPr="002B35FB">
        <w:rPr>
          <w:rFonts w:eastAsia="Times New Roman" w:cs="Times New Roman"/>
          <w:b/>
          <w:szCs w:val="28"/>
          <w:lang w:eastAsia="ru-RU"/>
        </w:rPr>
        <w:t xml:space="preserve"> Состав оплаты труда</w:t>
      </w:r>
    </w:p>
    <w:p w:rsidR="002B35FB" w:rsidRPr="002B35FB" w:rsidRDefault="002B35FB" w:rsidP="002339B7">
      <w:pPr>
        <w:tabs>
          <w:tab w:val="left" w:pos="756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b/>
          <w:szCs w:val="28"/>
          <w:lang w:eastAsia="ru-RU"/>
        </w:rPr>
      </w:pPr>
    </w:p>
    <w:p w:rsidR="002B35FB" w:rsidRPr="002B35FB" w:rsidRDefault="002B35FB" w:rsidP="002339B7">
      <w:pPr>
        <w:tabs>
          <w:tab w:val="left" w:pos="756"/>
          <w:tab w:val="left" w:pos="993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Оплата труда работника состоит из:</w:t>
      </w:r>
    </w:p>
    <w:p w:rsidR="002B35FB" w:rsidRPr="002B35FB" w:rsidRDefault="002B35FB" w:rsidP="002339B7">
      <w:pPr>
        <w:tabs>
          <w:tab w:val="left" w:pos="756"/>
          <w:tab w:val="left" w:pos="993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1)</w:t>
      </w:r>
      <w:r>
        <w:rPr>
          <w:rFonts w:eastAsia="Times New Roman" w:cs="Times New Roman"/>
          <w:szCs w:val="28"/>
          <w:lang w:eastAsia="ru-RU"/>
        </w:rPr>
        <w:tab/>
      </w:r>
      <w:r w:rsidRPr="002B35FB">
        <w:rPr>
          <w:rFonts w:eastAsia="Times New Roman" w:cs="Times New Roman"/>
          <w:szCs w:val="28"/>
          <w:lang w:eastAsia="ru-RU"/>
        </w:rPr>
        <w:t>должностного оклада;</w:t>
      </w:r>
    </w:p>
    <w:p w:rsidR="002B35FB" w:rsidRPr="002B35FB" w:rsidRDefault="002B35FB" w:rsidP="002339B7">
      <w:pPr>
        <w:tabs>
          <w:tab w:val="left" w:pos="756"/>
          <w:tab w:val="left" w:pos="993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2)</w:t>
      </w:r>
      <w:r>
        <w:rPr>
          <w:rFonts w:eastAsia="Times New Roman" w:cs="Times New Roman"/>
          <w:szCs w:val="28"/>
          <w:lang w:eastAsia="ru-RU"/>
        </w:rPr>
        <w:tab/>
      </w:r>
      <w:r w:rsidRPr="002B35FB">
        <w:rPr>
          <w:rFonts w:eastAsia="Times New Roman" w:cs="Times New Roman"/>
          <w:szCs w:val="28"/>
          <w:lang w:eastAsia="ru-RU"/>
        </w:rPr>
        <w:t>ежемесячной надбавки к должностному окладу за особые условия работы в органах местного самоуправления городского округа Сургут;</w:t>
      </w:r>
    </w:p>
    <w:p w:rsidR="002B35FB" w:rsidRPr="002B35FB" w:rsidRDefault="002B35FB" w:rsidP="002339B7">
      <w:pPr>
        <w:tabs>
          <w:tab w:val="left" w:pos="756"/>
          <w:tab w:val="left" w:pos="993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3)</w:t>
      </w:r>
      <w:r>
        <w:rPr>
          <w:rFonts w:eastAsia="Times New Roman" w:cs="Times New Roman"/>
          <w:szCs w:val="28"/>
          <w:lang w:eastAsia="ru-RU"/>
        </w:rPr>
        <w:tab/>
      </w:r>
      <w:r w:rsidRPr="002B35FB">
        <w:rPr>
          <w:rFonts w:eastAsia="Times New Roman" w:cs="Times New Roman"/>
          <w:szCs w:val="28"/>
          <w:lang w:eastAsia="ru-RU"/>
        </w:rPr>
        <w:t>ежемесячной надбавки к должностному окладу за выслугу лет;</w:t>
      </w:r>
    </w:p>
    <w:p w:rsidR="002B35FB" w:rsidRPr="002B35FB" w:rsidRDefault="002B35FB" w:rsidP="002339B7">
      <w:pPr>
        <w:tabs>
          <w:tab w:val="left" w:pos="756"/>
          <w:tab w:val="left" w:pos="993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4)</w:t>
      </w:r>
      <w:r>
        <w:rPr>
          <w:rFonts w:eastAsia="Times New Roman" w:cs="Times New Roman"/>
          <w:szCs w:val="28"/>
          <w:lang w:eastAsia="ru-RU"/>
        </w:rPr>
        <w:tab/>
      </w:r>
      <w:r w:rsidRPr="002B35FB">
        <w:rPr>
          <w:rFonts w:eastAsia="Times New Roman" w:cs="Times New Roman"/>
          <w:szCs w:val="28"/>
          <w:lang w:eastAsia="ru-RU"/>
        </w:rPr>
        <w:t>ежемесячной процентной надбавки за работу со сведениями, составляющими государственную тайну;</w:t>
      </w:r>
    </w:p>
    <w:p w:rsidR="002B35FB" w:rsidRPr="002B35FB" w:rsidRDefault="002B35FB" w:rsidP="002339B7">
      <w:pPr>
        <w:tabs>
          <w:tab w:val="left" w:pos="756"/>
          <w:tab w:val="left" w:pos="993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5)</w:t>
      </w:r>
      <w:r>
        <w:rPr>
          <w:rFonts w:eastAsia="Times New Roman" w:cs="Times New Roman"/>
          <w:szCs w:val="28"/>
          <w:lang w:eastAsia="ru-RU"/>
        </w:rPr>
        <w:tab/>
      </w:r>
      <w:r w:rsidRPr="002B35FB">
        <w:rPr>
          <w:rFonts w:eastAsia="Times New Roman" w:cs="Times New Roman"/>
          <w:szCs w:val="28"/>
          <w:lang w:eastAsia="ru-RU"/>
        </w:rPr>
        <w:t>денежного поощрения;</w:t>
      </w:r>
    </w:p>
    <w:p w:rsidR="002B35FB" w:rsidRPr="002B35FB" w:rsidRDefault="002B35FB" w:rsidP="002339B7">
      <w:pPr>
        <w:tabs>
          <w:tab w:val="left" w:pos="756"/>
          <w:tab w:val="left" w:pos="993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6)</w:t>
      </w:r>
      <w:r>
        <w:rPr>
          <w:rFonts w:eastAsia="Times New Roman" w:cs="Times New Roman"/>
          <w:szCs w:val="28"/>
          <w:lang w:eastAsia="ru-RU"/>
        </w:rPr>
        <w:tab/>
      </w:r>
      <w:r w:rsidRPr="002B35FB">
        <w:rPr>
          <w:rFonts w:eastAsia="Times New Roman" w:cs="Times New Roman"/>
          <w:szCs w:val="28"/>
          <w:lang w:eastAsia="ru-RU"/>
        </w:rPr>
        <w:t xml:space="preserve">ежемесячной процентной надбавки к заработной плате за работу </w:t>
      </w:r>
      <w:r>
        <w:rPr>
          <w:rFonts w:eastAsia="Times New Roman" w:cs="Times New Roman"/>
          <w:szCs w:val="28"/>
          <w:lang w:eastAsia="ru-RU"/>
        </w:rPr>
        <w:br/>
      </w:r>
      <w:r w:rsidRPr="002B35FB">
        <w:rPr>
          <w:rFonts w:eastAsia="Times New Roman" w:cs="Times New Roman"/>
          <w:szCs w:val="28"/>
          <w:lang w:eastAsia="ru-RU"/>
        </w:rPr>
        <w:t>в районах Крайнего Севера и приравненных к ним местностях;</w:t>
      </w:r>
    </w:p>
    <w:p w:rsidR="002B35FB" w:rsidRPr="002B35FB" w:rsidRDefault="002B35FB" w:rsidP="002339B7">
      <w:pPr>
        <w:tabs>
          <w:tab w:val="left" w:pos="756"/>
          <w:tab w:val="left" w:pos="993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7)</w:t>
      </w:r>
      <w:r>
        <w:rPr>
          <w:rFonts w:eastAsia="Times New Roman" w:cs="Times New Roman"/>
          <w:szCs w:val="28"/>
          <w:lang w:eastAsia="ru-RU"/>
        </w:rPr>
        <w:tab/>
      </w:r>
      <w:r w:rsidRPr="002B35FB">
        <w:rPr>
          <w:rFonts w:eastAsia="Times New Roman" w:cs="Times New Roman"/>
          <w:szCs w:val="28"/>
          <w:lang w:eastAsia="ru-RU"/>
        </w:rPr>
        <w:t>районного коэффициента к заработной плате за работу в районах Крайнего Севера и приравненных к ним местностях;</w:t>
      </w:r>
    </w:p>
    <w:p w:rsidR="002B35FB" w:rsidRPr="002B35FB" w:rsidRDefault="002B35FB" w:rsidP="002339B7">
      <w:pPr>
        <w:tabs>
          <w:tab w:val="left" w:pos="756"/>
          <w:tab w:val="left" w:pos="993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8)</w:t>
      </w:r>
      <w:r>
        <w:rPr>
          <w:rFonts w:eastAsia="Times New Roman" w:cs="Times New Roman"/>
          <w:szCs w:val="28"/>
          <w:lang w:eastAsia="ru-RU"/>
        </w:rPr>
        <w:tab/>
      </w:r>
      <w:r w:rsidRPr="002B35FB">
        <w:rPr>
          <w:rFonts w:eastAsia="Times New Roman" w:cs="Times New Roman"/>
          <w:szCs w:val="28"/>
          <w:lang w:eastAsia="ru-RU"/>
        </w:rPr>
        <w:t>премий, в том числе за выполнение особо важных и сложных заданий;</w:t>
      </w:r>
    </w:p>
    <w:p w:rsidR="002B35FB" w:rsidRPr="002B35FB" w:rsidRDefault="002B35FB" w:rsidP="002339B7">
      <w:pPr>
        <w:tabs>
          <w:tab w:val="left" w:pos="756"/>
          <w:tab w:val="left" w:pos="993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9)</w:t>
      </w:r>
      <w:r>
        <w:rPr>
          <w:rFonts w:eastAsia="Times New Roman" w:cs="Times New Roman"/>
          <w:szCs w:val="28"/>
          <w:lang w:eastAsia="ru-RU"/>
        </w:rPr>
        <w:tab/>
      </w:r>
      <w:r w:rsidRPr="002B35FB">
        <w:rPr>
          <w:rFonts w:eastAsia="Times New Roman" w:cs="Times New Roman"/>
          <w:szCs w:val="28"/>
          <w:lang w:eastAsia="ru-RU"/>
        </w:rPr>
        <w:t>единовременной выплаты при предоставлении ежегодного оплачиваемого отпуска и материальной помощи в связи со смертью близких родственников (родителей, мужа (жены), детей);</w:t>
      </w:r>
    </w:p>
    <w:p w:rsidR="002B35FB" w:rsidRPr="002B35FB" w:rsidRDefault="002B35FB" w:rsidP="002339B7">
      <w:pPr>
        <w:tabs>
          <w:tab w:val="left" w:pos="756"/>
          <w:tab w:val="left" w:pos="1134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10)</w:t>
      </w:r>
      <w:r>
        <w:rPr>
          <w:rFonts w:eastAsia="Times New Roman" w:cs="Times New Roman"/>
          <w:szCs w:val="28"/>
          <w:lang w:eastAsia="ru-RU"/>
        </w:rPr>
        <w:tab/>
      </w:r>
      <w:r w:rsidRPr="002B35FB">
        <w:rPr>
          <w:rFonts w:eastAsia="Times New Roman" w:cs="Times New Roman"/>
          <w:szCs w:val="28"/>
          <w:lang w:eastAsia="ru-RU"/>
        </w:rPr>
        <w:t>иных выплат, предусмотренных федеральными законами и другими нормативными правовыми актами.»;</w:t>
      </w:r>
    </w:p>
    <w:p w:rsidR="002B35FB" w:rsidRPr="002B35FB" w:rsidRDefault="002B35FB" w:rsidP="002339B7">
      <w:pPr>
        <w:tabs>
          <w:tab w:val="left" w:pos="756"/>
          <w:tab w:val="left" w:pos="993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3)</w:t>
      </w:r>
      <w:r>
        <w:rPr>
          <w:rFonts w:eastAsia="Times New Roman" w:cs="Times New Roman"/>
          <w:szCs w:val="28"/>
          <w:lang w:eastAsia="ru-RU"/>
        </w:rPr>
        <w:tab/>
      </w:r>
      <w:r w:rsidRPr="002B35FB">
        <w:rPr>
          <w:rFonts w:eastAsia="Times New Roman" w:cs="Times New Roman"/>
          <w:szCs w:val="28"/>
          <w:lang w:eastAsia="ru-RU"/>
        </w:rPr>
        <w:t>статью 3 приложения к решению изложить в следующей редакции:</w:t>
      </w:r>
    </w:p>
    <w:p w:rsidR="002B35FB" w:rsidRPr="002B35FB" w:rsidRDefault="002B35FB" w:rsidP="002339B7">
      <w:pPr>
        <w:tabs>
          <w:tab w:val="left" w:pos="756"/>
          <w:tab w:val="left" w:pos="993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b/>
          <w:color w:val="000000"/>
          <w:szCs w:val="28"/>
          <w:lang w:eastAsia="ru-RU"/>
        </w:rPr>
      </w:pPr>
      <w:r w:rsidRPr="002B35FB">
        <w:rPr>
          <w:rFonts w:eastAsia="Times New Roman" w:cs="Times New Roman"/>
          <w:color w:val="000000"/>
          <w:szCs w:val="28"/>
          <w:lang w:eastAsia="ru-RU"/>
        </w:rPr>
        <w:t>«Статья 3.</w:t>
      </w:r>
      <w:r w:rsidRPr="002B35FB">
        <w:rPr>
          <w:rFonts w:eastAsia="Times New Roman" w:cs="Times New Roman"/>
          <w:b/>
          <w:color w:val="000000"/>
          <w:szCs w:val="28"/>
          <w:lang w:eastAsia="ru-RU"/>
        </w:rPr>
        <w:t xml:space="preserve"> Должностной оклад</w:t>
      </w:r>
    </w:p>
    <w:p w:rsidR="002B35FB" w:rsidRPr="002B35FB" w:rsidRDefault="002B35FB" w:rsidP="002339B7">
      <w:pPr>
        <w:tabs>
          <w:tab w:val="left" w:pos="756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</w:p>
    <w:p w:rsidR="002B35FB" w:rsidRPr="002B35FB" w:rsidRDefault="002B35FB" w:rsidP="002339B7">
      <w:pPr>
        <w:tabs>
          <w:tab w:val="left" w:pos="756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2B35FB">
        <w:rPr>
          <w:rFonts w:eastAsia="Times New Roman" w:cs="Times New Roman"/>
          <w:color w:val="000000"/>
          <w:szCs w:val="28"/>
          <w:lang w:eastAsia="ru-RU"/>
        </w:rPr>
        <w:t>Должностной оклад работникам устанавливается в следующих размерах:</w:t>
      </w:r>
    </w:p>
    <w:p w:rsidR="002B35FB" w:rsidRPr="002B35FB" w:rsidRDefault="002B35FB" w:rsidP="002B35FB">
      <w:pPr>
        <w:tabs>
          <w:tab w:val="left" w:pos="756"/>
        </w:tabs>
        <w:autoSpaceDE w:val="0"/>
        <w:autoSpaceDN w:val="0"/>
        <w:adjustRightInd w:val="0"/>
        <w:ind w:firstLine="426"/>
        <w:contextualSpacing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"/>
        <w:gridCol w:w="6812"/>
        <w:gridCol w:w="1809"/>
      </w:tblGrid>
      <w:tr w:rsidR="002B35FB" w:rsidRPr="002B35FB" w:rsidTr="00352BB0">
        <w:trPr>
          <w:trHeight w:val="4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Должностной оклад (руб.)</w:t>
            </w:r>
          </w:p>
        </w:tc>
      </w:tr>
      <w:tr w:rsidR="002B35FB" w:rsidRPr="002B35FB" w:rsidTr="00BA0B6B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Архивариус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352BB0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7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5527E8">
              <w:rPr>
                <w:rFonts w:eastAsia="Times New Roman" w:cs="Times New Roman"/>
                <w:szCs w:val="28"/>
                <w:lang w:eastAsia="ru-RU"/>
              </w:rPr>
              <w:t>437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2B35FB" w:rsidRPr="002B35FB" w:rsidTr="00352BB0">
        <w:trPr>
          <w:trHeight w:val="168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Архитектор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352BB0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7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5527E8">
              <w:rPr>
                <w:rFonts w:eastAsia="Times New Roman" w:cs="Times New Roman"/>
                <w:szCs w:val="28"/>
                <w:lang w:eastAsia="ru-RU"/>
              </w:rPr>
              <w:t>437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2B35FB" w:rsidRPr="002B35FB" w:rsidTr="00BA0B6B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352BB0">
            <w:pPr>
              <w:widowControl w:val="0"/>
              <w:tabs>
                <w:tab w:val="left" w:pos="756"/>
              </w:tabs>
              <w:spacing w:line="240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352BB0">
            <w:pPr>
              <w:widowControl w:val="0"/>
              <w:tabs>
                <w:tab w:val="left" w:pos="756"/>
              </w:tabs>
              <w:spacing w:line="240" w:lineRule="atLeast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Архитектор I категории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352BB0">
            <w:pPr>
              <w:widowControl w:val="0"/>
              <w:tabs>
                <w:tab w:val="left" w:pos="756"/>
              </w:tabs>
              <w:spacing w:line="240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12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5527E8">
              <w:rPr>
                <w:rFonts w:eastAsia="Times New Roman" w:cs="Times New Roman"/>
                <w:szCs w:val="28"/>
                <w:lang w:eastAsia="ru-RU"/>
              </w:rPr>
              <w:t>384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2B35FB" w:rsidRPr="002B35FB" w:rsidTr="00BA0B6B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352BB0">
            <w:pPr>
              <w:widowControl w:val="0"/>
              <w:tabs>
                <w:tab w:val="left" w:pos="756"/>
              </w:tabs>
              <w:spacing w:line="240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352BB0">
            <w:pPr>
              <w:widowControl w:val="0"/>
              <w:tabs>
                <w:tab w:val="left" w:pos="756"/>
              </w:tabs>
              <w:spacing w:line="240" w:lineRule="atLeast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Бухгалтер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352BB0">
            <w:pPr>
              <w:widowControl w:val="0"/>
              <w:tabs>
                <w:tab w:val="left" w:pos="756"/>
              </w:tabs>
              <w:spacing w:line="240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7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5527E8">
              <w:rPr>
                <w:rFonts w:eastAsia="Times New Roman" w:cs="Times New Roman"/>
                <w:szCs w:val="28"/>
                <w:lang w:eastAsia="ru-RU"/>
              </w:rPr>
              <w:t>437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2B35FB" w:rsidRPr="002B35FB" w:rsidTr="00BA0B6B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352BB0">
            <w:pPr>
              <w:widowControl w:val="0"/>
              <w:tabs>
                <w:tab w:val="left" w:pos="756"/>
              </w:tabs>
              <w:spacing w:line="240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352BB0">
            <w:pPr>
              <w:widowControl w:val="0"/>
              <w:tabs>
                <w:tab w:val="left" w:pos="756"/>
              </w:tabs>
              <w:spacing w:line="240" w:lineRule="atLeast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Бухгалтер I категории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352BB0">
            <w:pPr>
              <w:widowControl w:val="0"/>
              <w:tabs>
                <w:tab w:val="left" w:pos="756"/>
              </w:tabs>
              <w:spacing w:line="240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11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5527E8">
              <w:rPr>
                <w:rFonts w:eastAsia="Times New Roman" w:cs="Times New Roman"/>
                <w:szCs w:val="28"/>
                <w:lang w:eastAsia="ru-RU"/>
              </w:rPr>
              <w:t>047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2B35FB" w:rsidRPr="002B35FB" w:rsidTr="00BA0B6B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352BB0">
            <w:pPr>
              <w:widowControl w:val="0"/>
              <w:tabs>
                <w:tab w:val="left" w:pos="756"/>
              </w:tabs>
              <w:spacing w:line="240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352BB0">
            <w:pPr>
              <w:widowControl w:val="0"/>
              <w:tabs>
                <w:tab w:val="left" w:pos="756"/>
              </w:tabs>
              <w:spacing w:line="240" w:lineRule="atLeast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Ведущий бухгалтер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352BB0">
            <w:pPr>
              <w:widowControl w:val="0"/>
              <w:tabs>
                <w:tab w:val="left" w:pos="756"/>
              </w:tabs>
              <w:spacing w:line="240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13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5527E8">
              <w:rPr>
                <w:rFonts w:eastAsia="Times New Roman" w:cs="Times New Roman"/>
                <w:szCs w:val="28"/>
                <w:lang w:eastAsia="ru-RU"/>
              </w:rPr>
              <w:t>018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2B35FB" w:rsidRPr="002B35FB" w:rsidTr="00BA0B6B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352BB0">
            <w:pPr>
              <w:widowControl w:val="0"/>
              <w:tabs>
                <w:tab w:val="left" w:pos="756"/>
              </w:tabs>
              <w:spacing w:line="240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352BB0">
            <w:pPr>
              <w:widowControl w:val="0"/>
              <w:tabs>
                <w:tab w:val="left" w:pos="756"/>
              </w:tabs>
              <w:spacing w:line="240" w:lineRule="atLeast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 xml:space="preserve">Ведущий </w:t>
            </w:r>
            <w:proofErr w:type="spellStart"/>
            <w:r w:rsidRPr="005527E8">
              <w:rPr>
                <w:rFonts w:eastAsia="Times New Roman" w:cs="Times New Roman"/>
                <w:szCs w:val="28"/>
                <w:lang w:eastAsia="ru-RU"/>
              </w:rPr>
              <w:t>документовед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352BB0">
            <w:pPr>
              <w:widowControl w:val="0"/>
              <w:tabs>
                <w:tab w:val="left" w:pos="756"/>
              </w:tabs>
              <w:spacing w:line="240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12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5527E8">
              <w:rPr>
                <w:rFonts w:eastAsia="Times New Roman" w:cs="Times New Roman"/>
                <w:szCs w:val="28"/>
                <w:lang w:eastAsia="ru-RU"/>
              </w:rPr>
              <w:t>384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2B35FB" w:rsidRPr="002B35FB" w:rsidTr="00BA0B6B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Ведущий инженер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352BB0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13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5527E8">
              <w:rPr>
                <w:rFonts w:eastAsia="Times New Roman" w:cs="Times New Roman"/>
                <w:szCs w:val="28"/>
                <w:lang w:eastAsia="ru-RU"/>
              </w:rPr>
              <w:t>018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2B35FB" w:rsidRPr="002B35FB" w:rsidTr="00BA0B6B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Ведущий инженер</w:t>
            </w:r>
            <w:r w:rsidR="00F55073" w:rsidRPr="005527E8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5527E8">
              <w:rPr>
                <w:rFonts w:eastAsia="Times New Roman" w:cs="Times New Roman"/>
                <w:szCs w:val="28"/>
                <w:lang w:eastAsia="ru-RU"/>
              </w:rPr>
              <w:t>программист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352BB0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14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5527E8">
              <w:rPr>
                <w:rFonts w:eastAsia="Times New Roman" w:cs="Times New Roman"/>
                <w:szCs w:val="28"/>
                <w:lang w:eastAsia="ru-RU"/>
              </w:rPr>
              <w:t>262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2B35FB" w:rsidRPr="002B35FB" w:rsidTr="00BA0B6B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Ведущий инженер</w:t>
            </w:r>
            <w:r w:rsidR="00F55073" w:rsidRPr="005527E8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5527E8">
              <w:rPr>
                <w:rFonts w:eastAsia="Times New Roman" w:cs="Times New Roman"/>
                <w:szCs w:val="28"/>
                <w:lang w:eastAsia="ru-RU"/>
              </w:rPr>
              <w:t>электроник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352BB0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14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5527E8">
              <w:rPr>
                <w:rFonts w:eastAsia="Times New Roman" w:cs="Times New Roman"/>
                <w:szCs w:val="28"/>
                <w:lang w:eastAsia="ru-RU"/>
              </w:rPr>
              <w:t>262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2B35FB" w:rsidRPr="002B35FB" w:rsidTr="00BA0B6B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11.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Ведущий экономист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352BB0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13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5527E8">
              <w:rPr>
                <w:rFonts w:eastAsia="Times New Roman" w:cs="Times New Roman"/>
                <w:szCs w:val="28"/>
                <w:lang w:eastAsia="ru-RU"/>
              </w:rPr>
              <w:t>018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2B35FB" w:rsidRPr="002B35FB" w:rsidTr="00BA0B6B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12.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Ведущий юрисконсульт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352BB0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13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5527E8">
              <w:rPr>
                <w:rFonts w:eastAsia="Times New Roman" w:cs="Times New Roman"/>
                <w:szCs w:val="28"/>
                <w:lang w:eastAsia="ru-RU"/>
              </w:rPr>
              <w:t>018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2B35FB" w:rsidRPr="002B35FB" w:rsidTr="00F55073">
        <w:trPr>
          <w:trHeight w:val="13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13.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Главный бухгалтер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352BB0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18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5527E8">
              <w:rPr>
                <w:rFonts w:eastAsia="Times New Roman" w:cs="Times New Roman"/>
                <w:szCs w:val="28"/>
                <w:lang w:eastAsia="ru-RU"/>
              </w:rPr>
              <w:t>790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2B35FB" w:rsidRPr="002B35FB" w:rsidTr="00BA0B6B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14.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Главный дежурный оперативный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352BB0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10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5527E8">
              <w:rPr>
                <w:rFonts w:eastAsia="Times New Roman" w:cs="Times New Roman"/>
                <w:szCs w:val="28"/>
                <w:lang w:eastAsia="ru-RU"/>
              </w:rPr>
              <w:t>063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2B35FB" w:rsidRPr="002B35FB" w:rsidTr="00BA0B6B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15.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Главный специалист по охране труда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352BB0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15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5527E8">
              <w:rPr>
                <w:rFonts w:eastAsia="Times New Roman" w:cs="Times New Roman"/>
                <w:szCs w:val="28"/>
                <w:lang w:eastAsia="ru-RU"/>
              </w:rPr>
              <w:t>598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2B35FB" w:rsidRPr="002B35FB" w:rsidTr="00BA0B6B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16.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Главный экономист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352BB0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15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5527E8">
              <w:rPr>
                <w:rFonts w:eastAsia="Times New Roman" w:cs="Times New Roman"/>
                <w:szCs w:val="28"/>
                <w:lang w:eastAsia="ru-RU"/>
              </w:rPr>
              <w:t>598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2B35FB" w:rsidRPr="002B35FB" w:rsidTr="00BA0B6B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17.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Дежурный оперативный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352BB0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8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5527E8">
              <w:rPr>
                <w:rFonts w:eastAsia="Times New Roman" w:cs="Times New Roman"/>
                <w:szCs w:val="28"/>
                <w:lang w:eastAsia="ru-RU"/>
              </w:rPr>
              <w:t>259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2B35FB" w:rsidRPr="002B35FB" w:rsidTr="00BA0B6B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18.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Делопроизводитель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352BB0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7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5527E8">
              <w:rPr>
                <w:rFonts w:eastAsia="Times New Roman" w:cs="Times New Roman"/>
                <w:szCs w:val="28"/>
                <w:lang w:eastAsia="ru-RU"/>
              </w:rPr>
              <w:t>437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2B35FB" w:rsidRPr="002B35FB" w:rsidTr="00BA0B6B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19.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527E8">
              <w:rPr>
                <w:rFonts w:eastAsia="Times New Roman" w:cs="Times New Roman"/>
                <w:szCs w:val="28"/>
                <w:lang w:eastAsia="ru-RU"/>
              </w:rPr>
              <w:t>Документовед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352BB0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7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5527E8">
              <w:rPr>
                <w:rFonts w:eastAsia="Times New Roman" w:cs="Times New Roman"/>
                <w:szCs w:val="28"/>
                <w:lang w:eastAsia="ru-RU"/>
              </w:rPr>
              <w:t>437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2B35FB" w:rsidRPr="002B35FB" w:rsidTr="00BA0B6B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20.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527E8">
              <w:rPr>
                <w:rFonts w:eastAsia="Times New Roman" w:cs="Times New Roman"/>
                <w:szCs w:val="28"/>
                <w:lang w:eastAsia="ru-RU"/>
              </w:rPr>
              <w:t>Документовед</w:t>
            </w:r>
            <w:proofErr w:type="spellEnd"/>
            <w:r w:rsidRPr="005527E8">
              <w:rPr>
                <w:rFonts w:eastAsia="Times New Roman" w:cs="Times New Roman"/>
                <w:szCs w:val="28"/>
                <w:lang w:eastAsia="ru-RU"/>
              </w:rPr>
              <w:t xml:space="preserve"> I категории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352BB0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>1 </w:t>
            </w:r>
            <w:r w:rsidRPr="005527E8">
              <w:rPr>
                <w:rFonts w:eastAsia="Times New Roman" w:cs="Times New Roman"/>
                <w:szCs w:val="28"/>
                <w:lang w:eastAsia="ru-RU"/>
              </w:rPr>
              <w:t>047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2B35FB" w:rsidRPr="002B35FB" w:rsidTr="00BA0B6B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21.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Заместитель главного бухгалтера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15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5527E8">
              <w:rPr>
                <w:rFonts w:eastAsia="Times New Roman" w:cs="Times New Roman"/>
                <w:szCs w:val="28"/>
                <w:lang w:eastAsia="ru-RU"/>
              </w:rPr>
              <w:t>480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2B35FB" w:rsidRPr="002B35FB" w:rsidTr="00BA0B6B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22.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Заместитель начальника отдела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14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5527E8">
              <w:rPr>
                <w:rFonts w:eastAsia="Times New Roman" w:cs="Times New Roman"/>
                <w:szCs w:val="28"/>
                <w:lang w:eastAsia="ru-RU"/>
              </w:rPr>
              <w:t>262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2B35FB" w:rsidRPr="002B35FB" w:rsidTr="00F55073">
        <w:trPr>
          <w:trHeight w:val="115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23.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Инженер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7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5527E8">
              <w:rPr>
                <w:rFonts w:eastAsia="Times New Roman" w:cs="Times New Roman"/>
                <w:szCs w:val="28"/>
                <w:lang w:eastAsia="ru-RU"/>
              </w:rPr>
              <w:t>997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2B35FB" w:rsidRPr="002B35FB" w:rsidTr="00BA0B6B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24.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Инженер I категории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11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5527E8">
              <w:rPr>
                <w:rFonts w:eastAsia="Times New Roman" w:cs="Times New Roman"/>
                <w:szCs w:val="28"/>
                <w:lang w:eastAsia="ru-RU"/>
              </w:rPr>
              <w:t>047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2B35FB" w:rsidRPr="002B35FB" w:rsidTr="00BA0B6B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25.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Инженер</w:t>
            </w:r>
            <w:r w:rsidR="00F55073" w:rsidRPr="005527E8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5527E8">
              <w:rPr>
                <w:rFonts w:eastAsia="Times New Roman" w:cs="Times New Roman"/>
                <w:szCs w:val="28"/>
                <w:lang w:eastAsia="ru-RU"/>
              </w:rPr>
              <w:t>программист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9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5527E8">
              <w:rPr>
                <w:rFonts w:eastAsia="Times New Roman" w:cs="Times New Roman"/>
                <w:szCs w:val="28"/>
                <w:lang w:eastAsia="ru-RU"/>
              </w:rPr>
              <w:t>617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2B35FB" w:rsidRPr="002B35FB" w:rsidTr="00BA0B6B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26.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Инженер</w:t>
            </w:r>
            <w:r w:rsidR="00F55073" w:rsidRPr="005527E8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5527E8">
              <w:rPr>
                <w:rFonts w:eastAsia="Times New Roman" w:cs="Times New Roman"/>
                <w:szCs w:val="28"/>
                <w:lang w:eastAsia="ru-RU"/>
              </w:rPr>
              <w:t>программист I категории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12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5527E8">
              <w:rPr>
                <w:rFonts w:eastAsia="Times New Roman" w:cs="Times New Roman"/>
                <w:szCs w:val="28"/>
                <w:lang w:eastAsia="ru-RU"/>
              </w:rPr>
              <w:t>384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2B35FB" w:rsidRPr="002B35FB" w:rsidTr="00BA0B6B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27.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Инженер</w:t>
            </w:r>
            <w:r w:rsidR="00F55073" w:rsidRPr="005527E8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5527E8">
              <w:rPr>
                <w:rFonts w:eastAsia="Times New Roman" w:cs="Times New Roman"/>
                <w:szCs w:val="28"/>
                <w:lang w:eastAsia="ru-RU"/>
              </w:rPr>
              <w:t>электроник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9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5527E8">
              <w:rPr>
                <w:rFonts w:eastAsia="Times New Roman" w:cs="Times New Roman"/>
                <w:szCs w:val="28"/>
                <w:lang w:eastAsia="ru-RU"/>
              </w:rPr>
              <w:t>617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2B35FB" w:rsidRPr="002B35FB" w:rsidTr="00BA0B6B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Инженер</w:t>
            </w:r>
            <w:r w:rsidR="00F55073" w:rsidRPr="005527E8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5527E8">
              <w:rPr>
                <w:rFonts w:eastAsia="Times New Roman" w:cs="Times New Roman"/>
                <w:szCs w:val="28"/>
                <w:lang w:eastAsia="ru-RU"/>
              </w:rPr>
              <w:t>электроник I категории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12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5527E8">
              <w:rPr>
                <w:rFonts w:eastAsia="Times New Roman" w:cs="Times New Roman"/>
                <w:szCs w:val="28"/>
                <w:lang w:eastAsia="ru-RU"/>
              </w:rPr>
              <w:t>384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2B35FB" w:rsidRPr="002B35FB" w:rsidTr="00BA0B6B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29.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Инспектор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11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5527E8">
              <w:rPr>
                <w:rFonts w:eastAsia="Times New Roman" w:cs="Times New Roman"/>
                <w:szCs w:val="28"/>
                <w:lang w:eastAsia="ru-RU"/>
              </w:rPr>
              <w:t>047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2B35FB" w:rsidRPr="002B35FB" w:rsidTr="00BA0B6B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30.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Инспектор</w:t>
            </w:r>
            <w:r w:rsidR="00F55073" w:rsidRPr="005527E8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5527E8">
              <w:rPr>
                <w:rFonts w:eastAsia="Times New Roman" w:cs="Times New Roman"/>
                <w:szCs w:val="28"/>
                <w:lang w:eastAsia="ru-RU"/>
              </w:rPr>
              <w:t>делопроизводитель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9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5527E8">
              <w:rPr>
                <w:rFonts w:eastAsia="Times New Roman" w:cs="Times New Roman"/>
                <w:szCs w:val="28"/>
                <w:lang w:eastAsia="ru-RU"/>
              </w:rPr>
              <w:t>617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2B35FB" w:rsidRPr="002B35FB" w:rsidTr="00BA0B6B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31.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Корректор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9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5527E8">
              <w:rPr>
                <w:rFonts w:eastAsia="Times New Roman" w:cs="Times New Roman"/>
                <w:szCs w:val="28"/>
                <w:lang w:eastAsia="ru-RU"/>
              </w:rPr>
              <w:t>617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2B35FB" w:rsidRPr="002B35FB" w:rsidTr="00BA0B6B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32.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Машинистка I категории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11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5527E8">
              <w:rPr>
                <w:rFonts w:eastAsia="Times New Roman" w:cs="Times New Roman"/>
                <w:szCs w:val="28"/>
                <w:lang w:eastAsia="ru-RU"/>
              </w:rPr>
              <w:t>047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2B35FB" w:rsidRPr="002B35FB" w:rsidTr="00BA0B6B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33.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Начальник отдела (службы)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15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5527E8">
              <w:rPr>
                <w:rFonts w:eastAsia="Times New Roman" w:cs="Times New Roman"/>
                <w:szCs w:val="28"/>
                <w:lang w:eastAsia="ru-RU"/>
              </w:rPr>
              <w:t>340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2B35FB" w:rsidRPr="002B35FB" w:rsidTr="00BA0B6B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34.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 xml:space="preserve">Начальник (отдела) штаба гражданской обороны </w:t>
            </w:r>
            <w:r w:rsidR="00F55073" w:rsidRPr="005527E8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5527E8">
              <w:rPr>
                <w:rFonts w:eastAsia="Times New Roman" w:cs="Times New Roman"/>
                <w:szCs w:val="28"/>
                <w:lang w:eastAsia="ru-RU"/>
              </w:rPr>
              <w:t>и чрезвычайных ситуаций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15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5527E8">
              <w:rPr>
                <w:rFonts w:eastAsia="Times New Roman" w:cs="Times New Roman"/>
                <w:szCs w:val="28"/>
                <w:lang w:eastAsia="ru-RU"/>
              </w:rPr>
              <w:t>340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2B35FB" w:rsidRPr="002B35FB" w:rsidTr="00BA0B6B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35.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Помощник заместителя Главы города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21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5527E8">
              <w:rPr>
                <w:rFonts w:eastAsia="Times New Roman" w:cs="Times New Roman"/>
                <w:szCs w:val="28"/>
                <w:lang w:eastAsia="ru-RU"/>
              </w:rPr>
              <w:t>673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2B35FB" w:rsidRPr="002B35FB" w:rsidTr="00BA0B6B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36.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Помощник первого заместителя Главы города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22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5527E8">
              <w:rPr>
                <w:rFonts w:eastAsia="Times New Roman" w:cs="Times New Roman"/>
                <w:szCs w:val="28"/>
                <w:lang w:eastAsia="ru-RU"/>
              </w:rPr>
              <w:t>845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2B35FB" w:rsidRPr="002B35FB" w:rsidTr="00BA0B6B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37.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Психолог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10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5527E8">
              <w:rPr>
                <w:rFonts w:eastAsia="Times New Roman" w:cs="Times New Roman"/>
                <w:szCs w:val="28"/>
                <w:lang w:eastAsia="ru-RU"/>
              </w:rPr>
              <w:t>578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2B35FB" w:rsidRPr="002B35FB" w:rsidTr="00BA0B6B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38.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Референт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15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5527E8">
              <w:rPr>
                <w:rFonts w:eastAsia="Times New Roman" w:cs="Times New Roman"/>
                <w:szCs w:val="28"/>
                <w:lang w:eastAsia="ru-RU"/>
              </w:rPr>
              <w:t>340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2B35FB" w:rsidRPr="002B35FB" w:rsidTr="00BA0B6B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39.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Секретарь заместителя Главы города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13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5527E8">
              <w:rPr>
                <w:rFonts w:eastAsia="Times New Roman" w:cs="Times New Roman"/>
                <w:szCs w:val="28"/>
                <w:lang w:eastAsia="ru-RU"/>
              </w:rPr>
              <w:t>684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2B35FB" w:rsidRPr="002B35FB" w:rsidTr="005527E8">
        <w:trPr>
          <w:trHeight w:val="13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40.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Секретарь первого заместителя Главы города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14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5527E8">
              <w:rPr>
                <w:rFonts w:eastAsia="Times New Roman" w:cs="Times New Roman"/>
                <w:szCs w:val="28"/>
                <w:lang w:eastAsia="ru-RU"/>
              </w:rPr>
              <w:t>424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2B35FB" w:rsidRPr="002B35FB" w:rsidTr="00BA0B6B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41.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Секретарь руководителя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11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5527E8">
              <w:rPr>
                <w:rFonts w:eastAsia="Times New Roman" w:cs="Times New Roman"/>
                <w:szCs w:val="28"/>
                <w:lang w:eastAsia="ru-RU"/>
              </w:rPr>
              <w:t>047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2B35FB" w:rsidRPr="002B35FB" w:rsidTr="00BA0B6B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42.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Специалист по кадрам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11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5527E8">
              <w:rPr>
                <w:rFonts w:eastAsia="Times New Roman" w:cs="Times New Roman"/>
                <w:szCs w:val="28"/>
                <w:lang w:eastAsia="ru-RU"/>
              </w:rPr>
              <w:t>047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2B35FB" w:rsidRPr="002B35FB" w:rsidTr="00BA0B6B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43.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Специалист по охране труда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13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5527E8">
              <w:rPr>
                <w:rFonts w:eastAsia="Times New Roman" w:cs="Times New Roman"/>
                <w:szCs w:val="28"/>
                <w:lang w:eastAsia="ru-RU"/>
              </w:rPr>
              <w:t>018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2B35FB" w:rsidRPr="002B35FB" w:rsidTr="00BA0B6B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44.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Старший инспектор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13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5527E8">
              <w:rPr>
                <w:rFonts w:eastAsia="Times New Roman" w:cs="Times New Roman"/>
                <w:szCs w:val="28"/>
                <w:lang w:eastAsia="ru-RU"/>
              </w:rPr>
              <w:t>018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2B35FB" w:rsidRPr="002B35FB" w:rsidTr="00BA0B6B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45.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Техник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8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5527E8">
              <w:rPr>
                <w:rFonts w:eastAsia="Times New Roman" w:cs="Times New Roman"/>
                <w:szCs w:val="28"/>
                <w:lang w:eastAsia="ru-RU"/>
              </w:rPr>
              <w:t>680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2B35FB" w:rsidRPr="002B35FB" w:rsidTr="00BA0B6B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46.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Экономист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7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5527E8">
              <w:rPr>
                <w:rFonts w:eastAsia="Times New Roman" w:cs="Times New Roman"/>
                <w:szCs w:val="28"/>
                <w:lang w:eastAsia="ru-RU"/>
              </w:rPr>
              <w:t>437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2B35FB" w:rsidRPr="002B35FB" w:rsidTr="00BA0B6B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47.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Эксперт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13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5527E8">
              <w:rPr>
                <w:rFonts w:eastAsia="Times New Roman" w:cs="Times New Roman"/>
                <w:szCs w:val="28"/>
                <w:lang w:eastAsia="ru-RU"/>
              </w:rPr>
              <w:t>018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2B35FB" w:rsidRPr="002B35FB" w:rsidTr="00BA0B6B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48.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Юрисконсульт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B" w:rsidRPr="005527E8" w:rsidRDefault="002B35FB" w:rsidP="005527E8">
            <w:pPr>
              <w:widowControl w:val="0"/>
              <w:tabs>
                <w:tab w:val="left" w:pos="7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27E8">
              <w:rPr>
                <w:rFonts w:eastAsia="Times New Roman" w:cs="Times New Roman"/>
                <w:szCs w:val="28"/>
                <w:lang w:eastAsia="ru-RU"/>
              </w:rPr>
              <w:t>7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5527E8">
              <w:rPr>
                <w:rFonts w:eastAsia="Times New Roman" w:cs="Times New Roman"/>
                <w:szCs w:val="28"/>
                <w:lang w:eastAsia="ru-RU"/>
              </w:rPr>
              <w:t>437</w:t>
            </w:r>
            <w:r w:rsidR="00352B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2B35FB" w:rsidRPr="002B35FB" w:rsidRDefault="002B35FB" w:rsidP="0045154B">
      <w:pPr>
        <w:tabs>
          <w:tab w:val="left" w:pos="756"/>
        </w:tabs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2B35FB">
        <w:rPr>
          <w:rFonts w:eastAsia="Times New Roman" w:cs="Times New Roman"/>
          <w:color w:val="000000"/>
          <w:szCs w:val="28"/>
          <w:lang w:eastAsia="ru-RU"/>
        </w:rPr>
        <w:t>»</w:t>
      </w:r>
      <w:r w:rsidR="00F55073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2B35FB" w:rsidRPr="002B35FB" w:rsidRDefault="002B35FB" w:rsidP="002339B7">
      <w:pPr>
        <w:widowControl w:val="0"/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2B35FB">
        <w:rPr>
          <w:rFonts w:eastAsia="Times New Roman" w:cs="Times New Roman"/>
          <w:color w:val="000000"/>
          <w:szCs w:val="28"/>
          <w:lang w:eastAsia="ru-RU"/>
        </w:rPr>
        <w:t xml:space="preserve">4) в </w:t>
      </w:r>
      <w:r w:rsidRPr="002B35FB">
        <w:rPr>
          <w:rFonts w:eastAsia="Times New Roman" w:cs="Times New Roman"/>
          <w:szCs w:val="28"/>
          <w:lang w:eastAsia="ru-RU"/>
        </w:rPr>
        <w:t>статье 4 приложения к решению:</w:t>
      </w:r>
    </w:p>
    <w:p w:rsidR="002B35FB" w:rsidRPr="002B35FB" w:rsidRDefault="002B35FB" w:rsidP="002339B7">
      <w:pPr>
        <w:widowControl w:val="0"/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а) пункт 1 части 2 изложить в следующей редакции:</w:t>
      </w:r>
    </w:p>
    <w:p w:rsidR="002B35FB" w:rsidRPr="002B35FB" w:rsidRDefault="002B35FB" w:rsidP="002339B7">
      <w:pPr>
        <w:widowControl w:val="0"/>
        <w:shd w:val="clear" w:color="auto" w:fill="FFFFFF"/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«1)</w:t>
      </w:r>
      <w:r w:rsidR="00F55073">
        <w:rPr>
          <w:rFonts w:eastAsia="Times New Roman" w:cs="Times New Roman"/>
          <w:szCs w:val="28"/>
          <w:lang w:eastAsia="ru-RU"/>
        </w:rPr>
        <w:tab/>
      </w:r>
      <w:r w:rsidRPr="002B35FB">
        <w:rPr>
          <w:rFonts w:eastAsia="Times New Roman" w:cs="Times New Roman"/>
          <w:szCs w:val="28"/>
          <w:lang w:eastAsia="ru-RU"/>
        </w:rPr>
        <w:t>для работников Администрации города – высшим должностным лицом Администрации города, курирующим соответствующее структурное подразделение;»;</w:t>
      </w:r>
    </w:p>
    <w:p w:rsidR="002B35FB" w:rsidRPr="002B35FB" w:rsidRDefault="002B35FB" w:rsidP="002339B7">
      <w:pPr>
        <w:widowControl w:val="0"/>
        <w:shd w:val="clear" w:color="auto" w:fill="FFFFFF"/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б)</w:t>
      </w:r>
      <w:r w:rsidR="00F55073">
        <w:rPr>
          <w:rFonts w:eastAsia="Times New Roman" w:cs="Times New Roman"/>
          <w:szCs w:val="28"/>
          <w:lang w:eastAsia="ru-RU"/>
        </w:rPr>
        <w:tab/>
      </w:r>
      <w:r w:rsidRPr="002B35FB">
        <w:rPr>
          <w:rFonts w:eastAsia="Times New Roman" w:cs="Times New Roman"/>
          <w:szCs w:val="28"/>
          <w:lang w:eastAsia="ru-RU"/>
        </w:rPr>
        <w:t>пункты 3, 4 части 5 изложить в следующей редакции:</w:t>
      </w:r>
    </w:p>
    <w:p w:rsidR="002B35FB" w:rsidRPr="002B35FB" w:rsidRDefault="002B35FB" w:rsidP="002339B7">
      <w:pPr>
        <w:widowControl w:val="0"/>
        <w:shd w:val="clear" w:color="auto" w:fill="FFFFFF"/>
        <w:spacing w:before="100" w:beforeAutospacing="1" w:after="100" w:afterAutospacing="1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 xml:space="preserve">«3) неоднократное (три и более раз в календарном году) снижение </w:t>
      </w:r>
      <w:r w:rsidRPr="002B35FB">
        <w:rPr>
          <w:rFonts w:eastAsia="Times New Roman" w:cs="Times New Roman"/>
          <w:szCs w:val="28"/>
          <w:lang w:eastAsia="ru-RU"/>
        </w:rPr>
        <w:lastRenderedPageBreak/>
        <w:t>денежного поощрения;</w:t>
      </w:r>
    </w:p>
    <w:p w:rsidR="002B35FB" w:rsidRPr="002B35FB" w:rsidRDefault="002B35FB" w:rsidP="002339B7">
      <w:pPr>
        <w:widowControl w:val="0"/>
        <w:shd w:val="clear" w:color="auto" w:fill="FFFFFF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 xml:space="preserve">4) применение мер дисциплинарного взыскания (два и более раз </w:t>
      </w:r>
      <w:r w:rsidR="00F55073">
        <w:rPr>
          <w:rFonts w:eastAsia="Times New Roman" w:cs="Times New Roman"/>
          <w:szCs w:val="28"/>
          <w:lang w:eastAsia="ru-RU"/>
        </w:rPr>
        <w:br/>
      </w:r>
      <w:r w:rsidRPr="002B35FB">
        <w:rPr>
          <w:rFonts w:eastAsia="Times New Roman" w:cs="Times New Roman"/>
          <w:szCs w:val="28"/>
          <w:lang w:eastAsia="ru-RU"/>
        </w:rPr>
        <w:t>в календарном году).»;</w:t>
      </w:r>
    </w:p>
    <w:p w:rsidR="002B35FB" w:rsidRPr="002B35FB" w:rsidRDefault="002B35FB" w:rsidP="002339B7">
      <w:pPr>
        <w:widowControl w:val="0"/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5) в абзаце шестом части 1 статьи 5 приложения к решению слова «настоящим разделом» заменить словами «настоящей стать</w:t>
      </w:r>
      <w:r w:rsidR="00F55073">
        <w:rPr>
          <w:rFonts w:eastAsia="Times New Roman" w:cs="Times New Roman"/>
          <w:szCs w:val="28"/>
          <w:lang w:eastAsia="ru-RU"/>
        </w:rPr>
        <w:t>ё</w:t>
      </w:r>
      <w:r w:rsidRPr="002B35FB">
        <w:rPr>
          <w:rFonts w:eastAsia="Times New Roman" w:cs="Times New Roman"/>
          <w:szCs w:val="28"/>
          <w:lang w:eastAsia="ru-RU"/>
        </w:rPr>
        <w:t>й»;</w:t>
      </w:r>
    </w:p>
    <w:p w:rsidR="002B35FB" w:rsidRPr="002B35FB" w:rsidRDefault="002B35FB" w:rsidP="002339B7">
      <w:pPr>
        <w:widowControl w:val="0"/>
        <w:autoSpaceDE w:val="0"/>
        <w:autoSpaceDN w:val="0"/>
        <w:adjustRightInd w:val="0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6) статью 6 приложения к решению изложить в следующей редакции:</w:t>
      </w:r>
    </w:p>
    <w:p w:rsidR="002B35FB" w:rsidRDefault="002B35FB" w:rsidP="008D09DA">
      <w:pPr>
        <w:widowControl w:val="0"/>
        <w:shd w:val="clear" w:color="auto" w:fill="FFFFFF"/>
        <w:ind w:left="1985" w:hanging="1276"/>
        <w:rPr>
          <w:rFonts w:eastAsia="Times New Roman" w:cs="Times New Roman"/>
          <w:b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«Статья 6.</w:t>
      </w:r>
      <w:r w:rsidR="00F55073">
        <w:rPr>
          <w:rFonts w:eastAsia="Times New Roman" w:cs="Times New Roman"/>
          <w:szCs w:val="28"/>
          <w:lang w:eastAsia="ru-RU"/>
        </w:rPr>
        <w:tab/>
      </w:r>
      <w:r w:rsidRPr="002B35FB">
        <w:rPr>
          <w:rFonts w:eastAsia="Times New Roman" w:cs="Times New Roman"/>
          <w:b/>
          <w:szCs w:val="28"/>
          <w:lang w:eastAsia="ru-RU"/>
        </w:rPr>
        <w:t xml:space="preserve">Ежемесячная процентная надбавка за работу </w:t>
      </w:r>
      <w:r w:rsidR="00F55073">
        <w:rPr>
          <w:rFonts w:eastAsia="Times New Roman" w:cs="Times New Roman"/>
          <w:b/>
          <w:szCs w:val="28"/>
          <w:lang w:eastAsia="ru-RU"/>
        </w:rPr>
        <w:br/>
      </w:r>
      <w:r w:rsidRPr="002B35FB">
        <w:rPr>
          <w:rFonts w:eastAsia="Times New Roman" w:cs="Times New Roman"/>
          <w:b/>
          <w:szCs w:val="28"/>
          <w:lang w:eastAsia="ru-RU"/>
        </w:rPr>
        <w:t>со сведениями, составляющими государственную тайну</w:t>
      </w:r>
    </w:p>
    <w:p w:rsidR="008D09DA" w:rsidRDefault="008D09DA" w:rsidP="008D09DA">
      <w:pPr>
        <w:widowControl w:val="0"/>
        <w:shd w:val="clear" w:color="auto" w:fill="FFFFFF"/>
        <w:ind w:left="1985" w:hanging="1276"/>
        <w:rPr>
          <w:rFonts w:eastAsia="Times New Roman" w:cs="Times New Roman"/>
          <w:b/>
          <w:szCs w:val="28"/>
          <w:lang w:eastAsia="ru-RU"/>
        </w:rPr>
      </w:pPr>
    </w:p>
    <w:p w:rsidR="002B35FB" w:rsidRPr="002B35FB" w:rsidRDefault="002B35FB" w:rsidP="008D09DA">
      <w:pPr>
        <w:widowControl w:val="0"/>
        <w:shd w:val="clear" w:color="auto" w:fill="FFFFFF"/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1.</w:t>
      </w:r>
      <w:r w:rsidR="00F55073">
        <w:rPr>
          <w:rFonts w:eastAsia="Times New Roman" w:cs="Times New Roman"/>
          <w:szCs w:val="28"/>
          <w:lang w:eastAsia="ru-RU"/>
        </w:rPr>
        <w:tab/>
        <w:t>Е</w:t>
      </w:r>
      <w:r w:rsidRPr="002B35FB">
        <w:rPr>
          <w:rFonts w:eastAsia="Times New Roman" w:cs="Times New Roman"/>
          <w:szCs w:val="28"/>
          <w:lang w:eastAsia="ru-RU"/>
        </w:rPr>
        <w:t>жемесячная процентная надбавка к должностному окладу за работу со сведениями, составляющими государственную тайну, устанавливается работнику, допущенному к государственной тайне на постоянной основе.</w:t>
      </w:r>
    </w:p>
    <w:p w:rsidR="002B35FB" w:rsidRPr="002B35FB" w:rsidRDefault="002B35FB" w:rsidP="008D09DA">
      <w:pPr>
        <w:widowControl w:val="0"/>
        <w:shd w:val="clear" w:color="auto" w:fill="FFFFFF"/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2.</w:t>
      </w:r>
      <w:r w:rsidR="00F55073">
        <w:rPr>
          <w:rFonts w:eastAsia="Times New Roman" w:cs="Times New Roman"/>
          <w:szCs w:val="28"/>
          <w:lang w:eastAsia="ru-RU"/>
        </w:rPr>
        <w:tab/>
      </w:r>
      <w:r w:rsidRPr="002B35FB">
        <w:rPr>
          <w:rFonts w:eastAsia="Times New Roman" w:cs="Times New Roman"/>
          <w:szCs w:val="28"/>
          <w:lang w:eastAsia="ru-RU"/>
        </w:rPr>
        <w:t>Ежемесячная процентная надбавка за работу со сведениями, составляющими государственную тайну, выплачивается со дня, следующего за днём возникновения права на назначение или изменение размера надбавки, в соответствии с установленными Правительством Российской Федерации размерами, в зависимости от степени секретности сведений, к которым работник имеет документально подтверждённый доступ на законных основаниях.»;</w:t>
      </w:r>
    </w:p>
    <w:p w:rsidR="002B35FB" w:rsidRPr="002B35FB" w:rsidRDefault="002B35FB" w:rsidP="002339B7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7) статью 7 приложения к решению изложить в следующей редакции:</w:t>
      </w:r>
    </w:p>
    <w:p w:rsidR="002B35FB" w:rsidRPr="002B35FB" w:rsidRDefault="002B35FB" w:rsidP="002339B7">
      <w:pPr>
        <w:shd w:val="clear" w:color="auto" w:fill="FFFFFF"/>
        <w:ind w:firstLine="709"/>
        <w:rPr>
          <w:rFonts w:eastAsia="Times New Roman" w:cs="Times New Roman"/>
          <w:b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 xml:space="preserve">«Статья 7. </w:t>
      </w:r>
      <w:r w:rsidRPr="002B35FB">
        <w:rPr>
          <w:rFonts w:eastAsia="Times New Roman" w:cs="Times New Roman"/>
          <w:b/>
          <w:szCs w:val="28"/>
          <w:lang w:eastAsia="ru-RU"/>
        </w:rPr>
        <w:t>Денежное поощрение</w:t>
      </w:r>
    </w:p>
    <w:p w:rsidR="002B35FB" w:rsidRPr="002B35FB" w:rsidRDefault="002B35FB" w:rsidP="002339B7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</w:p>
    <w:p w:rsidR="002B35FB" w:rsidRPr="002B35FB" w:rsidRDefault="002B35FB" w:rsidP="002339B7">
      <w:pPr>
        <w:widowControl w:val="0"/>
        <w:shd w:val="clear" w:color="auto" w:fill="FFFFFF"/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1.</w:t>
      </w:r>
      <w:r w:rsidR="00F55073">
        <w:rPr>
          <w:rFonts w:eastAsia="Times New Roman" w:cs="Times New Roman"/>
          <w:szCs w:val="28"/>
          <w:lang w:eastAsia="ru-RU"/>
        </w:rPr>
        <w:tab/>
      </w:r>
      <w:r w:rsidRPr="002B35FB">
        <w:rPr>
          <w:rFonts w:eastAsia="Times New Roman" w:cs="Times New Roman"/>
          <w:szCs w:val="28"/>
          <w:lang w:eastAsia="ru-RU"/>
        </w:rPr>
        <w:t>Денежное поощрение устанавливается в размере 95</w:t>
      </w:r>
      <w:r w:rsidR="00F55073">
        <w:rPr>
          <w:rFonts w:eastAsia="Times New Roman" w:cs="Times New Roman"/>
          <w:szCs w:val="28"/>
          <w:lang w:eastAsia="ru-RU"/>
        </w:rPr>
        <w:t> </w:t>
      </w:r>
      <w:r w:rsidRPr="002B35FB">
        <w:rPr>
          <w:rFonts w:eastAsia="Times New Roman" w:cs="Times New Roman"/>
          <w:szCs w:val="28"/>
          <w:lang w:eastAsia="ru-RU"/>
        </w:rPr>
        <w:t xml:space="preserve">% </w:t>
      </w:r>
      <w:r w:rsidR="00F55073">
        <w:rPr>
          <w:rFonts w:eastAsia="Times New Roman" w:cs="Times New Roman"/>
          <w:szCs w:val="28"/>
          <w:lang w:eastAsia="ru-RU"/>
        </w:rPr>
        <w:br/>
      </w:r>
      <w:r w:rsidRPr="002B35FB">
        <w:rPr>
          <w:rFonts w:eastAsia="Times New Roman" w:cs="Times New Roman"/>
          <w:szCs w:val="28"/>
          <w:lang w:eastAsia="ru-RU"/>
        </w:rPr>
        <w:t>от должностного оклада.</w:t>
      </w:r>
      <w:r w:rsidR="00F55073">
        <w:rPr>
          <w:rFonts w:eastAsia="Times New Roman" w:cs="Times New Roman"/>
          <w:szCs w:val="28"/>
          <w:lang w:eastAsia="ru-RU"/>
        </w:rPr>
        <w:t xml:space="preserve"> </w:t>
      </w:r>
    </w:p>
    <w:p w:rsidR="002B35FB" w:rsidRPr="002B35FB" w:rsidRDefault="002B35FB" w:rsidP="002339B7">
      <w:pPr>
        <w:widowControl w:val="0"/>
        <w:shd w:val="clear" w:color="auto" w:fill="FFFFFF"/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2.</w:t>
      </w:r>
      <w:r w:rsidR="00F55073">
        <w:rPr>
          <w:rFonts w:eastAsia="Times New Roman" w:cs="Times New Roman"/>
          <w:szCs w:val="28"/>
          <w:lang w:eastAsia="ru-RU"/>
        </w:rPr>
        <w:tab/>
      </w:r>
      <w:r w:rsidRPr="002B35FB">
        <w:rPr>
          <w:rFonts w:eastAsia="Times New Roman" w:cs="Times New Roman"/>
          <w:szCs w:val="28"/>
          <w:lang w:eastAsia="ru-RU"/>
        </w:rPr>
        <w:t xml:space="preserve">Денежное поощрение работникам выплачивается ежемесячно </w:t>
      </w:r>
      <w:r w:rsidR="001D72B6">
        <w:rPr>
          <w:rFonts w:eastAsia="Times New Roman" w:cs="Times New Roman"/>
          <w:szCs w:val="28"/>
          <w:lang w:eastAsia="ru-RU"/>
        </w:rPr>
        <w:br/>
      </w:r>
      <w:r w:rsidRPr="002B35FB">
        <w:rPr>
          <w:rFonts w:eastAsia="Times New Roman" w:cs="Times New Roman"/>
          <w:szCs w:val="28"/>
          <w:lang w:eastAsia="ru-RU"/>
        </w:rPr>
        <w:t xml:space="preserve">в установленном размере при выполнении следующих условий: </w:t>
      </w:r>
    </w:p>
    <w:p w:rsidR="002B35FB" w:rsidRPr="002B35FB" w:rsidRDefault="002B35FB" w:rsidP="002339B7">
      <w:pPr>
        <w:widowControl w:val="0"/>
        <w:shd w:val="clear" w:color="auto" w:fill="FFFFFF"/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1)</w:t>
      </w:r>
      <w:r w:rsidR="00F55073">
        <w:rPr>
          <w:rFonts w:eastAsia="Times New Roman" w:cs="Times New Roman"/>
          <w:szCs w:val="28"/>
          <w:lang w:eastAsia="ru-RU"/>
        </w:rPr>
        <w:tab/>
      </w:r>
      <w:r w:rsidRPr="002B35FB">
        <w:rPr>
          <w:rFonts w:eastAsia="Times New Roman" w:cs="Times New Roman"/>
          <w:szCs w:val="28"/>
          <w:lang w:eastAsia="ru-RU"/>
        </w:rPr>
        <w:t>качественное, своевременное выполнение должностных</w:t>
      </w:r>
      <w:r w:rsidR="001D72B6">
        <w:rPr>
          <w:rFonts w:eastAsia="Times New Roman" w:cs="Times New Roman"/>
          <w:szCs w:val="28"/>
          <w:lang w:eastAsia="ru-RU"/>
        </w:rPr>
        <w:t xml:space="preserve"> </w:t>
      </w:r>
      <w:r w:rsidRPr="002B35FB">
        <w:rPr>
          <w:rFonts w:eastAsia="Times New Roman" w:cs="Times New Roman"/>
          <w:szCs w:val="28"/>
          <w:lang w:eastAsia="ru-RU"/>
        </w:rPr>
        <w:t>обязанностей, предусмотренных утвержд</w:t>
      </w:r>
      <w:r w:rsidR="001D72B6">
        <w:rPr>
          <w:rFonts w:eastAsia="Times New Roman" w:cs="Times New Roman"/>
          <w:szCs w:val="28"/>
          <w:lang w:eastAsia="ru-RU"/>
        </w:rPr>
        <w:t>ё</w:t>
      </w:r>
      <w:r w:rsidRPr="002B35FB">
        <w:rPr>
          <w:rFonts w:eastAsia="Times New Roman" w:cs="Times New Roman"/>
          <w:szCs w:val="28"/>
          <w:lang w:eastAsia="ru-RU"/>
        </w:rPr>
        <w:t>нными положениями о структурных подразделениях органов местного самоуправления муниципального образования городской округ Сургут, трудовым договором, должностной инструкцией работника;</w:t>
      </w:r>
    </w:p>
    <w:p w:rsidR="002B35FB" w:rsidRPr="002B35FB" w:rsidRDefault="002B35FB" w:rsidP="002339B7">
      <w:pPr>
        <w:widowControl w:val="0"/>
        <w:shd w:val="clear" w:color="auto" w:fill="FFFFFF"/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2)</w:t>
      </w:r>
      <w:r w:rsidR="00F55073">
        <w:rPr>
          <w:rFonts w:eastAsia="Times New Roman" w:cs="Times New Roman"/>
          <w:szCs w:val="28"/>
          <w:lang w:eastAsia="ru-RU"/>
        </w:rPr>
        <w:tab/>
      </w:r>
      <w:r w:rsidRPr="002B35FB">
        <w:rPr>
          <w:rFonts w:eastAsia="Times New Roman" w:cs="Times New Roman"/>
          <w:szCs w:val="28"/>
          <w:lang w:eastAsia="ru-RU"/>
        </w:rPr>
        <w:t>качественное, своевременное выполнение планов работы, муниципальных правовых актов, поручений непосредственного</w:t>
      </w:r>
      <w:r w:rsidR="001D72B6">
        <w:rPr>
          <w:rFonts w:eastAsia="Times New Roman" w:cs="Times New Roman"/>
          <w:szCs w:val="28"/>
          <w:lang w:eastAsia="ru-RU"/>
        </w:rPr>
        <w:t xml:space="preserve"> </w:t>
      </w:r>
      <w:r w:rsidRPr="002B35FB">
        <w:rPr>
          <w:rFonts w:eastAsia="Times New Roman" w:cs="Times New Roman"/>
          <w:szCs w:val="28"/>
          <w:lang w:eastAsia="ru-RU"/>
        </w:rPr>
        <w:t>руководителя;</w:t>
      </w:r>
    </w:p>
    <w:p w:rsidR="002B35FB" w:rsidRPr="002B35FB" w:rsidRDefault="002B35FB" w:rsidP="002339B7">
      <w:pPr>
        <w:widowControl w:val="0"/>
        <w:shd w:val="clear" w:color="auto" w:fill="FFFFFF"/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3)</w:t>
      </w:r>
      <w:r w:rsidR="00F55073">
        <w:rPr>
          <w:rFonts w:eastAsia="Times New Roman" w:cs="Times New Roman"/>
          <w:szCs w:val="28"/>
          <w:lang w:eastAsia="ru-RU"/>
        </w:rPr>
        <w:tab/>
      </w:r>
      <w:r w:rsidRPr="002B35FB">
        <w:rPr>
          <w:rFonts w:eastAsia="Times New Roman" w:cs="Times New Roman"/>
          <w:szCs w:val="28"/>
          <w:lang w:eastAsia="ru-RU"/>
        </w:rPr>
        <w:t>качественное и своевременное рассмотрение заявлений, писем, жалоб от организаций и граждан города;</w:t>
      </w:r>
    </w:p>
    <w:p w:rsidR="002B35FB" w:rsidRPr="002B35FB" w:rsidRDefault="002B35FB" w:rsidP="002339B7">
      <w:pPr>
        <w:widowControl w:val="0"/>
        <w:shd w:val="clear" w:color="auto" w:fill="FFFFFF"/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4)</w:t>
      </w:r>
      <w:r w:rsidR="00F55073">
        <w:rPr>
          <w:rFonts w:eastAsia="Times New Roman" w:cs="Times New Roman"/>
          <w:szCs w:val="28"/>
          <w:lang w:eastAsia="ru-RU"/>
        </w:rPr>
        <w:tab/>
      </w:r>
      <w:r w:rsidRPr="002B35FB">
        <w:rPr>
          <w:rFonts w:eastAsia="Times New Roman" w:cs="Times New Roman"/>
          <w:szCs w:val="28"/>
          <w:lang w:eastAsia="ru-RU"/>
        </w:rPr>
        <w:t>соблюдение трудовой дисциплины, правил деловой этики;</w:t>
      </w:r>
    </w:p>
    <w:p w:rsidR="002B35FB" w:rsidRPr="002B35FB" w:rsidRDefault="002B35FB" w:rsidP="002339B7">
      <w:pPr>
        <w:widowControl w:val="0"/>
        <w:shd w:val="clear" w:color="auto" w:fill="FFFFFF"/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5)</w:t>
      </w:r>
      <w:r w:rsidR="00F55073">
        <w:rPr>
          <w:rFonts w:eastAsia="Times New Roman" w:cs="Times New Roman"/>
          <w:szCs w:val="28"/>
          <w:lang w:eastAsia="ru-RU"/>
        </w:rPr>
        <w:tab/>
      </w:r>
      <w:r w:rsidRPr="002B35FB">
        <w:rPr>
          <w:rFonts w:eastAsia="Times New Roman" w:cs="Times New Roman"/>
          <w:szCs w:val="28"/>
          <w:lang w:eastAsia="ru-RU"/>
        </w:rPr>
        <w:t>умение организовать работу структурного подразделения – для работников, выполняющих функции «руководитель»;</w:t>
      </w:r>
    </w:p>
    <w:p w:rsidR="002B35FB" w:rsidRPr="002B35FB" w:rsidRDefault="002B35FB" w:rsidP="002339B7">
      <w:pPr>
        <w:widowControl w:val="0"/>
        <w:shd w:val="clear" w:color="auto" w:fill="FFFFFF"/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6)</w:t>
      </w:r>
      <w:r w:rsidR="00F55073">
        <w:rPr>
          <w:rFonts w:eastAsia="Times New Roman" w:cs="Times New Roman"/>
          <w:szCs w:val="28"/>
          <w:lang w:eastAsia="ru-RU"/>
        </w:rPr>
        <w:tab/>
      </w:r>
      <w:r w:rsidRPr="002B35FB">
        <w:rPr>
          <w:rFonts w:eastAsia="Times New Roman" w:cs="Times New Roman"/>
          <w:szCs w:val="28"/>
          <w:lang w:eastAsia="ru-RU"/>
        </w:rPr>
        <w:t>соблюдение сроков предоставления установленной отчётности, информации;</w:t>
      </w:r>
    </w:p>
    <w:p w:rsidR="002B35FB" w:rsidRPr="002B35FB" w:rsidRDefault="002B35FB" w:rsidP="002339B7">
      <w:pPr>
        <w:widowControl w:val="0"/>
        <w:shd w:val="clear" w:color="auto" w:fill="FFFFFF"/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7)</w:t>
      </w:r>
      <w:r w:rsidR="00F55073">
        <w:rPr>
          <w:rFonts w:eastAsia="Times New Roman" w:cs="Times New Roman"/>
          <w:szCs w:val="28"/>
          <w:lang w:eastAsia="ru-RU"/>
        </w:rPr>
        <w:tab/>
      </w:r>
      <w:r w:rsidRPr="002B35FB">
        <w:rPr>
          <w:rFonts w:eastAsia="Times New Roman" w:cs="Times New Roman"/>
          <w:szCs w:val="28"/>
          <w:lang w:eastAsia="ru-RU"/>
        </w:rPr>
        <w:t>отсутствие дисциплинарного взыскания.</w:t>
      </w:r>
    </w:p>
    <w:p w:rsidR="002B35FB" w:rsidRPr="002B35FB" w:rsidRDefault="002B35FB" w:rsidP="002339B7">
      <w:pPr>
        <w:widowControl w:val="0"/>
        <w:shd w:val="clear" w:color="auto" w:fill="FFFFFF"/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3.</w:t>
      </w:r>
      <w:r w:rsidR="00F55073">
        <w:rPr>
          <w:rFonts w:eastAsia="Times New Roman" w:cs="Times New Roman"/>
          <w:szCs w:val="28"/>
          <w:lang w:eastAsia="ru-RU"/>
        </w:rPr>
        <w:tab/>
      </w:r>
      <w:r w:rsidRPr="002B35FB">
        <w:rPr>
          <w:rFonts w:eastAsia="Times New Roman" w:cs="Times New Roman"/>
          <w:szCs w:val="28"/>
          <w:lang w:eastAsia="ru-RU"/>
        </w:rPr>
        <w:t>Денежное поощрение выплачивается за фактически отработанное время в календарном месяце согласно табелю уч</w:t>
      </w:r>
      <w:r w:rsidR="001D72B6">
        <w:rPr>
          <w:rFonts w:eastAsia="Times New Roman" w:cs="Times New Roman"/>
          <w:szCs w:val="28"/>
          <w:lang w:eastAsia="ru-RU"/>
        </w:rPr>
        <w:t>ё</w:t>
      </w:r>
      <w:r w:rsidRPr="002B35FB">
        <w:rPr>
          <w:rFonts w:eastAsia="Times New Roman" w:cs="Times New Roman"/>
          <w:szCs w:val="28"/>
          <w:lang w:eastAsia="ru-RU"/>
        </w:rPr>
        <w:t>та рабочего времени.</w:t>
      </w:r>
    </w:p>
    <w:p w:rsidR="002B35FB" w:rsidRPr="002B35FB" w:rsidRDefault="002B35FB" w:rsidP="002339B7">
      <w:pPr>
        <w:widowControl w:val="0"/>
        <w:shd w:val="clear" w:color="auto" w:fill="FFFFFF"/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lastRenderedPageBreak/>
        <w:t>4. Размер денежного поощрения снижается при невыполнении условий, установленных частью 2 настоящей статьи, в соответствии со следующими критериями:</w:t>
      </w:r>
    </w:p>
    <w:p w:rsidR="002B35FB" w:rsidRPr="002B35FB" w:rsidRDefault="002B35FB" w:rsidP="002339B7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1) качественный критерий – качественное выполнение должностных обязанностей работником.</w:t>
      </w:r>
    </w:p>
    <w:p w:rsidR="002B35FB" w:rsidRPr="002B35FB" w:rsidRDefault="002B35FB" w:rsidP="002339B7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Процент снижения денежного поощрения по качественному критерию исчисляется согласно показателям 1 – 5 приложения 2 к настоящему Положению;</w:t>
      </w:r>
    </w:p>
    <w:p w:rsidR="002B35FB" w:rsidRPr="002B35FB" w:rsidRDefault="002B35FB" w:rsidP="002339B7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2) временной критерий – выполнение работником своих должностных обязанностей в срок, установленный законодательством, муниципальными правовыми актами, трудовым договором, должностной инструкцией и (или) поручением непосредственного руководителя (резолюцией, приказом, распоряжением).</w:t>
      </w:r>
    </w:p>
    <w:p w:rsidR="002B35FB" w:rsidRPr="002B35FB" w:rsidRDefault="002B35FB" w:rsidP="002339B7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Процент снижения денежного поощрения по временному критерию исчисляется согласно показателям 6 – 10 приложения 2 к настоящему Положению.</w:t>
      </w:r>
    </w:p>
    <w:p w:rsidR="002B35FB" w:rsidRPr="002B35FB" w:rsidRDefault="002B35FB" w:rsidP="002339B7">
      <w:pPr>
        <w:shd w:val="clear" w:color="auto" w:fill="FFFFFF"/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5.</w:t>
      </w:r>
      <w:r w:rsidR="001B0A4E">
        <w:rPr>
          <w:rFonts w:eastAsia="Times New Roman" w:cs="Times New Roman"/>
          <w:szCs w:val="28"/>
          <w:lang w:eastAsia="ru-RU"/>
        </w:rPr>
        <w:tab/>
      </w:r>
      <w:r w:rsidRPr="002B35FB">
        <w:rPr>
          <w:rFonts w:eastAsia="Times New Roman" w:cs="Times New Roman"/>
          <w:szCs w:val="28"/>
          <w:lang w:eastAsia="ru-RU"/>
        </w:rPr>
        <w:t>Снижение размера денежного поощрения оформляется соответствующим распоряжением (приказом) работодателя (представителя работодателя) на основании докладной записки непосредственного руководителя работника либо иной информации о нарушениях, допущенных работником, поступившей в письменном виде работодателю (представителю работодателя).</w:t>
      </w:r>
    </w:p>
    <w:p w:rsidR="002B35FB" w:rsidRPr="002B35FB" w:rsidRDefault="002B35FB" w:rsidP="002339B7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До издания распоряжения (приказа) работодателя (представителя работодателя) у работника запрашивается объяснение в письменном виде (объяснительная записка).</w:t>
      </w:r>
    </w:p>
    <w:p w:rsidR="002B35FB" w:rsidRPr="002B35FB" w:rsidRDefault="002B35FB" w:rsidP="002339B7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 xml:space="preserve">Если по истечении двух рабочих дней с момента затребования указанное объяснение работником не представлено, то оформляется акт об отказе </w:t>
      </w:r>
      <w:r w:rsidR="001B0A4E">
        <w:rPr>
          <w:rFonts w:eastAsia="Times New Roman" w:cs="Times New Roman"/>
          <w:szCs w:val="28"/>
          <w:lang w:eastAsia="ru-RU"/>
        </w:rPr>
        <w:br/>
      </w:r>
      <w:r w:rsidRPr="002B35FB">
        <w:rPr>
          <w:rFonts w:eastAsia="Times New Roman" w:cs="Times New Roman"/>
          <w:szCs w:val="28"/>
          <w:lang w:eastAsia="ru-RU"/>
        </w:rPr>
        <w:t>от объяснения. Непредставление работником объяснения не является препятствием для снижения размера денежного поощрения.</w:t>
      </w:r>
    </w:p>
    <w:p w:rsidR="002B35FB" w:rsidRPr="002B35FB" w:rsidRDefault="002B35FB" w:rsidP="002339B7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 xml:space="preserve">В случае отсутствия работника, допустившего нарушение, в связи </w:t>
      </w:r>
      <w:r w:rsidR="001B0A4E">
        <w:rPr>
          <w:rFonts w:eastAsia="Times New Roman" w:cs="Times New Roman"/>
          <w:szCs w:val="28"/>
          <w:lang w:eastAsia="ru-RU"/>
        </w:rPr>
        <w:br/>
      </w:r>
      <w:r w:rsidRPr="002B35FB">
        <w:rPr>
          <w:rFonts w:eastAsia="Times New Roman" w:cs="Times New Roman"/>
          <w:szCs w:val="28"/>
          <w:lang w:eastAsia="ru-RU"/>
        </w:rPr>
        <w:t xml:space="preserve">с отпуском, командировкой, временной нетрудоспособностью объяснение </w:t>
      </w:r>
      <w:r w:rsidR="001B0A4E">
        <w:rPr>
          <w:rFonts w:eastAsia="Times New Roman" w:cs="Times New Roman"/>
          <w:szCs w:val="28"/>
          <w:lang w:eastAsia="ru-RU"/>
        </w:rPr>
        <w:br/>
      </w:r>
      <w:r w:rsidRPr="002B35FB">
        <w:rPr>
          <w:rFonts w:eastAsia="Times New Roman" w:cs="Times New Roman"/>
          <w:szCs w:val="28"/>
          <w:lang w:eastAsia="ru-RU"/>
        </w:rPr>
        <w:t>ему предлагается представить после его выхода на работу.</w:t>
      </w:r>
    </w:p>
    <w:p w:rsidR="002B35FB" w:rsidRPr="002B35FB" w:rsidRDefault="002B35FB" w:rsidP="002339B7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Снижение размера денежного поощрения в этом случае осуществляется за тот месяц, в котором работник вышел на работу.</w:t>
      </w:r>
    </w:p>
    <w:p w:rsidR="002B35FB" w:rsidRPr="002B35FB" w:rsidRDefault="002B35FB" w:rsidP="002339B7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При наличии у работника дисциплинарного взыскания размер денежного поощрения снижается в том месяце, в котором применено дисциплинарное взыскание.</w:t>
      </w:r>
    </w:p>
    <w:p w:rsidR="002B35FB" w:rsidRPr="002B35FB" w:rsidRDefault="002B35FB" w:rsidP="002339B7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6. Документом, представляемым для принятия решения о снижении денежного поощрения, является информация об исполнительской дисциплине за соответствующий месяц по форме согласно приложению 2 к настоящему Положению.</w:t>
      </w:r>
      <w:r w:rsidR="001B0A4E">
        <w:rPr>
          <w:rFonts w:eastAsia="Times New Roman" w:cs="Times New Roman"/>
          <w:szCs w:val="28"/>
          <w:lang w:eastAsia="ru-RU"/>
        </w:rPr>
        <w:t xml:space="preserve"> </w:t>
      </w:r>
    </w:p>
    <w:p w:rsidR="002B35FB" w:rsidRPr="002B35FB" w:rsidRDefault="002B35FB" w:rsidP="002339B7">
      <w:pPr>
        <w:widowControl w:val="0"/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Информация</w:t>
      </w:r>
      <w:r w:rsidR="001B0A4E">
        <w:rPr>
          <w:rFonts w:eastAsia="Times New Roman" w:cs="Times New Roman"/>
          <w:szCs w:val="28"/>
          <w:lang w:eastAsia="ru-RU"/>
        </w:rPr>
        <w:t xml:space="preserve"> </w:t>
      </w:r>
      <w:r w:rsidRPr="002B35FB">
        <w:rPr>
          <w:rFonts w:eastAsia="Times New Roman" w:cs="Times New Roman"/>
          <w:szCs w:val="28"/>
          <w:lang w:eastAsia="ru-RU"/>
        </w:rPr>
        <w:t xml:space="preserve">об исполнительской дисциплине оформляется в случае наличия какого-либо из показателей, установленных в приложении </w:t>
      </w:r>
      <w:r w:rsidR="001B0A4E">
        <w:rPr>
          <w:rFonts w:eastAsia="Times New Roman" w:cs="Times New Roman"/>
          <w:szCs w:val="28"/>
          <w:lang w:eastAsia="ru-RU"/>
        </w:rPr>
        <w:br/>
      </w:r>
      <w:r w:rsidRPr="002B35FB">
        <w:rPr>
          <w:rFonts w:eastAsia="Times New Roman" w:cs="Times New Roman"/>
          <w:szCs w:val="28"/>
          <w:lang w:eastAsia="ru-RU"/>
        </w:rPr>
        <w:t>2</w:t>
      </w:r>
      <w:r w:rsidR="001B0A4E">
        <w:rPr>
          <w:rFonts w:eastAsia="Times New Roman" w:cs="Times New Roman"/>
          <w:szCs w:val="28"/>
          <w:lang w:eastAsia="ru-RU"/>
        </w:rPr>
        <w:t xml:space="preserve"> </w:t>
      </w:r>
      <w:r w:rsidRPr="002B35FB">
        <w:rPr>
          <w:rFonts w:eastAsia="Times New Roman" w:cs="Times New Roman"/>
          <w:szCs w:val="28"/>
          <w:lang w:eastAsia="ru-RU"/>
        </w:rPr>
        <w:t>к</w:t>
      </w:r>
      <w:r w:rsidR="001B0A4E">
        <w:rPr>
          <w:rFonts w:eastAsia="Times New Roman" w:cs="Times New Roman"/>
          <w:szCs w:val="28"/>
          <w:lang w:eastAsia="ru-RU"/>
        </w:rPr>
        <w:t xml:space="preserve"> </w:t>
      </w:r>
      <w:r w:rsidRPr="002B35FB">
        <w:rPr>
          <w:rFonts w:eastAsia="Times New Roman" w:cs="Times New Roman"/>
          <w:szCs w:val="28"/>
          <w:lang w:eastAsia="ru-RU"/>
        </w:rPr>
        <w:t>настоящему Положению.</w:t>
      </w:r>
    </w:p>
    <w:p w:rsidR="002B35FB" w:rsidRPr="002B35FB" w:rsidRDefault="002B35FB" w:rsidP="002339B7">
      <w:pPr>
        <w:widowControl w:val="0"/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lastRenderedPageBreak/>
        <w:t xml:space="preserve">В случае отсутствия работника, допустившего нарушение, в связи </w:t>
      </w:r>
      <w:r w:rsidR="001B0A4E">
        <w:rPr>
          <w:rFonts w:eastAsia="Times New Roman" w:cs="Times New Roman"/>
          <w:szCs w:val="28"/>
          <w:lang w:eastAsia="ru-RU"/>
        </w:rPr>
        <w:br/>
      </w:r>
      <w:r w:rsidRPr="002B35FB">
        <w:rPr>
          <w:rFonts w:eastAsia="Times New Roman" w:cs="Times New Roman"/>
          <w:szCs w:val="28"/>
          <w:lang w:eastAsia="ru-RU"/>
        </w:rPr>
        <w:t xml:space="preserve">с отпуском, командировкой, временной нетрудоспособностью информация </w:t>
      </w:r>
      <w:r w:rsidR="001B0A4E">
        <w:rPr>
          <w:rFonts w:eastAsia="Times New Roman" w:cs="Times New Roman"/>
          <w:szCs w:val="28"/>
          <w:lang w:eastAsia="ru-RU"/>
        </w:rPr>
        <w:br/>
      </w:r>
      <w:r w:rsidRPr="002B35FB">
        <w:rPr>
          <w:rFonts w:eastAsia="Times New Roman" w:cs="Times New Roman"/>
          <w:szCs w:val="28"/>
          <w:lang w:eastAsia="ru-RU"/>
        </w:rPr>
        <w:t>об исполнительской дисциплине оформляется после выхода работника, допустившего нарушение, на работу и представляется работодателю (представителю работодателя).</w:t>
      </w:r>
    </w:p>
    <w:p w:rsidR="002B35FB" w:rsidRPr="002B35FB" w:rsidRDefault="002B35FB" w:rsidP="002339B7">
      <w:pPr>
        <w:widowControl w:val="0"/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Ответственное лицо по представлению информации по показателям, определ</w:t>
      </w:r>
      <w:r w:rsidR="001B0A4E">
        <w:rPr>
          <w:rFonts w:eastAsia="Times New Roman" w:cs="Times New Roman"/>
          <w:szCs w:val="28"/>
          <w:lang w:eastAsia="ru-RU"/>
        </w:rPr>
        <w:t>ё</w:t>
      </w:r>
      <w:r w:rsidRPr="002B35FB">
        <w:rPr>
          <w:rFonts w:eastAsia="Times New Roman" w:cs="Times New Roman"/>
          <w:szCs w:val="28"/>
          <w:lang w:eastAsia="ru-RU"/>
        </w:rPr>
        <w:t>нным в приложении 2 к настоящему Положению, назначается руководителем соответствующего органа местного самоуправления.»;</w:t>
      </w:r>
    </w:p>
    <w:p w:rsidR="002B35FB" w:rsidRPr="002B35FB" w:rsidRDefault="002B35FB" w:rsidP="002339B7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8) статью 10 приложения к решению изложить в следующей редакции:</w:t>
      </w:r>
    </w:p>
    <w:p w:rsidR="002B35FB" w:rsidRPr="002B35FB" w:rsidRDefault="002B35FB" w:rsidP="001249A5">
      <w:pPr>
        <w:shd w:val="clear" w:color="auto" w:fill="FFFFFF"/>
        <w:spacing w:after="100" w:afterAutospacing="1"/>
        <w:ind w:left="2127" w:hanging="1418"/>
        <w:contextualSpacing/>
        <w:rPr>
          <w:rFonts w:eastAsia="Times New Roman" w:cs="Times New Roman"/>
          <w:b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«Статья 10.</w:t>
      </w:r>
      <w:r w:rsidR="00550138">
        <w:rPr>
          <w:rFonts w:eastAsia="Times New Roman" w:cs="Times New Roman"/>
          <w:szCs w:val="28"/>
          <w:lang w:eastAsia="ru-RU"/>
        </w:rPr>
        <w:tab/>
      </w:r>
      <w:r w:rsidRPr="002B35FB">
        <w:rPr>
          <w:rFonts w:eastAsia="Times New Roman" w:cs="Times New Roman"/>
          <w:b/>
          <w:szCs w:val="28"/>
          <w:lang w:eastAsia="ru-RU"/>
        </w:rPr>
        <w:t xml:space="preserve">Премии, в том числе за выполнение особо важных </w:t>
      </w:r>
      <w:r w:rsidR="001B0A4E">
        <w:rPr>
          <w:rFonts w:eastAsia="Times New Roman" w:cs="Times New Roman"/>
          <w:b/>
          <w:szCs w:val="28"/>
          <w:lang w:eastAsia="ru-RU"/>
        </w:rPr>
        <w:br/>
      </w:r>
      <w:r w:rsidRPr="002B35FB">
        <w:rPr>
          <w:rFonts w:eastAsia="Times New Roman" w:cs="Times New Roman"/>
          <w:b/>
          <w:szCs w:val="28"/>
          <w:lang w:eastAsia="ru-RU"/>
        </w:rPr>
        <w:t>и сложных заданий</w:t>
      </w:r>
    </w:p>
    <w:p w:rsidR="001B0A4E" w:rsidRDefault="001B0A4E" w:rsidP="002339B7">
      <w:pPr>
        <w:shd w:val="clear" w:color="auto" w:fill="FFFFFF"/>
        <w:spacing w:before="100" w:beforeAutospacing="1" w:after="100" w:afterAutospacing="1"/>
        <w:ind w:firstLine="709"/>
        <w:contextualSpacing/>
        <w:rPr>
          <w:rFonts w:eastAsia="Times New Roman" w:cs="Times New Roman"/>
          <w:szCs w:val="28"/>
          <w:lang w:eastAsia="ru-RU"/>
        </w:rPr>
      </w:pPr>
    </w:p>
    <w:p w:rsidR="002B35FB" w:rsidRPr="002B35FB" w:rsidRDefault="002B35FB" w:rsidP="002339B7">
      <w:pPr>
        <w:shd w:val="clear" w:color="auto" w:fill="FFFFFF"/>
        <w:spacing w:before="100" w:beforeAutospacing="1" w:after="100" w:afterAutospacing="1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Премии работникам могут быть выплачены:</w:t>
      </w:r>
    </w:p>
    <w:p w:rsidR="002B35FB" w:rsidRPr="002B35FB" w:rsidRDefault="002B35FB" w:rsidP="002339B7">
      <w:pPr>
        <w:shd w:val="clear" w:color="auto" w:fill="FFFFFF"/>
        <w:spacing w:before="100" w:beforeAutospacing="1" w:after="100" w:afterAutospacing="1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1) за выполнение особо важных и сложных заданий;</w:t>
      </w:r>
    </w:p>
    <w:p w:rsidR="002B35FB" w:rsidRPr="002B35FB" w:rsidRDefault="002B35FB" w:rsidP="002339B7">
      <w:pPr>
        <w:shd w:val="clear" w:color="auto" w:fill="FFFFFF"/>
        <w:spacing w:before="100" w:beforeAutospacing="1" w:after="100" w:afterAutospacing="1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2) по результатам работы за год.»;</w:t>
      </w:r>
    </w:p>
    <w:p w:rsidR="002B35FB" w:rsidRPr="002B35FB" w:rsidRDefault="002B35FB" w:rsidP="002339B7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9) статью 11 приложения к решению изложить в следующей редакции:</w:t>
      </w:r>
    </w:p>
    <w:p w:rsidR="002B35FB" w:rsidRPr="002B35FB" w:rsidRDefault="002B35FB" w:rsidP="002339B7">
      <w:pPr>
        <w:shd w:val="clear" w:color="auto" w:fill="FFFFFF"/>
        <w:spacing w:before="100" w:beforeAutospacing="1" w:after="100" w:afterAutospacing="1"/>
        <w:ind w:firstLine="709"/>
        <w:contextualSpacing/>
        <w:rPr>
          <w:rFonts w:eastAsia="Times New Roman" w:cs="Times New Roman"/>
          <w:b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 xml:space="preserve">«Статья 11. </w:t>
      </w:r>
      <w:r w:rsidRPr="002B35FB">
        <w:rPr>
          <w:rFonts w:eastAsia="Times New Roman" w:cs="Times New Roman"/>
          <w:b/>
          <w:szCs w:val="28"/>
          <w:lang w:eastAsia="ru-RU"/>
        </w:rPr>
        <w:t>Премия за выполнение особо важных и сложных заданий</w:t>
      </w:r>
    </w:p>
    <w:p w:rsidR="002B35FB" w:rsidRPr="002B35FB" w:rsidRDefault="002B35FB" w:rsidP="002339B7">
      <w:pPr>
        <w:shd w:val="clear" w:color="auto" w:fill="FFFFFF"/>
        <w:spacing w:before="100" w:beforeAutospacing="1" w:after="100" w:afterAutospacing="1"/>
        <w:ind w:firstLine="709"/>
        <w:contextualSpacing/>
        <w:rPr>
          <w:rFonts w:eastAsia="Times New Roman" w:cs="Times New Roman"/>
          <w:szCs w:val="28"/>
          <w:lang w:eastAsia="ru-RU"/>
        </w:rPr>
      </w:pPr>
    </w:p>
    <w:p w:rsidR="002B35FB" w:rsidRPr="002B35FB" w:rsidRDefault="002B35FB" w:rsidP="002339B7">
      <w:pPr>
        <w:shd w:val="clear" w:color="auto" w:fill="FFFFFF"/>
        <w:tabs>
          <w:tab w:val="left" w:pos="993"/>
        </w:tabs>
        <w:spacing w:before="100" w:beforeAutospacing="1" w:after="100" w:afterAutospacing="1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1.</w:t>
      </w:r>
      <w:r w:rsidR="001B0A4E">
        <w:rPr>
          <w:rFonts w:eastAsia="Times New Roman" w:cs="Times New Roman"/>
          <w:szCs w:val="28"/>
          <w:lang w:eastAsia="ru-RU"/>
        </w:rPr>
        <w:tab/>
      </w:r>
      <w:r w:rsidRPr="002B35FB">
        <w:rPr>
          <w:rFonts w:eastAsia="Times New Roman" w:cs="Times New Roman"/>
          <w:szCs w:val="28"/>
          <w:lang w:eastAsia="ru-RU"/>
        </w:rPr>
        <w:t xml:space="preserve">Премия за выполнение особо важных и сложных заданий выплачивается: за своевременное, качественное и полное выполнение особо важных, сложных работ, разработку муниципальных правовых актов, </w:t>
      </w:r>
      <w:r w:rsidR="001249A5">
        <w:rPr>
          <w:rFonts w:eastAsia="Times New Roman" w:cs="Times New Roman"/>
          <w:szCs w:val="28"/>
          <w:lang w:eastAsia="ru-RU"/>
        </w:rPr>
        <w:br/>
      </w:r>
      <w:r w:rsidRPr="002B35FB">
        <w:rPr>
          <w:rFonts w:eastAsia="Times New Roman" w:cs="Times New Roman"/>
          <w:szCs w:val="28"/>
          <w:lang w:eastAsia="ru-RU"/>
        </w:rPr>
        <w:t>в том числе программ, методик и других документов, имеющих особую сложность, в результате применения которых получен экономический эффект или иные положительные результаты для улучшения социально-экономического положения муниципального образования городской округ Сургут</w:t>
      </w:r>
      <w:r w:rsidR="001249A5" w:rsidRPr="001249A5">
        <w:rPr>
          <w:rFonts w:eastAsia="Times New Roman" w:cs="Times New Roman"/>
          <w:szCs w:val="28"/>
          <w:lang w:eastAsia="ru-RU"/>
        </w:rPr>
        <w:t xml:space="preserve"> </w:t>
      </w:r>
      <w:r w:rsidRPr="002B35FB">
        <w:rPr>
          <w:rFonts w:eastAsia="Times New Roman" w:cs="Times New Roman"/>
          <w:szCs w:val="28"/>
          <w:lang w:eastAsia="ru-RU"/>
        </w:rPr>
        <w:t>Ханты-Мансийского автономного округа – Югры.</w:t>
      </w:r>
    </w:p>
    <w:p w:rsidR="002B35FB" w:rsidRPr="002B35FB" w:rsidRDefault="002B35FB" w:rsidP="002339B7">
      <w:pPr>
        <w:shd w:val="clear" w:color="auto" w:fill="FFFFFF"/>
        <w:tabs>
          <w:tab w:val="left" w:pos="993"/>
        </w:tabs>
        <w:spacing w:before="100" w:beforeAutospacing="1" w:after="100" w:afterAutospacing="1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2.</w:t>
      </w:r>
      <w:r w:rsidR="001B0A4E">
        <w:rPr>
          <w:rFonts w:eastAsia="Times New Roman" w:cs="Times New Roman"/>
          <w:szCs w:val="28"/>
          <w:lang w:eastAsia="ru-RU"/>
        </w:rPr>
        <w:tab/>
      </w:r>
      <w:r w:rsidRPr="002B35FB">
        <w:rPr>
          <w:rFonts w:eastAsia="Times New Roman" w:cs="Times New Roman"/>
          <w:szCs w:val="28"/>
          <w:lang w:eastAsia="ru-RU"/>
        </w:rPr>
        <w:t xml:space="preserve">Премия за выполнение особо важных и сложных заданий устанавливается в абсолютных величинах или в процентах от должностного оклада с применением районного коэффициента и процентной надбавки </w:t>
      </w:r>
      <w:r w:rsidR="001B0A4E">
        <w:rPr>
          <w:rFonts w:eastAsia="Times New Roman" w:cs="Times New Roman"/>
          <w:szCs w:val="28"/>
          <w:lang w:eastAsia="ru-RU"/>
        </w:rPr>
        <w:br/>
      </w:r>
      <w:r w:rsidRPr="002B35FB">
        <w:rPr>
          <w:rFonts w:eastAsia="Times New Roman" w:cs="Times New Roman"/>
          <w:szCs w:val="28"/>
          <w:lang w:eastAsia="ru-RU"/>
        </w:rPr>
        <w:t xml:space="preserve">за работу в районах Крайнего Севера и приравненных к ним местностях, установленных на дату издания муниципального правового акта. </w:t>
      </w:r>
    </w:p>
    <w:p w:rsidR="002B35FB" w:rsidRPr="002B35FB" w:rsidRDefault="002B35FB" w:rsidP="002339B7">
      <w:pPr>
        <w:shd w:val="clear" w:color="auto" w:fill="FFFFFF"/>
        <w:tabs>
          <w:tab w:val="left" w:pos="993"/>
        </w:tabs>
        <w:spacing w:before="100" w:beforeAutospacing="1" w:after="100" w:afterAutospacing="1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3.</w:t>
      </w:r>
      <w:r w:rsidR="001B0A4E">
        <w:rPr>
          <w:rFonts w:eastAsia="Times New Roman" w:cs="Times New Roman"/>
          <w:szCs w:val="28"/>
          <w:lang w:eastAsia="ru-RU"/>
        </w:rPr>
        <w:tab/>
      </w:r>
      <w:r w:rsidRPr="002B35FB">
        <w:rPr>
          <w:rFonts w:eastAsia="Times New Roman" w:cs="Times New Roman"/>
          <w:szCs w:val="28"/>
          <w:lang w:eastAsia="ru-RU"/>
        </w:rPr>
        <w:t>Премия за выполнение особо важных и сложных заданий работникам выплачивается при наличии обоснованной экономии фонда оплаты труда.</w:t>
      </w:r>
    </w:p>
    <w:p w:rsidR="002B35FB" w:rsidRPr="002B35FB" w:rsidRDefault="002B35FB" w:rsidP="002339B7">
      <w:pPr>
        <w:widowControl w:val="0"/>
        <w:shd w:val="clear" w:color="auto" w:fill="FFFFFF"/>
        <w:tabs>
          <w:tab w:val="left" w:pos="993"/>
        </w:tabs>
        <w:spacing w:before="100" w:beforeAutospacing="1" w:after="100" w:afterAutospacing="1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4.</w:t>
      </w:r>
      <w:r w:rsidR="001B0A4E">
        <w:rPr>
          <w:rFonts w:eastAsia="Times New Roman" w:cs="Times New Roman"/>
          <w:szCs w:val="28"/>
          <w:lang w:eastAsia="ru-RU"/>
        </w:rPr>
        <w:tab/>
      </w:r>
      <w:r w:rsidRPr="002B35FB">
        <w:rPr>
          <w:rFonts w:eastAsia="Times New Roman" w:cs="Times New Roman"/>
          <w:szCs w:val="28"/>
          <w:lang w:eastAsia="ru-RU"/>
        </w:rPr>
        <w:t xml:space="preserve">Премия за выполнение особо важных и сложных заданий, в том числе за счёт средств межбюджетных трансфертов из бюджетов других уровней </w:t>
      </w:r>
      <w:r w:rsidR="001B0A4E">
        <w:rPr>
          <w:rFonts w:eastAsia="Times New Roman" w:cs="Times New Roman"/>
          <w:szCs w:val="28"/>
          <w:lang w:eastAsia="ru-RU"/>
        </w:rPr>
        <w:br/>
      </w:r>
      <w:r w:rsidRPr="002B35FB">
        <w:rPr>
          <w:rFonts w:eastAsia="Times New Roman" w:cs="Times New Roman"/>
          <w:szCs w:val="28"/>
          <w:lang w:eastAsia="ru-RU"/>
        </w:rPr>
        <w:t xml:space="preserve">на поощрение муниципальных управленческих команд, выплачивается </w:t>
      </w:r>
      <w:r w:rsidR="001B0A4E">
        <w:rPr>
          <w:rFonts w:eastAsia="Times New Roman" w:cs="Times New Roman"/>
          <w:szCs w:val="28"/>
          <w:lang w:eastAsia="ru-RU"/>
        </w:rPr>
        <w:br/>
      </w:r>
      <w:r w:rsidRPr="002B35FB">
        <w:rPr>
          <w:rFonts w:eastAsia="Times New Roman" w:cs="Times New Roman"/>
          <w:szCs w:val="28"/>
          <w:lang w:eastAsia="ru-RU"/>
        </w:rPr>
        <w:t>на основании муниципального правового акта руководителя соответствующего органа местного самоуправления города.</w:t>
      </w:r>
    </w:p>
    <w:p w:rsidR="002B35FB" w:rsidRPr="002B35FB" w:rsidRDefault="002B35FB" w:rsidP="002339B7">
      <w:pPr>
        <w:widowControl w:val="0"/>
        <w:shd w:val="clear" w:color="auto" w:fill="FFFFFF"/>
        <w:spacing w:before="100" w:beforeAutospacing="1" w:after="100" w:afterAutospacing="1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 xml:space="preserve">В пояснительную записку к проекту муниципального правового акта </w:t>
      </w:r>
      <w:r w:rsidR="001B0A4E">
        <w:rPr>
          <w:rFonts w:eastAsia="Times New Roman" w:cs="Times New Roman"/>
          <w:szCs w:val="28"/>
          <w:lang w:eastAsia="ru-RU"/>
        </w:rPr>
        <w:br/>
      </w:r>
      <w:r w:rsidRPr="002B35FB">
        <w:rPr>
          <w:rFonts w:eastAsia="Times New Roman" w:cs="Times New Roman"/>
          <w:szCs w:val="28"/>
          <w:lang w:eastAsia="ru-RU"/>
        </w:rPr>
        <w:t>о выплате премии за выполнение особо важных и сложных заданий работникам включается информация о показателях наличия экономического эффекта или иного положительного результата.</w:t>
      </w:r>
    </w:p>
    <w:p w:rsidR="002B35FB" w:rsidRPr="002B35FB" w:rsidRDefault="002B35FB" w:rsidP="002339B7">
      <w:pPr>
        <w:widowControl w:val="0"/>
        <w:shd w:val="clear" w:color="auto" w:fill="FFFFFF"/>
        <w:tabs>
          <w:tab w:val="left" w:pos="993"/>
        </w:tabs>
        <w:spacing w:before="100" w:beforeAutospacing="1" w:after="100" w:afterAutospacing="1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5.</w:t>
      </w:r>
      <w:r w:rsidR="001B0A4E">
        <w:rPr>
          <w:rFonts w:eastAsia="Times New Roman" w:cs="Times New Roman"/>
          <w:szCs w:val="28"/>
          <w:lang w:eastAsia="ru-RU"/>
        </w:rPr>
        <w:tab/>
      </w:r>
      <w:r w:rsidRPr="002B35FB">
        <w:rPr>
          <w:rFonts w:eastAsia="Times New Roman" w:cs="Times New Roman"/>
          <w:szCs w:val="28"/>
          <w:lang w:eastAsia="ru-RU"/>
        </w:rPr>
        <w:t xml:space="preserve">Критериями в целях принятия решения о премировании </w:t>
      </w:r>
      <w:r w:rsidR="00CB40E2">
        <w:rPr>
          <w:rFonts w:eastAsia="Times New Roman" w:cs="Times New Roman"/>
          <w:szCs w:val="28"/>
          <w:lang w:eastAsia="ru-RU"/>
        </w:rPr>
        <w:br/>
      </w:r>
      <w:r w:rsidRPr="002B35FB">
        <w:rPr>
          <w:rFonts w:eastAsia="Times New Roman" w:cs="Times New Roman"/>
          <w:szCs w:val="28"/>
          <w:lang w:eastAsia="ru-RU"/>
        </w:rPr>
        <w:t>за</w:t>
      </w:r>
      <w:r w:rsidR="00CB40E2">
        <w:rPr>
          <w:rFonts w:eastAsia="Times New Roman" w:cs="Times New Roman"/>
          <w:szCs w:val="28"/>
          <w:lang w:eastAsia="ru-RU"/>
        </w:rPr>
        <w:t xml:space="preserve"> </w:t>
      </w:r>
      <w:r w:rsidRPr="002B35FB">
        <w:rPr>
          <w:rFonts w:eastAsia="Times New Roman" w:cs="Times New Roman"/>
          <w:szCs w:val="28"/>
          <w:lang w:eastAsia="ru-RU"/>
        </w:rPr>
        <w:t xml:space="preserve">выполнение особо важных и сложных заданий являются наличие </w:t>
      </w:r>
      <w:r w:rsidRPr="002B35FB">
        <w:rPr>
          <w:rFonts w:eastAsia="Times New Roman" w:cs="Times New Roman"/>
          <w:szCs w:val="28"/>
          <w:lang w:eastAsia="ru-RU"/>
        </w:rPr>
        <w:lastRenderedPageBreak/>
        <w:t>экономического эффекта и (или) иного положительного результата.</w:t>
      </w:r>
    </w:p>
    <w:p w:rsidR="002B35FB" w:rsidRPr="002B35FB" w:rsidRDefault="002B35FB" w:rsidP="002339B7">
      <w:pPr>
        <w:widowControl w:val="0"/>
        <w:shd w:val="clear" w:color="auto" w:fill="FFFFFF"/>
        <w:spacing w:before="100" w:beforeAutospacing="1" w:after="100" w:afterAutospacing="1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 xml:space="preserve">Экономический эффект – реальная экономия бюджетных средств </w:t>
      </w:r>
      <w:r w:rsidR="00CB40E2">
        <w:rPr>
          <w:rFonts w:eastAsia="Times New Roman" w:cs="Times New Roman"/>
          <w:szCs w:val="28"/>
          <w:lang w:eastAsia="ru-RU"/>
        </w:rPr>
        <w:br/>
      </w:r>
      <w:r w:rsidRPr="002B35FB">
        <w:rPr>
          <w:rFonts w:eastAsia="Times New Roman" w:cs="Times New Roman"/>
          <w:szCs w:val="28"/>
          <w:lang w:eastAsia="ru-RU"/>
        </w:rPr>
        <w:t>или получение дополнительных доходов бюджета.</w:t>
      </w:r>
    </w:p>
    <w:p w:rsidR="002B35FB" w:rsidRPr="002B35FB" w:rsidRDefault="002B35FB" w:rsidP="002339B7">
      <w:pPr>
        <w:widowControl w:val="0"/>
        <w:shd w:val="clear" w:color="auto" w:fill="FFFFFF"/>
        <w:spacing w:before="100" w:beforeAutospacing="1" w:after="100" w:afterAutospacing="1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Иной положительный результат – получение положительных результатов, не связанных с денежными средствами.</w:t>
      </w:r>
    </w:p>
    <w:p w:rsidR="002B35FB" w:rsidRDefault="002B35FB" w:rsidP="002339B7">
      <w:pPr>
        <w:shd w:val="clear" w:color="auto" w:fill="FFFFFF"/>
        <w:spacing w:before="100" w:beforeAutospacing="1" w:after="100" w:afterAutospacing="1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 xml:space="preserve">Показатели для применения критериев в целях принятия решения </w:t>
      </w:r>
      <w:r w:rsidR="00CB40E2">
        <w:rPr>
          <w:rFonts w:eastAsia="Times New Roman" w:cs="Times New Roman"/>
          <w:szCs w:val="28"/>
          <w:lang w:eastAsia="ru-RU"/>
        </w:rPr>
        <w:br/>
      </w:r>
      <w:r w:rsidRPr="002B35FB">
        <w:rPr>
          <w:rFonts w:eastAsia="Times New Roman" w:cs="Times New Roman"/>
          <w:szCs w:val="28"/>
          <w:lang w:eastAsia="ru-RU"/>
        </w:rPr>
        <w:t>о премировании за выполнение особо важных и сложных заданий:</w:t>
      </w:r>
    </w:p>
    <w:p w:rsidR="00CB40E2" w:rsidRPr="002B35FB" w:rsidRDefault="00CB40E2" w:rsidP="002339B7">
      <w:pPr>
        <w:shd w:val="clear" w:color="auto" w:fill="FFFFFF"/>
        <w:spacing w:before="100" w:beforeAutospacing="1" w:after="100" w:afterAutospacing="1"/>
        <w:ind w:firstLine="709"/>
        <w:contextualSpacing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3662"/>
        <w:gridCol w:w="4923"/>
      </w:tblGrid>
      <w:tr w:rsidR="002B35FB" w:rsidRPr="002B35FB" w:rsidTr="00BA0B6B"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5FB" w:rsidRPr="002B35FB" w:rsidRDefault="002B35FB" w:rsidP="00BA0B6B">
            <w:pPr>
              <w:tabs>
                <w:tab w:val="left" w:pos="75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B35FB">
              <w:rPr>
                <w:rFonts w:eastAsia="Times New Roman" w:cs="Times New Roman"/>
                <w:bCs/>
                <w:szCs w:val="28"/>
                <w:lang w:eastAsia="ru-RU"/>
              </w:rPr>
              <w:t>№</w:t>
            </w:r>
          </w:p>
          <w:p w:rsidR="002B35FB" w:rsidRPr="002B35FB" w:rsidRDefault="002B35FB" w:rsidP="00BA0B6B">
            <w:pPr>
              <w:tabs>
                <w:tab w:val="left" w:pos="75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B35FB">
              <w:rPr>
                <w:rFonts w:eastAsia="Times New Roman" w:cs="Times New Roman"/>
                <w:bCs/>
                <w:szCs w:val="28"/>
                <w:lang w:eastAsia="ru-RU"/>
              </w:rPr>
              <w:t>п/п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5FB" w:rsidRPr="002B35FB" w:rsidRDefault="002B35FB" w:rsidP="00BA0B6B">
            <w:pPr>
              <w:tabs>
                <w:tab w:val="left" w:pos="756"/>
              </w:tabs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B35FB">
              <w:rPr>
                <w:rFonts w:eastAsia="Times New Roman" w:cs="Times New Roman"/>
                <w:bCs/>
                <w:szCs w:val="28"/>
                <w:lang w:eastAsia="ru-RU"/>
              </w:rPr>
              <w:t>Показатели</w:t>
            </w:r>
          </w:p>
        </w:tc>
        <w:tc>
          <w:tcPr>
            <w:tcW w:w="2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5FB" w:rsidRPr="002B35FB" w:rsidRDefault="002B35FB" w:rsidP="00BA0B6B">
            <w:pPr>
              <w:tabs>
                <w:tab w:val="left" w:pos="756"/>
              </w:tabs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B35FB">
              <w:rPr>
                <w:rFonts w:eastAsia="Times New Roman" w:cs="Times New Roman"/>
                <w:bCs/>
                <w:szCs w:val="28"/>
                <w:lang w:eastAsia="ru-RU"/>
              </w:rPr>
              <w:t>Положительный результат</w:t>
            </w:r>
          </w:p>
        </w:tc>
      </w:tr>
      <w:tr w:rsidR="002B35FB" w:rsidRPr="002B35FB" w:rsidTr="00BA0B6B">
        <w:tc>
          <w:tcPr>
            <w:tcW w:w="40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35FB" w:rsidRPr="002B35FB" w:rsidRDefault="002B35FB" w:rsidP="00BA0B6B">
            <w:pPr>
              <w:tabs>
                <w:tab w:val="left" w:pos="75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B35FB">
              <w:rPr>
                <w:rFonts w:eastAsia="Times New Roman" w:cs="Times New Roman"/>
                <w:bCs/>
                <w:szCs w:val="28"/>
                <w:lang w:eastAsia="ru-RU"/>
              </w:rPr>
              <w:t>1.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35FB" w:rsidRPr="002B35FB" w:rsidRDefault="002B35FB" w:rsidP="00BA0B6B">
            <w:pPr>
              <w:tabs>
                <w:tab w:val="left" w:pos="756"/>
              </w:tabs>
              <w:autoSpaceDE w:val="0"/>
              <w:autoSpaceDN w:val="0"/>
              <w:adjustRightInd w:val="0"/>
              <w:ind w:left="72" w:right="15"/>
              <w:outlineLvl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B35FB">
              <w:rPr>
                <w:rFonts w:eastAsia="Times New Roman" w:cs="Times New Roman"/>
                <w:bCs/>
                <w:szCs w:val="28"/>
                <w:lang w:eastAsia="ru-RU"/>
              </w:rPr>
              <w:t xml:space="preserve">Принятие </w:t>
            </w:r>
            <w:r w:rsidR="00BA0B6B">
              <w:rPr>
                <w:rFonts w:eastAsia="Times New Roman" w:cs="Times New Roman"/>
                <w:bCs/>
                <w:szCs w:val="28"/>
                <w:lang w:eastAsia="ru-RU"/>
              </w:rPr>
              <w:t>с</w:t>
            </w:r>
            <w:r w:rsidRPr="002B35FB">
              <w:rPr>
                <w:rFonts w:eastAsia="Times New Roman" w:cs="Times New Roman"/>
                <w:bCs/>
                <w:szCs w:val="28"/>
                <w:lang w:eastAsia="ru-RU"/>
              </w:rPr>
              <w:t>оответствующего муниципального правового акта (в том числе программ, методик и других документов)</w:t>
            </w:r>
          </w:p>
        </w:tc>
        <w:tc>
          <w:tcPr>
            <w:tcW w:w="26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35FB" w:rsidRPr="002B35FB" w:rsidRDefault="002B35FB" w:rsidP="00BA0B6B">
            <w:pPr>
              <w:tabs>
                <w:tab w:val="left" w:pos="756"/>
              </w:tabs>
              <w:autoSpaceDE w:val="0"/>
              <w:autoSpaceDN w:val="0"/>
              <w:adjustRightInd w:val="0"/>
              <w:ind w:left="72" w:right="157"/>
              <w:outlineLvl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B35FB">
              <w:rPr>
                <w:rFonts w:eastAsia="Times New Roman" w:cs="Times New Roman"/>
                <w:bCs/>
                <w:szCs w:val="28"/>
                <w:lang w:eastAsia="ru-RU"/>
              </w:rPr>
              <w:t>1) урегулирование определ</w:t>
            </w:r>
            <w:r w:rsidR="00BA0B6B">
              <w:rPr>
                <w:rFonts w:eastAsia="Times New Roman" w:cs="Times New Roman"/>
                <w:bCs/>
                <w:szCs w:val="28"/>
                <w:lang w:eastAsia="ru-RU"/>
              </w:rPr>
              <w:t>ё</w:t>
            </w:r>
            <w:r w:rsidRPr="002B35FB">
              <w:rPr>
                <w:rFonts w:eastAsia="Times New Roman" w:cs="Times New Roman"/>
                <w:bCs/>
                <w:szCs w:val="28"/>
                <w:lang w:eastAsia="ru-RU"/>
              </w:rPr>
              <w:t>нного вида общественных отношений, прямо предусмотренных федеральными законами;</w:t>
            </w:r>
          </w:p>
          <w:p w:rsidR="002B35FB" w:rsidRPr="002B35FB" w:rsidRDefault="002B35FB" w:rsidP="00BA0B6B">
            <w:pPr>
              <w:tabs>
                <w:tab w:val="left" w:pos="346"/>
                <w:tab w:val="left" w:pos="756"/>
              </w:tabs>
              <w:autoSpaceDE w:val="0"/>
              <w:autoSpaceDN w:val="0"/>
              <w:adjustRightInd w:val="0"/>
              <w:ind w:left="72" w:right="157"/>
              <w:outlineLvl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B35FB">
              <w:rPr>
                <w:rFonts w:eastAsia="Times New Roman" w:cs="Times New Roman"/>
                <w:bCs/>
                <w:szCs w:val="28"/>
                <w:lang w:eastAsia="ru-RU"/>
              </w:rPr>
              <w:t>2)</w:t>
            </w:r>
            <w:r w:rsidR="00BA0B6B">
              <w:rPr>
                <w:rFonts w:eastAsia="Times New Roman" w:cs="Times New Roman"/>
                <w:szCs w:val="28"/>
                <w:lang w:eastAsia="ru-RU"/>
              </w:rPr>
              <w:tab/>
              <w:t xml:space="preserve"> </w:t>
            </w:r>
            <w:r w:rsidRPr="002B35FB">
              <w:rPr>
                <w:rFonts w:eastAsia="Times New Roman" w:cs="Times New Roman"/>
                <w:bCs/>
                <w:szCs w:val="28"/>
                <w:lang w:eastAsia="ru-RU"/>
              </w:rPr>
              <w:t>реальное сокращение сроков рассмотрения обращений граждан, организаций, оказания муниципальных услуг;</w:t>
            </w:r>
          </w:p>
          <w:p w:rsidR="002B35FB" w:rsidRPr="002B35FB" w:rsidRDefault="002B35FB" w:rsidP="00BA0B6B">
            <w:pPr>
              <w:tabs>
                <w:tab w:val="left" w:pos="381"/>
                <w:tab w:val="left" w:pos="756"/>
              </w:tabs>
              <w:autoSpaceDE w:val="0"/>
              <w:autoSpaceDN w:val="0"/>
              <w:adjustRightInd w:val="0"/>
              <w:ind w:left="72" w:right="157"/>
              <w:outlineLvl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B35FB">
              <w:rPr>
                <w:rFonts w:eastAsia="Times New Roman" w:cs="Times New Roman"/>
                <w:bCs/>
                <w:szCs w:val="28"/>
                <w:lang w:eastAsia="ru-RU"/>
              </w:rPr>
              <w:t>3)</w:t>
            </w:r>
            <w:r w:rsidR="00BA0B6B">
              <w:rPr>
                <w:rFonts w:eastAsia="Times New Roman" w:cs="Times New Roman"/>
                <w:szCs w:val="28"/>
                <w:lang w:eastAsia="ru-RU"/>
              </w:rPr>
              <w:tab/>
            </w:r>
            <w:r w:rsidRPr="002B35FB">
              <w:rPr>
                <w:rFonts w:eastAsia="Times New Roman" w:cs="Times New Roman"/>
                <w:bCs/>
                <w:szCs w:val="28"/>
                <w:lang w:eastAsia="ru-RU"/>
              </w:rPr>
              <w:t>внедрение новых технологий;</w:t>
            </w:r>
          </w:p>
          <w:p w:rsidR="002B35FB" w:rsidRPr="002B35FB" w:rsidRDefault="002B35FB" w:rsidP="00BA0B6B">
            <w:pPr>
              <w:tabs>
                <w:tab w:val="left" w:pos="381"/>
                <w:tab w:val="left" w:pos="756"/>
              </w:tabs>
              <w:autoSpaceDE w:val="0"/>
              <w:autoSpaceDN w:val="0"/>
              <w:adjustRightInd w:val="0"/>
              <w:ind w:left="72" w:right="157"/>
              <w:outlineLvl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B35FB">
              <w:rPr>
                <w:rFonts w:eastAsia="Times New Roman" w:cs="Times New Roman"/>
                <w:bCs/>
                <w:szCs w:val="28"/>
                <w:lang w:eastAsia="ru-RU"/>
              </w:rPr>
              <w:t>4)</w:t>
            </w:r>
            <w:r w:rsidR="00BA0B6B">
              <w:rPr>
                <w:rFonts w:eastAsia="Times New Roman" w:cs="Times New Roman"/>
                <w:szCs w:val="28"/>
                <w:lang w:eastAsia="ru-RU"/>
              </w:rPr>
              <w:tab/>
            </w:r>
            <w:r w:rsidRPr="002B35FB">
              <w:rPr>
                <w:rFonts w:eastAsia="Times New Roman" w:cs="Times New Roman"/>
                <w:bCs/>
                <w:szCs w:val="28"/>
                <w:lang w:eastAsia="ru-RU"/>
              </w:rPr>
              <w:t>проведение комплексных мероприятий, повл</w:t>
            </w:r>
            <w:r w:rsidR="00BA0B6B">
              <w:rPr>
                <w:rFonts w:eastAsia="Times New Roman" w:cs="Times New Roman"/>
                <w:bCs/>
                <w:szCs w:val="28"/>
                <w:lang w:eastAsia="ru-RU"/>
              </w:rPr>
              <w:t>ё</w:t>
            </w:r>
            <w:r w:rsidRPr="002B35FB">
              <w:rPr>
                <w:rFonts w:eastAsia="Times New Roman" w:cs="Times New Roman"/>
                <w:bCs/>
                <w:szCs w:val="28"/>
                <w:lang w:eastAsia="ru-RU"/>
              </w:rPr>
              <w:t xml:space="preserve">кших улучшение показателей в определённой отрасли </w:t>
            </w:r>
            <w:r w:rsidR="00BA0B6B">
              <w:rPr>
                <w:rFonts w:eastAsia="Times New Roman" w:cs="Times New Roman"/>
                <w:bCs/>
                <w:szCs w:val="28"/>
                <w:lang w:eastAsia="ru-RU"/>
              </w:rPr>
              <w:br/>
            </w:r>
            <w:r w:rsidRPr="002B35FB">
              <w:rPr>
                <w:rFonts w:eastAsia="Times New Roman" w:cs="Times New Roman"/>
                <w:bCs/>
                <w:szCs w:val="28"/>
                <w:lang w:eastAsia="ru-RU"/>
              </w:rPr>
              <w:t>и (или) сфере деятельности;</w:t>
            </w:r>
          </w:p>
          <w:p w:rsidR="002B35FB" w:rsidRPr="002B35FB" w:rsidRDefault="002B35FB" w:rsidP="00BA0B6B">
            <w:pPr>
              <w:tabs>
                <w:tab w:val="left" w:pos="756"/>
              </w:tabs>
              <w:autoSpaceDE w:val="0"/>
              <w:autoSpaceDN w:val="0"/>
              <w:adjustRightInd w:val="0"/>
              <w:ind w:left="72" w:right="157"/>
              <w:outlineLvl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B35FB">
              <w:rPr>
                <w:rFonts w:eastAsia="Times New Roman" w:cs="Times New Roman"/>
                <w:bCs/>
                <w:szCs w:val="28"/>
                <w:lang w:eastAsia="ru-RU"/>
              </w:rPr>
              <w:t>5) экономический эффект</w:t>
            </w:r>
          </w:p>
        </w:tc>
      </w:tr>
      <w:tr w:rsidR="002B35FB" w:rsidRPr="002B35FB" w:rsidTr="00BA0B6B"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5FB" w:rsidRPr="002B35FB" w:rsidRDefault="002B35FB" w:rsidP="00BA0B6B">
            <w:pPr>
              <w:tabs>
                <w:tab w:val="left" w:pos="75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B35FB">
              <w:rPr>
                <w:rFonts w:eastAsia="Times New Roman" w:cs="Times New Roman"/>
                <w:bCs/>
                <w:szCs w:val="28"/>
                <w:lang w:eastAsia="ru-RU"/>
              </w:rPr>
              <w:t>2.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5FB" w:rsidRPr="002B35FB" w:rsidRDefault="002B35FB" w:rsidP="00BA0B6B">
            <w:pPr>
              <w:tabs>
                <w:tab w:val="left" w:pos="756"/>
              </w:tabs>
              <w:autoSpaceDE w:val="0"/>
              <w:autoSpaceDN w:val="0"/>
              <w:adjustRightInd w:val="0"/>
              <w:ind w:left="72" w:right="15"/>
              <w:outlineLvl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B35FB">
              <w:rPr>
                <w:rFonts w:eastAsia="Times New Roman" w:cs="Times New Roman"/>
                <w:bCs/>
                <w:szCs w:val="28"/>
                <w:lang w:eastAsia="ru-RU"/>
              </w:rPr>
              <w:t>Разработка законопроектов, поправок к ним, иных правотворческих инициатив</w:t>
            </w:r>
          </w:p>
        </w:tc>
        <w:tc>
          <w:tcPr>
            <w:tcW w:w="2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5FB" w:rsidRPr="002B35FB" w:rsidRDefault="002B35FB" w:rsidP="00BA0B6B">
            <w:pPr>
              <w:numPr>
                <w:ilvl w:val="0"/>
                <w:numId w:val="13"/>
              </w:numPr>
              <w:tabs>
                <w:tab w:val="left" w:pos="756"/>
              </w:tabs>
              <w:autoSpaceDE w:val="0"/>
              <w:autoSpaceDN w:val="0"/>
              <w:adjustRightInd w:val="0"/>
              <w:ind w:left="72" w:right="157"/>
              <w:outlineLvl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B35FB">
              <w:rPr>
                <w:rFonts w:eastAsia="Times New Roman" w:cs="Times New Roman"/>
                <w:bCs/>
                <w:szCs w:val="28"/>
                <w:lang w:eastAsia="ru-RU"/>
              </w:rPr>
              <w:t xml:space="preserve">принятие законопроекта, поправок </w:t>
            </w:r>
            <w:r w:rsidR="00BA0B6B">
              <w:rPr>
                <w:rFonts w:eastAsia="Times New Roman" w:cs="Times New Roman"/>
                <w:bCs/>
                <w:szCs w:val="28"/>
                <w:lang w:eastAsia="ru-RU"/>
              </w:rPr>
              <w:br/>
            </w:r>
            <w:r w:rsidRPr="002B35FB">
              <w:rPr>
                <w:rFonts w:eastAsia="Times New Roman" w:cs="Times New Roman"/>
                <w:bCs/>
                <w:szCs w:val="28"/>
                <w:lang w:eastAsia="ru-RU"/>
              </w:rPr>
              <w:t>к нему, иных правотворческих инициатив соответствующим правотворческим органом;</w:t>
            </w:r>
          </w:p>
          <w:p w:rsidR="002B35FB" w:rsidRPr="002B35FB" w:rsidRDefault="002B35FB" w:rsidP="00BA0B6B">
            <w:pPr>
              <w:tabs>
                <w:tab w:val="left" w:pos="381"/>
                <w:tab w:val="left" w:pos="756"/>
              </w:tabs>
              <w:autoSpaceDE w:val="0"/>
              <w:autoSpaceDN w:val="0"/>
              <w:adjustRightInd w:val="0"/>
              <w:ind w:left="72" w:right="157"/>
              <w:outlineLvl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B35FB">
              <w:rPr>
                <w:rFonts w:eastAsia="Times New Roman" w:cs="Times New Roman"/>
                <w:bCs/>
                <w:szCs w:val="28"/>
                <w:lang w:eastAsia="ru-RU"/>
              </w:rPr>
              <w:t>2)</w:t>
            </w:r>
            <w:r w:rsidR="00BA0B6B">
              <w:rPr>
                <w:rFonts w:eastAsia="Times New Roman" w:cs="Times New Roman"/>
                <w:szCs w:val="28"/>
                <w:lang w:eastAsia="ru-RU"/>
              </w:rPr>
              <w:tab/>
            </w:r>
            <w:r w:rsidRPr="002B35FB">
              <w:rPr>
                <w:rFonts w:eastAsia="Times New Roman" w:cs="Times New Roman"/>
                <w:bCs/>
                <w:szCs w:val="28"/>
                <w:lang w:eastAsia="ru-RU"/>
              </w:rPr>
              <w:t>создание положительного имиджа муниципального образования в целом, органа местного самоуправления, структурного подразделения;</w:t>
            </w:r>
          </w:p>
          <w:p w:rsidR="002B35FB" w:rsidRPr="002B35FB" w:rsidRDefault="002B35FB" w:rsidP="00BA0B6B">
            <w:pPr>
              <w:tabs>
                <w:tab w:val="left" w:pos="756"/>
              </w:tabs>
              <w:autoSpaceDE w:val="0"/>
              <w:autoSpaceDN w:val="0"/>
              <w:adjustRightInd w:val="0"/>
              <w:ind w:left="72" w:right="157"/>
              <w:outlineLvl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B35FB">
              <w:rPr>
                <w:rFonts w:eastAsia="Times New Roman" w:cs="Times New Roman"/>
                <w:bCs/>
                <w:szCs w:val="28"/>
                <w:lang w:val="en-US" w:eastAsia="ru-RU"/>
              </w:rPr>
              <w:t>3</w:t>
            </w:r>
            <w:r w:rsidRPr="002B35FB">
              <w:rPr>
                <w:rFonts w:eastAsia="Times New Roman" w:cs="Times New Roman"/>
                <w:bCs/>
                <w:szCs w:val="28"/>
                <w:lang w:eastAsia="ru-RU"/>
              </w:rPr>
              <w:t>) экономический эффект</w:t>
            </w:r>
            <w:r w:rsidR="00BA0B6B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</w:p>
        </w:tc>
      </w:tr>
      <w:tr w:rsidR="002B35FB" w:rsidRPr="002B35FB" w:rsidTr="00BA0B6B"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5FB" w:rsidRPr="002B35FB" w:rsidRDefault="002B35FB" w:rsidP="00BA0B6B">
            <w:pPr>
              <w:tabs>
                <w:tab w:val="left" w:pos="75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B35FB">
              <w:rPr>
                <w:rFonts w:eastAsia="Times New Roman" w:cs="Times New Roman"/>
                <w:bCs/>
                <w:szCs w:val="28"/>
                <w:lang w:eastAsia="ru-RU"/>
              </w:rPr>
              <w:t>3.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5FB" w:rsidRPr="002B35FB" w:rsidRDefault="002B35FB" w:rsidP="00BA0B6B">
            <w:pPr>
              <w:tabs>
                <w:tab w:val="left" w:pos="756"/>
              </w:tabs>
              <w:autoSpaceDE w:val="0"/>
              <w:autoSpaceDN w:val="0"/>
              <w:adjustRightInd w:val="0"/>
              <w:ind w:left="72" w:right="15"/>
              <w:outlineLvl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B35FB">
              <w:rPr>
                <w:rFonts w:eastAsia="Times New Roman" w:cs="Times New Roman"/>
                <w:bCs/>
                <w:szCs w:val="28"/>
                <w:lang w:eastAsia="ru-RU"/>
              </w:rPr>
              <w:t>Выполнение договоров, имеющих особое значение для муниципального образования</w:t>
            </w:r>
          </w:p>
        </w:tc>
        <w:tc>
          <w:tcPr>
            <w:tcW w:w="2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5FB" w:rsidRPr="002B35FB" w:rsidRDefault="002B35FB" w:rsidP="00BA0B6B">
            <w:pPr>
              <w:tabs>
                <w:tab w:val="left" w:pos="381"/>
                <w:tab w:val="left" w:pos="756"/>
              </w:tabs>
              <w:autoSpaceDE w:val="0"/>
              <w:autoSpaceDN w:val="0"/>
              <w:adjustRightInd w:val="0"/>
              <w:ind w:left="72" w:right="157"/>
              <w:outlineLvl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B35FB">
              <w:rPr>
                <w:rFonts w:eastAsia="Times New Roman" w:cs="Times New Roman"/>
                <w:bCs/>
                <w:szCs w:val="28"/>
                <w:lang w:eastAsia="ru-RU"/>
              </w:rPr>
              <w:t>1)</w:t>
            </w:r>
            <w:r w:rsidR="00BA0B6B">
              <w:rPr>
                <w:rFonts w:eastAsia="Times New Roman" w:cs="Times New Roman"/>
                <w:szCs w:val="28"/>
                <w:lang w:eastAsia="ru-RU"/>
              </w:rPr>
              <w:tab/>
            </w:r>
            <w:r w:rsidRPr="002B35FB">
              <w:rPr>
                <w:rFonts w:eastAsia="Times New Roman" w:cs="Times New Roman"/>
                <w:bCs/>
                <w:szCs w:val="28"/>
                <w:lang w:eastAsia="ru-RU"/>
              </w:rPr>
              <w:t xml:space="preserve">исполнение в полном объёме </w:t>
            </w:r>
            <w:r w:rsidR="00BA0B6B">
              <w:rPr>
                <w:rFonts w:eastAsia="Times New Roman" w:cs="Times New Roman"/>
                <w:bCs/>
                <w:szCs w:val="28"/>
                <w:lang w:eastAsia="ru-RU"/>
              </w:rPr>
              <w:br/>
            </w:r>
            <w:r w:rsidRPr="002B35FB">
              <w:rPr>
                <w:rFonts w:eastAsia="Times New Roman" w:cs="Times New Roman"/>
                <w:bCs/>
                <w:szCs w:val="28"/>
                <w:lang w:eastAsia="ru-RU"/>
              </w:rPr>
              <w:t>и в срок обязательств по договору;</w:t>
            </w:r>
          </w:p>
          <w:p w:rsidR="002B35FB" w:rsidRPr="002B35FB" w:rsidRDefault="002B35FB" w:rsidP="00BA0B6B">
            <w:pPr>
              <w:tabs>
                <w:tab w:val="left" w:pos="756"/>
              </w:tabs>
              <w:autoSpaceDE w:val="0"/>
              <w:autoSpaceDN w:val="0"/>
              <w:adjustRightInd w:val="0"/>
              <w:ind w:left="72" w:right="157"/>
              <w:outlineLvl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B35FB">
              <w:rPr>
                <w:rFonts w:eastAsia="Times New Roman" w:cs="Times New Roman"/>
                <w:bCs/>
                <w:szCs w:val="28"/>
                <w:lang w:eastAsia="ru-RU"/>
              </w:rPr>
              <w:t>2) экономический эффект</w:t>
            </w:r>
          </w:p>
        </w:tc>
      </w:tr>
      <w:tr w:rsidR="002B35FB" w:rsidRPr="002B35FB" w:rsidTr="00BA0B6B"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5FB" w:rsidRPr="002B35FB" w:rsidRDefault="002B35FB" w:rsidP="00BA0B6B">
            <w:pPr>
              <w:tabs>
                <w:tab w:val="left" w:pos="75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B35FB">
              <w:rPr>
                <w:rFonts w:eastAsia="Times New Roman" w:cs="Times New Roman"/>
                <w:bCs/>
                <w:szCs w:val="28"/>
                <w:lang w:eastAsia="ru-RU"/>
              </w:rPr>
              <w:t>4.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5FB" w:rsidRPr="002B35FB" w:rsidRDefault="002B35FB" w:rsidP="00425C95">
            <w:pPr>
              <w:tabs>
                <w:tab w:val="left" w:pos="756"/>
              </w:tabs>
              <w:autoSpaceDE w:val="0"/>
              <w:autoSpaceDN w:val="0"/>
              <w:adjustRightInd w:val="0"/>
              <w:ind w:left="72" w:right="15"/>
              <w:outlineLvl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B35FB">
              <w:rPr>
                <w:rFonts w:eastAsia="Times New Roman" w:cs="Times New Roman"/>
                <w:bCs/>
                <w:szCs w:val="28"/>
                <w:lang w:eastAsia="ru-RU"/>
              </w:rPr>
              <w:t xml:space="preserve">Выполнение работ (в том числе разработка технологий, социальных проектов), организация, проведение </w:t>
            </w:r>
            <w:r w:rsidR="00425C95">
              <w:rPr>
                <w:rFonts w:eastAsia="Times New Roman" w:cs="Times New Roman"/>
                <w:bCs/>
                <w:szCs w:val="28"/>
                <w:lang w:eastAsia="ru-RU"/>
              </w:rPr>
              <w:br/>
            </w:r>
            <w:r w:rsidRPr="002B35FB">
              <w:rPr>
                <w:rFonts w:eastAsia="Times New Roman" w:cs="Times New Roman"/>
                <w:bCs/>
                <w:szCs w:val="28"/>
                <w:lang w:eastAsia="ru-RU"/>
              </w:rPr>
              <w:t xml:space="preserve">и участие в мероприятиях, имеющих особое значение </w:t>
            </w:r>
            <w:r w:rsidR="00BA0B6B">
              <w:rPr>
                <w:rFonts w:eastAsia="Times New Roman" w:cs="Times New Roman"/>
                <w:bCs/>
                <w:szCs w:val="28"/>
                <w:lang w:eastAsia="ru-RU"/>
              </w:rPr>
              <w:br/>
            </w:r>
            <w:r w:rsidRPr="002B35FB"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>для муниципального образования</w:t>
            </w:r>
          </w:p>
        </w:tc>
        <w:tc>
          <w:tcPr>
            <w:tcW w:w="2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5FB" w:rsidRPr="002B35FB" w:rsidRDefault="002B35FB" w:rsidP="00425C95">
            <w:pPr>
              <w:tabs>
                <w:tab w:val="left" w:pos="381"/>
                <w:tab w:val="left" w:pos="756"/>
              </w:tabs>
              <w:autoSpaceDE w:val="0"/>
              <w:autoSpaceDN w:val="0"/>
              <w:adjustRightInd w:val="0"/>
              <w:ind w:left="72" w:right="157"/>
              <w:outlineLvl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B35FB"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>1)</w:t>
            </w:r>
            <w:r w:rsidR="00425C9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25C95">
              <w:rPr>
                <w:rFonts w:eastAsia="Times New Roman" w:cs="Times New Roman"/>
                <w:szCs w:val="28"/>
                <w:lang w:eastAsia="ru-RU"/>
              </w:rPr>
              <w:tab/>
            </w:r>
            <w:r w:rsidRPr="002B35FB">
              <w:rPr>
                <w:rFonts w:eastAsia="Times New Roman" w:cs="Times New Roman"/>
                <w:bCs/>
                <w:szCs w:val="28"/>
                <w:lang w:eastAsia="ru-RU"/>
              </w:rPr>
              <w:t xml:space="preserve">участие муниципального образования, органа местного самоуправления в конкурсах </w:t>
            </w:r>
            <w:r w:rsidR="00550138">
              <w:rPr>
                <w:rFonts w:eastAsia="Times New Roman" w:cs="Times New Roman"/>
                <w:bCs/>
                <w:szCs w:val="28"/>
                <w:lang w:eastAsia="ru-RU"/>
              </w:rPr>
              <w:br/>
            </w:r>
            <w:r w:rsidRPr="002B35FB">
              <w:rPr>
                <w:rFonts w:eastAsia="Times New Roman" w:cs="Times New Roman"/>
                <w:bCs/>
                <w:szCs w:val="28"/>
                <w:lang w:eastAsia="ru-RU"/>
              </w:rPr>
              <w:t>на региональном, федеральном, международном уровнях;</w:t>
            </w:r>
          </w:p>
          <w:p w:rsidR="002B35FB" w:rsidRPr="002B35FB" w:rsidRDefault="002B35FB" w:rsidP="00425C95">
            <w:pPr>
              <w:tabs>
                <w:tab w:val="left" w:pos="381"/>
                <w:tab w:val="left" w:pos="756"/>
              </w:tabs>
              <w:autoSpaceDE w:val="0"/>
              <w:autoSpaceDN w:val="0"/>
              <w:adjustRightInd w:val="0"/>
              <w:ind w:left="72" w:right="157"/>
              <w:outlineLvl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B35FB">
              <w:rPr>
                <w:rFonts w:eastAsia="Times New Roman" w:cs="Times New Roman"/>
                <w:bCs/>
                <w:szCs w:val="28"/>
                <w:lang w:eastAsia="ru-RU"/>
              </w:rPr>
              <w:t>2)</w:t>
            </w:r>
            <w:r w:rsidR="00425C95">
              <w:rPr>
                <w:rFonts w:eastAsia="Times New Roman" w:cs="Times New Roman"/>
                <w:szCs w:val="28"/>
                <w:lang w:eastAsia="ru-RU"/>
              </w:rPr>
              <w:tab/>
            </w:r>
            <w:r w:rsidRPr="002B35FB">
              <w:rPr>
                <w:rFonts w:eastAsia="Times New Roman" w:cs="Times New Roman"/>
                <w:bCs/>
                <w:szCs w:val="28"/>
                <w:lang w:eastAsia="ru-RU"/>
              </w:rPr>
              <w:t xml:space="preserve">получение муниципальным образованием, органом местного </w:t>
            </w:r>
            <w:r w:rsidRPr="002B35FB"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 xml:space="preserve">самоуправления наград, занятие призовых мест в конкурсах и высоких мест в рейтингах и оценках, проводимых на региональном </w:t>
            </w:r>
            <w:r w:rsidR="00425C95">
              <w:rPr>
                <w:rFonts w:eastAsia="Times New Roman" w:cs="Times New Roman"/>
                <w:bCs/>
                <w:szCs w:val="28"/>
                <w:lang w:eastAsia="ru-RU"/>
              </w:rPr>
              <w:br/>
            </w:r>
            <w:r w:rsidRPr="002B35FB">
              <w:rPr>
                <w:rFonts w:eastAsia="Times New Roman" w:cs="Times New Roman"/>
                <w:bCs/>
                <w:szCs w:val="28"/>
                <w:lang w:eastAsia="ru-RU"/>
              </w:rPr>
              <w:t>и федеральном уровнях;</w:t>
            </w:r>
          </w:p>
          <w:p w:rsidR="002B35FB" w:rsidRPr="002B35FB" w:rsidRDefault="002B35FB" w:rsidP="00425C95">
            <w:pPr>
              <w:tabs>
                <w:tab w:val="left" w:pos="381"/>
                <w:tab w:val="left" w:pos="756"/>
              </w:tabs>
              <w:autoSpaceDE w:val="0"/>
              <w:autoSpaceDN w:val="0"/>
              <w:adjustRightInd w:val="0"/>
              <w:ind w:left="72" w:right="157"/>
              <w:outlineLvl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B35FB">
              <w:rPr>
                <w:rFonts w:eastAsia="Times New Roman" w:cs="Times New Roman"/>
                <w:bCs/>
                <w:szCs w:val="28"/>
                <w:lang w:eastAsia="ru-RU"/>
              </w:rPr>
              <w:t xml:space="preserve">3) </w:t>
            </w:r>
            <w:r w:rsidR="00425C95">
              <w:rPr>
                <w:rFonts w:eastAsia="Times New Roman" w:cs="Times New Roman"/>
                <w:szCs w:val="28"/>
                <w:lang w:eastAsia="ru-RU"/>
              </w:rPr>
              <w:tab/>
            </w:r>
            <w:r w:rsidRPr="002B35FB">
              <w:rPr>
                <w:rFonts w:eastAsia="Times New Roman" w:cs="Times New Roman"/>
                <w:bCs/>
                <w:szCs w:val="28"/>
                <w:lang w:eastAsia="ru-RU"/>
              </w:rPr>
              <w:t>экономический эффект;</w:t>
            </w:r>
          </w:p>
          <w:p w:rsidR="002B35FB" w:rsidRPr="002B35FB" w:rsidRDefault="002B35FB" w:rsidP="00425C95">
            <w:pPr>
              <w:tabs>
                <w:tab w:val="left" w:pos="381"/>
                <w:tab w:val="left" w:pos="756"/>
              </w:tabs>
              <w:autoSpaceDE w:val="0"/>
              <w:autoSpaceDN w:val="0"/>
              <w:adjustRightInd w:val="0"/>
              <w:ind w:left="72" w:right="157"/>
              <w:outlineLvl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B35FB">
              <w:rPr>
                <w:rFonts w:eastAsia="Times New Roman" w:cs="Times New Roman"/>
                <w:bCs/>
                <w:szCs w:val="28"/>
                <w:lang w:eastAsia="ru-RU"/>
              </w:rPr>
              <w:t xml:space="preserve">4) </w:t>
            </w:r>
            <w:r w:rsidR="00425C95">
              <w:rPr>
                <w:rFonts w:eastAsia="Times New Roman" w:cs="Times New Roman"/>
                <w:szCs w:val="28"/>
                <w:lang w:eastAsia="ru-RU"/>
              </w:rPr>
              <w:tab/>
            </w:r>
            <w:r w:rsidRPr="002B35FB">
              <w:rPr>
                <w:rFonts w:eastAsia="Times New Roman" w:cs="Times New Roman"/>
                <w:bCs/>
                <w:szCs w:val="28"/>
                <w:lang w:eastAsia="ru-RU"/>
              </w:rPr>
              <w:t>иной положительный эффект</w:t>
            </w:r>
          </w:p>
        </w:tc>
      </w:tr>
      <w:tr w:rsidR="002B35FB" w:rsidRPr="002B35FB" w:rsidTr="00BA0B6B"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5FB" w:rsidRPr="002B35FB" w:rsidRDefault="002B35FB" w:rsidP="00BA0B6B">
            <w:pPr>
              <w:tabs>
                <w:tab w:val="left" w:pos="75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B35FB"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5FB" w:rsidRPr="002B35FB" w:rsidRDefault="002B35FB" w:rsidP="00425C95">
            <w:pPr>
              <w:tabs>
                <w:tab w:val="left" w:pos="756"/>
              </w:tabs>
              <w:autoSpaceDE w:val="0"/>
              <w:autoSpaceDN w:val="0"/>
              <w:adjustRightInd w:val="0"/>
              <w:ind w:left="72" w:right="15"/>
              <w:outlineLvl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B35FB">
              <w:rPr>
                <w:rFonts w:eastAsia="Times New Roman" w:cs="Times New Roman"/>
                <w:bCs/>
                <w:szCs w:val="28"/>
                <w:lang w:eastAsia="ru-RU"/>
              </w:rPr>
              <w:t>Выполнение иных особо важных и сложных заданий, определяемых работодателем (представителем</w:t>
            </w:r>
            <w:r w:rsidR="00425C95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  <w:r w:rsidRPr="002B35FB">
              <w:rPr>
                <w:rFonts w:eastAsia="Times New Roman" w:cs="Times New Roman"/>
                <w:bCs/>
                <w:szCs w:val="28"/>
                <w:lang w:eastAsia="ru-RU"/>
              </w:rPr>
              <w:t>работодателя)</w:t>
            </w:r>
          </w:p>
        </w:tc>
        <w:tc>
          <w:tcPr>
            <w:tcW w:w="2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5FB" w:rsidRPr="002B35FB" w:rsidRDefault="002B35FB" w:rsidP="00BA0B6B">
            <w:pPr>
              <w:tabs>
                <w:tab w:val="left" w:pos="756"/>
              </w:tabs>
              <w:autoSpaceDE w:val="0"/>
              <w:autoSpaceDN w:val="0"/>
              <w:adjustRightInd w:val="0"/>
              <w:ind w:left="72" w:right="157"/>
              <w:outlineLvl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B35FB">
              <w:rPr>
                <w:rFonts w:eastAsia="Times New Roman" w:cs="Times New Roman"/>
                <w:bCs/>
                <w:szCs w:val="28"/>
                <w:lang w:eastAsia="ru-RU"/>
              </w:rPr>
              <w:t>1) экономический эффект;</w:t>
            </w:r>
          </w:p>
          <w:p w:rsidR="002B35FB" w:rsidRPr="002B35FB" w:rsidRDefault="002B35FB" w:rsidP="00BA0B6B">
            <w:pPr>
              <w:tabs>
                <w:tab w:val="left" w:pos="756"/>
              </w:tabs>
              <w:autoSpaceDE w:val="0"/>
              <w:autoSpaceDN w:val="0"/>
              <w:adjustRightInd w:val="0"/>
              <w:ind w:left="72" w:right="157"/>
              <w:outlineLvl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B35FB">
              <w:rPr>
                <w:rFonts w:eastAsia="Times New Roman" w:cs="Times New Roman"/>
                <w:bCs/>
                <w:szCs w:val="28"/>
                <w:lang w:eastAsia="ru-RU"/>
              </w:rPr>
              <w:t>2) иной положительный результат</w:t>
            </w:r>
          </w:p>
        </w:tc>
      </w:tr>
    </w:tbl>
    <w:p w:rsidR="00425C95" w:rsidRDefault="00425C95" w:rsidP="002B35FB">
      <w:pPr>
        <w:shd w:val="clear" w:color="auto" w:fill="FFFFFF"/>
        <w:tabs>
          <w:tab w:val="left" w:pos="756"/>
        </w:tabs>
        <w:spacing w:before="100" w:beforeAutospacing="1" w:after="100" w:afterAutospacing="1"/>
        <w:ind w:firstLine="425"/>
        <w:contextualSpacing/>
        <w:rPr>
          <w:rFonts w:eastAsia="Times New Roman" w:cs="Times New Roman"/>
          <w:szCs w:val="28"/>
          <w:lang w:eastAsia="ru-RU"/>
        </w:rPr>
      </w:pPr>
    </w:p>
    <w:p w:rsidR="002B35FB" w:rsidRPr="002B35FB" w:rsidRDefault="002B35FB" w:rsidP="00550138">
      <w:pPr>
        <w:shd w:val="clear" w:color="auto" w:fill="FFFFFF"/>
        <w:tabs>
          <w:tab w:val="left" w:pos="756"/>
          <w:tab w:val="left" w:pos="993"/>
        </w:tabs>
        <w:spacing w:before="100" w:beforeAutospacing="1" w:after="100" w:afterAutospacing="1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6.</w:t>
      </w:r>
      <w:r w:rsidR="00550138">
        <w:rPr>
          <w:rFonts w:eastAsia="Times New Roman" w:cs="Times New Roman"/>
          <w:szCs w:val="28"/>
          <w:lang w:eastAsia="ru-RU"/>
        </w:rPr>
        <w:tab/>
      </w:r>
      <w:r w:rsidRPr="002B35FB">
        <w:rPr>
          <w:rFonts w:eastAsia="Times New Roman" w:cs="Times New Roman"/>
          <w:szCs w:val="28"/>
          <w:lang w:eastAsia="ru-RU"/>
        </w:rPr>
        <w:t>Премия за выполнение особо важных и сложных заданий выплачивается работникам, состоящим в трудовых отношениях на дату издания соответствующего муниципального правового акта.»;</w:t>
      </w:r>
    </w:p>
    <w:p w:rsidR="002B35FB" w:rsidRPr="002B35FB" w:rsidRDefault="002B35FB" w:rsidP="00550138">
      <w:pPr>
        <w:shd w:val="clear" w:color="auto" w:fill="FFFFFF"/>
        <w:tabs>
          <w:tab w:val="left" w:pos="756"/>
        </w:tabs>
        <w:spacing w:before="100" w:beforeAutospacing="1" w:after="100" w:afterAutospacing="1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10) статью 12 приложения к решению изложить в следующей редакции:</w:t>
      </w:r>
    </w:p>
    <w:p w:rsidR="002B35FB" w:rsidRPr="002B35FB" w:rsidRDefault="002B35FB" w:rsidP="00550138">
      <w:pPr>
        <w:shd w:val="clear" w:color="auto" w:fill="FFFFFF"/>
        <w:tabs>
          <w:tab w:val="left" w:pos="756"/>
        </w:tabs>
        <w:spacing w:before="100" w:beforeAutospacing="1" w:after="100" w:afterAutospacing="1"/>
        <w:ind w:firstLine="709"/>
        <w:contextualSpacing/>
        <w:rPr>
          <w:rFonts w:eastAsia="Times New Roman" w:cs="Times New Roman"/>
          <w:b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 xml:space="preserve">«Статья 12. </w:t>
      </w:r>
      <w:r w:rsidRPr="002B35FB">
        <w:rPr>
          <w:rFonts w:eastAsia="Times New Roman" w:cs="Times New Roman"/>
          <w:b/>
          <w:szCs w:val="28"/>
          <w:lang w:eastAsia="ru-RU"/>
        </w:rPr>
        <w:t>Премия по результатам работы за год</w:t>
      </w:r>
    </w:p>
    <w:p w:rsidR="002B35FB" w:rsidRPr="002B35FB" w:rsidRDefault="002B35FB" w:rsidP="00550138">
      <w:pPr>
        <w:shd w:val="clear" w:color="auto" w:fill="FFFFFF"/>
        <w:tabs>
          <w:tab w:val="left" w:pos="756"/>
        </w:tabs>
        <w:spacing w:before="100" w:beforeAutospacing="1" w:after="100" w:afterAutospacing="1"/>
        <w:ind w:firstLine="709"/>
        <w:contextualSpacing/>
        <w:rPr>
          <w:rFonts w:eastAsia="Times New Roman" w:cs="Times New Roman"/>
          <w:szCs w:val="28"/>
          <w:lang w:eastAsia="ru-RU"/>
        </w:rPr>
      </w:pPr>
    </w:p>
    <w:p w:rsidR="002B35FB" w:rsidRPr="002B35FB" w:rsidRDefault="002B35FB" w:rsidP="00550138">
      <w:pPr>
        <w:shd w:val="clear" w:color="auto" w:fill="FFFFFF"/>
        <w:tabs>
          <w:tab w:val="left" w:pos="756"/>
        </w:tabs>
        <w:spacing w:before="100" w:beforeAutospacing="1" w:after="100" w:afterAutospacing="1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1. Премия по результатам работы за 2023 год устанавливается в размере до тр</w:t>
      </w:r>
      <w:r w:rsidR="00550138">
        <w:rPr>
          <w:rFonts w:eastAsia="Times New Roman" w:cs="Times New Roman"/>
          <w:szCs w:val="28"/>
          <w:lang w:eastAsia="ru-RU"/>
        </w:rPr>
        <w:t>ё</w:t>
      </w:r>
      <w:r w:rsidRPr="002B35FB">
        <w:rPr>
          <w:rFonts w:eastAsia="Times New Roman" w:cs="Times New Roman"/>
          <w:szCs w:val="28"/>
          <w:lang w:eastAsia="ru-RU"/>
        </w:rPr>
        <w:t xml:space="preserve">х должностных окладов с применением районного коэффициента </w:t>
      </w:r>
      <w:r w:rsidR="00550138">
        <w:rPr>
          <w:rFonts w:eastAsia="Times New Roman" w:cs="Times New Roman"/>
          <w:szCs w:val="28"/>
          <w:lang w:eastAsia="ru-RU"/>
        </w:rPr>
        <w:br/>
      </w:r>
      <w:r w:rsidRPr="002B35FB">
        <w:rPr>
          <w:rFonts w:eastAsia="Times New Roman" w:cs="Times New Roman"/>
          <w:szCs w:val="28"/>
          <w:lang w:eastAsia="ru-RU"/>
        </w:rPr>
        <w:t>и процентной надбавки за работу в районах Крайнего Севера и приравненных к ним местностях.</w:t>
      </w:r>
    </w:p>
    <w:p w:rsidR="002B35FB" w:rsidRPr="002B35FB" w:rsidRDefault="002B35FB" w:rsidP="00550138">
      <w:pPr>
        <w:shd w:val="clear" w:color="auto" w:fill="FFFFFF"/>
        <w:tabs>
          <w:tab w:val="left" w:pos="756"/>
        </w:tabs>
        <w:spacing w:before="100" w:beforeAutospacing="1" w:after="100" w:afterAutospacing="1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Премия по результатам работы за 2024 год и последующие годы устанавливается в размере до 4,5 должностных окладов с применением районного коэффициента и процентной надбавки за работу в районах Крайнего Севера и приравненных к ним местностях.</w:t>
      </w:r>
    </w:p>
    <w:p w:rsidR="002B35FB" w:rsidRPr="002B35FB" w:rsidRDefault="002B35FB" w:rsidP="00550138">
      <w:pPr>
        <w:shd w:val="clear" w:color="auto" w:fill="FFFFFF"/>
        <w:tabs>
          <w:tab w:val="left" w:pos="756"/>
        </w:tabs>
        <w:spacing w:before="100" w:beforeAutospacing="1" w:after="100" w:afterAutospacing="1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2. Критерием в целях премирования по результатам работы за год является отсутствие у работника дисциплинарного взыскания на последнюю календарную дату отчётного года.</w:t>
      </w:r>
    </w:p>
    <w:p w:rsidR="002B35FB" w:rsidRPr="002B35FB" w:rsidRDefault="002B35FB" w:rsidP="00550138">
      <w:pPr>
        <w:shd w:val="clear" w:color="auto" w:fill="FFFFFF"/>
        <w:tabs>
          <w:tab w:val="left" w:pos="756"/>
        </w:tabs>
        <w:spacing w:before="100" w:beforeAutospacing="1" w:after="100" w:afterAutospacing="1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Информация о количестве применённых к работнику в течение календарного года дисциплинарных взысканий и о проценте снижения премии по результатам работы за год оформляется кадровой службой соответствующего органа местного самоуправления в случае наличия дисциплинарных взысканий, не снятых на последнюю календарную дату отчётного года, по форме согласно приложению 5 к настоящему Положению.</w:t>
      </w:r>
    </w:p>
    <w:p w:rsidR="002B35FB" w:rsidRPr="002B35FB" w:rsidRDefault="002B35FB" w:rsidP="00550138">
      <w:pPr>
        <w:shd w:val="clear" w:color="auto" w:fill="FFFFFF"/>
        <w:tabs>
          <w:tab w:val="left" w:pos="756"/>
        </w:tabs>
        <w:spacing w:before="100" w:beforeAutospacing="1" w:after="100" w:afterAutospacing="1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 xml:space="preserve">3. Премия по результатам работы за год выплачивается работникам </w:t>
      </w:r>
      <w:r w:rsidR="00550138">
        <w:rPr>
          <w:rFonts w:eastAsia="Times New Roman" w:cs="Times New Roman"/>
          <w:szCs w:val="28"/>
          <w:lang w:eastAsia="ru-RU"/>
        </w:rPr>
        <w:br/>
      </w:r>
      <w:r w:rsidRPr="002B35FB">
        <w:rPr>
          <w:rFonts w:eastAsia="Times New Roman" w:cs="Times New Roman"/>
          <w:szCs w:val="28"/>
          <w:lang w:eastAsia="ru-RU"/>
        </w:rPr>
        <w:t xml:space="preserve">на основании соответствующего муниципального правового акта руководителя органа местного самоуправления, с учётом информации </w:t>
      </w:r>
      <w:r w:rsidR="00550138">
        <w:rPr>
          <w:rFonts w:eastAsia="Times New Roman" w:cs="Times New Roman"/>
          <w:szCs w:val="28"/>
          <w:lang w:eastAsia="ru-RU"/>
        </w:rPr>
        <w:br/>
      </w:r>
      <w:r w:rsidRPr="002B35FB">
        <w:rPr>
          <w:rFonts w:eastAsia="Times New Roman" w:cs="Times New Roman"/>
          <w:szCs w:val="28"/>
          <w:lang w:eastAsia="ru-RU"/>
        </w:rPr>
        <w:t>о количестве применённых к работнику в течение календарного года дисциплинарных взысканий, не снятых на последнюю календарную дату отчётного года.</w:t>
      </w:r>
    </w:p>
    <w:p w:rsidR="002B35FB" w:rsidRPr="002B35FB" w:rsidRDefault="002B35FB" w:rsidP="00C26B1E">
      <w:pPr>
        <w:shd w:val="clear" w:color="auto" w:fill="FFFFFF"/>
        <w:tabs>
          <w:tab w:val="left" w:pos="756"/>
        </w:tabs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4. Премия по результатам работы за год начисляется пропорционально времени, отработанному работником в календарном году.</w:t>
      </w:r>
    </w:p>
    <w:p w:rsidR="002B35FB" w:rsidRPr="002B35FB" w:rsidRDefault="002B35FB" w:rsidP="00C26B1E">
      <w:pPr>
        <w:shd w:val="clear" w:color="auto" w:fill="FFFFFF"/>
        <w:tabs>
          <w:tab w:val="left" w:pos="756"/>
        </w:tabs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lastRenderedPageBreak/>
        <w:t xml:space="preserve">В период работы включается время, отработанное в соответствии </w:t>
      </w:r>
      <w:r w:rsidR="00550138">
        <w:rPr>
          <w:rFonts w:eastAsia="Times New Roman" w:cs="Times New Roman"/>
          <w:szCs w:val="28"/>
          <w:lang w:eastAsia="ru-RU"/>
        </w:rPr>
        <w:br/>
      </w:r>
      <w:r w:rsidRPr="002B35FB">
        <w:rPr>
          <w:rFonts w:eastAsia="Times New Roman" w:cs="Times New Roman"/>
          <w:szCs w:val="28"/>
          <w:lang w:eastAsia="ru-RU"/>
        </w:rPr>
        <w:t>с табелем учёта рабочего времени, а также время нахождения в служебной командировке, ежегодном оплачиваемом отпуске, участия в семинарах, повышения квалификации, исполнения государственных, общественных обязанностей.</w:t>
      </w:r>
    </w:p>
    <w:p w:rsidR="002B35FB" w:rsidRPr="002B35FB" w:rsidRDefault="002B35FB" w:rsidP="00550138">
      <w:pPr>
        <w:shd w:val="clear" w:color="auto" w:fill="FFFFFF"/>
        <w:tabs>
          <w:tab w:val="left" w:pos="756"/>
        </w:tabs>
        <w:spacing w:before="100" w:beforeAutospacing="1" w:after="100" w:afterAutospacing="1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5. Премия по результатам работы за год выплачивается работникам, проработавшим полный год, а также работникам, проработавшим неполный год по следующим причинам:</w:t>
      </w:r>
    </w:p>
    <w:p w:rsidR="002B35FB" w:rsidRPr="002B35FB" w:rsidRDefault="002B35FB" w:rsidP="00550138">
      <w:pPr>
        <w:shd w:val="clear" w:color="auto" w:fill="FFFFFF"/>
        <w:tabs>
          <w:tab w:val="left" w:pos="756"/>
        </w:tabs>
        <w:spacing w:before="100" w:beforeAutospacing="1" w:after="100" w:afterAutospacing="1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1) приём на работу;</w:t>
      </w:r>
    </w:p>
    <w:p w:rsidR="002B35FB" w:rsidRPr="002B35FB" w:rsidRDefault="002B35FB" w:rsidP="00550138">
      <w:pPr>
        <w:shd w:val="clear" w:color="auto" w:fill="FFFFFF"/>
        <w:tabs>
          <w:tab w:val="left" w:pos="756"/>
        </w:tabs>
        <w:spacing w:before="100" w:beforeAutospacing="1" w:after="100" w:afterAutospacing="1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2) отпуск по уходу за ребёнком до достижения им возраста трёх лет;</w:t>
      </w:r>
    </w:p>
    <w:p w:rsidR="002B35FB" w:rsidRPr="002B35FB" w:rsidRDefault="002B35FB" w:rsidP="00550138">
      <w:pPr>
        <w:shd w:val="clear" w:color="auto" w:fill="FFFFFF"/>
        <w:tabs>
          <w:tab w:val="left" w:pos="756"/>
        </w:tabs>
        <w:spacing w:before="100" w:beforeAutospacing="1" w:after="100" w:afterAutospacing="1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3) отпуск по беременности и родам;</w:t>
      </w:r>
    </w:p>
    <w:p w:rsidR="002B35FB" w:rsidRPr="002B35FB" w:rsidRDefault="002B35FB" w:rsidP="00C26B1E">
      <w:pPr>
        <w:shd w:val="clear" w:color="auto" w:fill="FFFFFF"/>
        <w:tabs>
          <w:tab w:val="left" w:pos="756"/>
          <w:tab w:val="left" w:pos="993"/>
        </w:tabs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4)</w:t>
      </w:r>
      <w:r w:rsidR="00C26B1E">
        <w:rPr>
          <w:rFonts w:eastAsia="Times New Roman" w:cs="Times New Roman"/>
          <w:szCs w:val="28"/>
          <w:lang w:eastAsia="ru-RU"/>
        </w:rPr>
        <w:tab/>
      </w:r>
      <w:r w:rsidRPr="002B35FB">
        <w:rPr>
          <w:rFonts w:eastAsia="Times New Roman" w:cs="Times New Roman"/>
          <w:szCs w:val="28"/>
          <w:lang w:eastAsia="ru-RU"/>
        </w:rPr>
        <w:t>прекращение трудового договора (кроме увольнения за виновные действия).</w:t>
      </w:r>
    </w:p>
    <w:p w:rsidR="002B35FB" w:rsidRPr="002B35FB" w:rsidRDefault="002B35FB" w:rsidP="00550138">
      <w:pPr>
        <w:shd w:val="clear" w:color="auto" w:fill="FFFFFF"/>
        <w:tabs>
          <w:tab w:val="left" w:pos="756"/>
        </w:tabs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 xml:space="preserve">6. Размер премии по результатам работы за год рассчитывается исходя из должностного оклада, районного коэффициента и процентной надбавки </w:t>
      </w:r>
      <w:r w:rsidR="00550138">
        <w:rPr>
          <w:rFonts w:eastAsia="Times New Roman" w:cs="Times New Roman"/>
          <w:szCs w:val="28"/>
          <w:lang w:eastAsia="ru-RU"/>
        </w:rPr>
        <w:br/>
      </w:r>
      <w:r w:rsidRPr="002B35FB">
        <w:rPr>
          <w:rFonts w:eastAsia="Times New Roman" w:cs="Times New Roman"/>
          <w:szCs w:val="28"/>
          <w:lang w:eastAsia="ru-RU"/>
        </w:rPr>
        <w:t>за работу в районах Крайнего Севера и приравненных к ним местностях, установленных на последнюю календарную дату отчётного года либо на дату прекращения трудового договора.</w:t>
      </w:r>
    </w:p>
    <w:p w:rsidR="002B35FB" w:rsidRPr="002B35FB" w:rsidRDefault="002B35FB" w:rsidP="00550138">
      <w:pPr>
        <w:shd w:val="clear" w:color="auto" w:fill="FFFFFF"/>
        <w:tabs>
          <w:tab w:val="left" w:pos="756"/>
        </w:tabs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 xml:space="preserve">В случае перевода (назначения) работника на иную должность у одного работодателя (представителя работодателя) расчёт премии по результатам работы за год производится за фактически отработанное время исходя </w:t>
      </w:r>
      <w:r w:rsidR="00550138">
        <w:rPr>
          <w:rFonts w:eastAsia="Times New Roman" w:cs="Times New Roman"/>
          <w:szCs w:val="28"/>
          <w:lang w:eastAsia="ru-RU"/>
        </w:rPr>
        <w:br/>
      </w:r>
      <w:r w:rsidRPr="002B35FB">
        <w:rPr>
          <w:rFonts w:eastAsia="Times New Roman" w:cs="Times New Roman"/>
          <w:szCs w:val="28"/>
          <w:lang w:eastAsia="ru-RU"/>
        </w:rPr>
        <w:t>из должностного оклада, установленного:</w:t>
      </w:r>
    </w:p>
    <w:p w:rsidR="002B35FB" w:rsidRPr="002B35FB" w:rsidRDefault="002B35FB" w:rsidP="00C26B1E">
      <w:pPr>
        <w:shd w:val="clear" w:color="auto" w:fill="FFFFFF"/>
        <w:tabs>
          <w:tab w:val="left" w:pos="756"/>
          <w:tab w:val="left" w:pos="993"/>
        </w:tabs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1)</w:t>
      </w:r>
      <w:r w:rsidR="00C26B1E">
        <w:rPr>
          <w:rFonts w:eastAsia="Times New Roman" w:cs="Times New Roman"/>
          <w:szCs w:val="28"/>
          <w:lang w:eastAsia="ru-RU"/>
        </w:rPr>
        <w:tab/>
      </w:r>
      <w:r w:rsidRPr="002B35FB">
        <w:rPr>
          <w:rFonts w:eastAsia="Times New Roman" w:cs="Times New Roman"/>
          <w:szCs w:val="28"/>
          <w:lang w:eastAsia="ru-RU"/>
        </w:rPr>
        <w:t>по ранее занимаемой (замещаемой) должности – на последний рабочий день по данной должности;</w:t>
      </w:r>
    </w:p>
    <w:p w:rsidR="002B35FB" w:rsidRPr="002B35FB" w:rsidRDefault="002B35FB" w:rsidP="00C26B1E">
      <w:pPr>
        <w:shd w:val="clear" w:color="auto" w:fill="FFFFFF"/>
        <w:tabs>
          <w:tab w:val="left" w:pos="756"/>
          <w:tab w:val="left" w:pos="993"/>
        </w:tabs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2)</w:t>
      </w:r>
      <w:r w:rsidR="00C26B1E">
        <w:rPr>
          <w:rFonts w:eastAsia="Times New Roman" w:cs="Times New Roman"/>
          <w:szCs w:val="28"/>
          <w:lang w:eastAsia="ru-RU"/>
        </w:rPr>
        <w:tab/>
      </w:r>
      <w:r w:rsidRPr="002B35FB">
        <w:rPr>
          <w:rFonts w:eastAsia="Times New Roman" w:cs="Times New Roman"/>
          <w:szCs w:val="28"/>
          <w:lang w:eastAsia="ru-RU"/>
        </w:rPr>
        <w:t>по вновь занимаемой (замещаемой) должности – на последнюю календарную дату отчётного года.</w:t>
      </w:r>
    </w:p>
    <w:p w:rsidR="002B35FB" w:rsidRPr="002B35FB" w:rsidRDefault="002B35FB" w:rsidP="00550138">
      <w:pPr>
        <w:shd w:val="clear" w:color="auto" w:fill="FFFFFF"/>
        <w:tabs>
          <w:tab w:val="left" w:pos="756"/>
        </w:tabs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7. Премия по результатам работы за год выплачивается до 31 января года, следующего за отчётным.»;</w:t>
      </w:r>
    </w:p>
    <w:p w:rsidR="002B35FB" w:rsidRPr="002B35FB" w:rsidRDefault="002B35FB" w:rsidP="00550138">
      <w:pPr>
        <w:shd w:val="clear" w:color="auto" w:fill="FFFFFF"/>
        <w:tabs>
          <w:tab w:val="left" w:pos="756"/>
        </w:tabs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11) статью 13 приложения к решению изложить в следующей редакции:</w:t>
      </w:r>
    </w:p>
    <w:p w:rsidR="002B35FB" w:rsidRPr="002B35FB" w:rsidRDefault="002B35FB" w:rsidP="00550138">
      <w:pPr>
        <w:shd w:val="clear" w:color="auto" w:fill="FFFFFF"/>
        <w:tabs>
          <w:tab w:val="left" w:pos="756"/>
          <w:tab w:val="left" w:pos="2552"/>
        </w:tabs>
        <w:ind w:left="2127" w:hanging="1418"/>
        <w:contextualSpacing/>
        <w:rPr>
          <w:rFonts w:eastAsia="Times New Roman" w:cs="Times New Roman"/>
          <w:b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«Статья 13.</w:t>
      </w:r>
      <w:r w:rsidR="00550138">
        <w:rPr>
          <w:rFonts w:eastAsia="Times New Roman" w:cs="Times New Roman"/>
          <w:szCs w:val="28"/>
          <w:lang w:eastAsia="ru-RU"/>
        </w:rPr>
        <w:tab/>
      </w:r>
      <w:r w:rsidRPr="002B35FB">
        <w:rPr>
          <w:rFonts w:eastAsia="Times New Roman" w:cs="Times New Roman"/>
          <w:b/>
          <w:szCs w:val="28"/>
          <w:lang w:eastAsia="ru-RU"/>
        </w:rPr>
        <w:t>Единовременная выплата при предоставлении ежегодного оплачиваемого отпуска</w:t>
      </w:r>
    </w:p>
    <w:p w:rsidR="002B35FB" w:rsidRPr="002B35FB" w:rsidRDefault="002B35FB" w:rsidP="00550138">
      <w:pPr>
        <w:shd w:val="clear" w:color="auto" w:fill="FFFFFF"/>
        <w:tabs>
          <w:tab w:val="left" w:pos="756"/>
        </w:tabs>
        <w:ind w:firstLine="709"/>
        <w:rPr>
          <w:rFonts w:eastAsia="Times New Roman" w:cs="Times New Roman"/>
          <w:b/>
          <w:szCs w:val="28"/>
          <w:lang w:eastAsia="ru-RU"/>
        </w:rPr>
      </w:pPr>
    </w:p>
    <w:p w:rsidR="002B35FB" w:rsidRPr="002B35FB" w:rsidRDefault="002B35FB" w:rsidP="00550138">
      <w:pPr>
        <w:shd w:val="clear" w:color="auto" w:fill="FFFFFF"/>
        <w:tabs>
          <w:tab w:val="left" w:pos="756"/>
        </w:tabs>
        <w:ind w:firstLine="709"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 xml:space="preserve">1. При предоставлении работнику ежегодного оплачиваемого отпуска один раз в течение 2023 года выплачивается единовременная выплата </w:t>
      </w:r>
      <w:r w:rsidR="00550138">
        <w:rPr>
          <w:rFonts w:eastAsia="Times New Roman" w:cs="Times New Roman"/>
          <w:szCs w:val="28"/>
          <w:lang w:eastAsia="ru-RU"/>
        </w:rPr>
        <w:br/>
      </w:r>
      <w:r w:rsidRPr="002B35FB">
        <w:rPr>
          <w:rFonts w:eastAsia="Times New Roman" w:cs="Times New Roman"/>
          <w:szCs w:val="28"/>
          <w:lang w:eastAsia="ru-RU"/>
        </w:rPr>
        <w:t xml:space="preserve">при предоставлении ежегодного оплачиваемого отпуска (далее – единовременная выплата) в размере шести должностных окладов </w:t>
      </w:r>
      <w:r w:rsidR="00550138">
        <w:rPr>
          <w:rFonts w:eastAsia="Times New Roman" w:cs="Times New Roman"/>
          <w:szCs w:val="28"/>
          <w:lang w:eastAsia="ru-RU"/>
        </w:rPr>
        <w:br/>
      </w:r>
      <w:r w:rsidRPr="002B35FB">
        <w:rPr>
          <w:rFonts w:eastAsia="Times New Roman" w:cs="Times New Roman"/>
          <w:szCs w:val="28"/>
          <w:lang w:eastAsia="ru-RU"/>
        </w:rPr>
        <w:t xml:space="preserve">с применением районного коэффициента и процентной надбавки за работу </w:t>
      </w:r>
      <w:r w:rsidR="00550138">
        <w:rPr>
          <w:rFonts w:eastAsia="Times New Roman" w:cs="Times New Roman"/>
          <w:szCs w:val="28"/>
          <w:lang w:eastAsia="ru-RU"/>
        </w:rPr>
        <w:br/>
      </w:r>
      <w:r w:rsidRPr="002B35FB">
        <w:rPr>
          <w:rFonts w:eastAsia="Times New Roman" w:cs="Times New Roman"/>
          <w:szCs w:val="28"/>
          <w:lang w:eastAsia="ru-RU"/>
        </w:rPr>
        <w:t>в районах Крайнего Севера и приравненных к ним местностях.</w:t>
      </w:r>
    </w:p>
    <w:p w:rsidR="002B35FB" w:rsidRPr="002B35FB" w:rsidRDefault="002B35FB" w:rsidP="00550138">
      <w:pPr>
        <w:widowControl w:val="0"/>
        <w:shd w:val="clear" w:color="auto" w:fill="FFFFFF"/>
        <w:tabs>
          <w:tab w:val="left" w:pos="756"/>
        </w:tabs>
        <w:ind w:firstLine="709"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 xml:space="preserve">При предоставлении работнику ежегодного оплачиваемого отпуска </w:t>
      </w:r>
      <w:r w:rsidR="00550138">
        <w:rPr>
          <w:rFonts w:eastAsia="Times New Roman" w:cs="Times New Roman"/>
          <w:szCs w:val="28"/>
          <w:lang w:eastAsia="ru-RU"/>
        </w:rPr>
        <w:br/>
      </w:r>
      <w:r w:rsidRPr="002B35FB">
        <w:rPr>
          <w:rFonts w:eastAsia="Times New Roman" w:cs="Times New Roman"/>
          <w:szCs w:val="28"/>
          <w:lang w:eastAsia="ru-RU"/>
        </w:rPr>
        <w:t xml:space="preserve">в 2024 году и в последующие годы выплачивается единовременная выплата один раз в календарном году в размере 4,5 должностных окладов </w:t>
      </w:r>
      <w:r w:rsidR="00550138">
        <w:rPr>
          <w:rFonts w:eastAsia="Times New Roman" w:cs="Times New Roman"/>
          <w:szCs w:val="28"/>
          <w:lang w:eastAsia="ru-RU"/>
        </w:rPr>
        <w:br/>
      </w:r>
      <w:r w:rsidRPr="002B35FB">
        <w:rPr>
          <w:rFonts w:eastAsia="Times New Roman" w:cs="Times New Roman"/>
          <w:szCs w:val="28"/>
          <w:lang w:eastAsia="ru-RU"/>
        </w:rPr>
        <w:t xml:space="preserve">с применением районного коэффициента и процентной надбавки за работу </w:t>
      </w:r>
      <w:r w:rsidR="00550138">
        <w:rPr>
          <w:rFonts w:eastAsia="Times New Roman" w:cs="Times New Roman"/>
          <w:szCs w:val="28"/>
          <w:lang w:eastAsia="ru-RU"/>
        </w:rPr>
        <w:br/>
      </w:r>
      <w:r w:rsidRPr="002B35FB">
        <w:rPr>
          <w:rFonts w:eastAsia="Times New Roman" w:cs="Times New Roman"/>
          <w:szCs w:val="28"/>
          <w:lang w:eastAsia="ru-RU"/>
        </w:rPr>
        <w:t>в районах Крайнего Севера и приравненных к ним местностях.</w:t>
      </w:r>
    </w:p>
    <w:p w:rsidR="002B35FB" w:rsidRPr="002B35FB" w:rsidRDefault="002B35FB" w:rsidP="00550138">
      <w:pPr>
        <w:widowControl w:val="0"/>
        <w:shd w:val="clear" w:color="auto" w:fill="FFFFFF"/>
        <w:tabs>
          <w:tab w:val="left" w:pos="756"/>
        </w:tabs>
        <w:ind w:firstLine="709"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 xml:space="preserve">2. Основанием для выплаты является соответствующее распоряжение </w:t>
      </w:r>
      <w:r w:rsidRPr="002B35FB">
        <w:rPr>
          <w:rFonts w:eastAsia="Times New Roman" w:cs="Times New Roman"/>
          <w:szCs w:val="28"/>
          <w:lang w:eastAsia="ru-RU"/>
        </w:rPr>
        <w:lastRenderedPageBreak/>
        <w:t>(приказ) работодателя (представителя работодателя) о предоставлении ежегодного оплачиваемого отпуска.</w:t>
      </w:r>
    </w:p>
    <w:p w:rsidR="002B35FB" w:rsidRPr="002B35FB" w:rsidRDefault="002B35FB" w:rsidP="00550138">
      <w:pPr>
        <w:widowControl w:val="0"/>
        <w:shd w:val="clear" w:color="auto" w:fill="FFFFFF"/>
        <w:tabs>
          <w:tab w:val="left" w:pos="756"/>
        </w:tabs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3. Право на предоставление единовременной выплаты имеют работники, проработавшие не менее шести месяцев с момента трудоустройства.</w:t>
      </w:r>
    </w:p>
    <w:p w:rsidR="002B35FB" w:rsidRPr="002B35FB" w:rsidRDefault="002B35FB" w:rsidP="00550138">
      <w:pPr>
        <w:widowControl w:val="0"/>
        <w:shd w:val="clear" w:color="auto" w:fill="FFFFFF"/>
        <w:tabs>
          <w:tab w:val="left" w:pos="756"/>
        </w:tabs>
        <w:spacing w:before="100" w:beforeAutospacing="1" w:after="100" w:afterAutospacing="1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4. Единовременная выплата работнику при предоставлении ежегодного оплачиваемого отпуска производится пропорционально отработанному времени в календарном году:</w:t>
      </w:r>
    </w:p>
    <w:p w:rsidR="002B35FB" w:rsidRPr="002B35FB" w:rsidRDefault="002B35FB" w:rsidP="00550138">
      <w:pPr>
        <w:shd w:val="clear" w:color="auto" w:fill="FFFFFF"/>
        <w:tabs>
          <w:tab w:val="left" w:pos="756"/>
        </w:tabs>
        <w:spacing w:before="100" w:beforeAutospacing="1" w:after="100" w:afterAutospacing="1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в первый календарный год работы;</w:t>
      </w:r>
    </w:p>
    <w:p w:rsidR="002B35FB" w:rsidRPr="002B35FB" w:rsidRDefault="002B35FB" w:rsidP="00550138">
      <w:pPr>
        <w:shd w:val="clear" w:color="auto" w:fill="FFFFFF"/>
        <w:tabs>
          <w:tab w:val="left" w:pos="756"/>
        </w:tabs>
        <w:spacing w:before="100" w:beforeAutospacing="1" w:after="100" w:afterAutospacing="1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перед отпуском по беременности и родам или непосредственно после него либо по окончании отпуска по уходу за реб</w:t>
      </w:r>
      <w:r w:rsidR="005C2F03">
        <w:rPr>
          <w:rFonts w:eastAsia="Times New Roman" w:cs="Times New Roman"/>
          <w:szCs w:val="28"/>
          <w:lang w:eastAsia="ru-RU"/>
        </w:rPr>
        <w:t>ё</w:t>
      </w:r>
      <w:r w:rsidRPr="002B35FB">
        <w:rPr>
          <w:rFonts w:eastAsia="Times New Roman" w:cs="Times New Roman"/>
          <w:szCs w:val="28"/>
          <w:lang w:eastAsia="ru-RU"/>
        </w:rPr>
        <w:t>нком.</w:t>
      </w:r>
    </w:p>
    <w:p w:rsidR="002B35FB" w:rsidRPr="002B35FB" w:rsidRDefault="002B35FB" w:rsidP="00550138">
      <w:pPr>
        <w:shd w:val="clear" w:color="auto" w:fill="FFFFFF"/>
        <w:tabs>
          <w:tab w:val="left" w:pos="756"/>
        </w:tabs>
        <w:spacing w:before="100" w:beforeAutospacing="1" w:after="100" w:afterAutospacing="1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В период работы включается время, отработанное на дату начала ежегодного оплачиваемого отпуска в соответствии с табелем учёта рабочего времени, а также время нахождения в служебной командировке, ежегодном оплачиваемом отпуске, участия в семинарах, повышения квалификации, исполнения государственных, общественных обязанностей.</w:t>
      </w:r>
    </w:p>
    <w:p w:rsidR="002B35FB" w:rsidRPr="002B35FB" w:rsidRDefault="002B35FB" w:rsidP="00550138">
      <w:pPr>
        <w:shd w:val="clear" w:color="auto" w:fill="FFFFFF"/>
        <w:tabs>
          <w:tab w:val="left" w:pos="756"/>
        </w:tabs>
        <w:spacing w:before="100" w:beforeAutospacing="1" w:after="100" w:afterAutospacing="1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 xml:space="preserve">5. Работники, поступившие на работу из других органов местного самоуправления городского округа Сургут, муниципальных учреждений города Сургута, имеют право на предоставление единовременной выплаты </w:t>
      </w:r>
      <w:r w:rsidR="00550138">
        <w:rPr>
          <w:rFonts w:eastAsia="Times New Roman" w:cs="Times New Roman"/>
          <w:szCs w:val="28"/>
          <w:lang w:eastAsia="ru-RU"/>
        </w:rPr>
        <w:br/>
      </w:r>
      <w:r w:rsidRPr="002B35FB">
        <w:rPr>
          <w:rFonts w:eastAsia="Times New Roman" w:cs="Times New Roman"/>
          <w:szCs w:val="28"/>
          <w:lang w:eastAsia="ru-RU"/>
        </w:rPr>
        <w:t xml:space="preserve">с учётом такой выплаты на прежнем месте работы. В указанном случае единовременная выплата выплачивается при предоставлении справки </w:t>
      </w:r>
      <w:r w:rsidR="00550138">
        <w:rPr>
          <w:rFonts w:eastAsia="Times New Roman" w:cs="Times New Roman"/>
          <w:szCs w:val="28"/>
          <w:lang w:eastAsia="ru-RU"/>
        </w:rPr>
        <w:br/>
      </w:r>
      <w:r w:rsidRPr="002B35FB">
        <w:rPr>
          <w:rFonts w:eastAsia="Times New Roman" w:cs="Times New Roman"/>
          <w:szCs w:val="28"/>
          <w:lang w:eastAsia="ru-RU"/>
        </w:rPr>
        <w:t xml:space="preserve">с прежнего места работы о </w:t>
      </w:r>
      <w:proofErr w:type="spellStart"/>
      <w:r w:rsidRPr="002B35FB">
        <w:rPr>
          <w:rFonts w:eastAsia="Times New Roman" w:cs="Times New Roman"/>
          <w:szCs w:val="28"/>
          <w:lang w:eastAsia="ru-RU"/>
        </w:rPr>
        <w:t>непредоставлении</w:t>
      </w:r>
      <w:proofErr w:type="spellEnd"/>
      <w:r w:rsidRPr="002B35FB">
        <w:rPr>
          <w:rFonts w:eastAsia="Times New Roman" w:cs="Times New Roman"/>
          <w:szCs w:val="28"/>
          <w:lang w:eastAsia="ru-RU"/>
        </w:rPr>
        <w:t xml:space="preserve"> единовременной выплаты в том же календарном году. При использовании права на предоставление единовременной выплаты на прежнем месте работы в текущем календарном году</w:t>
      </w:r>
      <w:r w:rsidR="00550138">
        <w:rPr>
          <w:rFonts w:eastAsia="Times New Roman" w:cs="Times New Roman"/>
          <w:szCs w:val="28"/>
          <w:lang w:eastAsia="ru-RU"/>
        </w:rPr>
        <w:t xml:space="preserve"> </w:t>
      </w:r>
      <w:r w:rsidRPr="002B35FB">
        <w:rPr>
          <w:rFonts w:eastAsia="Times New Roman" w:cs="Times New Roman"/>
          <w:szCs w:val="28"/>
          <w:lang w:eastAsia="ru-RU"/>
        </w:rPr>
        <w:t>право на такую выплату возникает со следующего календарного года.</w:t>
      </w:r>
    </w:p>
    <w:p w:rsidR="002B35FB" w:rsidRPr="002B35FB" w:rsidRDefault="002B35FB" w:rsidP="00550138">
      <w:pPr>
        <w:shd w:val="clear" w:color="auto" w:fill="FFFFFF"/>
        <w:tabs>
          <w:tab w:val="left" w:pos="756"/>
        </w:tabs>
        <w:ind w:firstLine="709"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6. Размер единовременной выплаты при предоставлении ежегодного оплачиваемого отпуска рассчитывается исходя из должностного оклада, районного коэффициента и процентной надбавки за работу в районах Крайнего Севера и приравненных к ним местностях, установленных на дату начала ежегодного оплачиваемого отпуска.»;</w:t>
      </w:r>
    </w:p>
    <w:p w:rsidR="002B35FB" w:rsidRPr="002B35FB" w:rsidRDefault="002B35FB" w:rsidP="00F20ED5">
      <w:pPr>
        <w:shd w:val="clear" w:color="auto" w:fill="FFFFFF"/>
        <w:tabs>
          <w:tab w:val="left" w:pos="756"/>
        </w:tabs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12) статью 14 приложения к решению изложить в следующей редакции:</w:t>
      </w:r>
    </w:p>
    <w:p w:rsidR="002B35FB" w:rsidRPr="002B35FB" w:rsidRDefault="002B35FB" w:rsidP="00F20ED5">
      <w:pPr>
        <w:shd w:val="clear" w:color="auto" w:fill="FFFFFF"/>
        <w:tabs>
          <w:tab w:val="left" w:pos="756"/>
        </w:tabs>
        <w:ind w:left="2127" w:hanging="1418"/>
        <w:rPr>
          <w:rFonts w:eastAsia="Times New Roman" w:cs="Times New Roman"/>
          <w:b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«Статья 14.</w:t>
      </w:r>
      <w:r w:rsidR="00F20ED5">
        <w:rPr>
          <w:rFonts w:eastAsia="Times New Roman" w:cs="Times New Roman"/>
          <w:szCs w:val="28"/>
          <w:lang w:eastAsia="ru-RU"/>
        </w:rPr>
        <w:tab/>
      </w:r>
      <w:r w:rsidRPr="002B35FB">
        <w:rPr>
          <w:rFonts w:eastAsia="Times New Roman" w:cs="Times New Roman"/>
          <w:b/>
          <w:szCs w:val="28"/>
          <w:lang w:eastAsia="ru-RU"/>
        </w:rPr>
        <w:t>Материальная помощь в связи со смертью близких родственников (родителей, мужа (жены), детей)</w:t>
      </w:r>
    </w:p>
    <w:p w:rsidR="002B35FB" w:rsidRPr="002B35FB" w:rsidRDefault="002B35FB" w:rsidP="00F20ED5">
      <w:pPr>
        <w:shd w:val="clear" w:color="auto" w:fill="FFFFFF"/>
        <w:tabs>
          <w:tab w:val="left" w:pos="756"/>
        </w:tabs>
        <w:ind w:firstLine="709"/>
        <w:contextualSpacing/>
        <w:rPr>
          <w:rFonts w:eastAsia="Times New Roman" w:cs="Times New Roman"/>
          <w:b/>
          <w:szCs w:val="28"/>
          <w:lang w:eastAsia="ru-RU"/>
        </w:rPr>
      </w:pPr>
    </w:p>
    <w:p w:rsidR="002B35FB" w:rsidRPr="002B35FB" w:rsidRDefault="002B35FB" w:rsidP="00F20ED5">
      <w:pPr>
        <w:shd w:val="clear" w:color="auto" w:fill="FFFFFF"/>
        <w:tabs>
          <w:tab w:val="left" w:pos="756"/>
        </w:tabs>
        <w:ind w:firstLine="709"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 xml:space="preserve">1. Работнику устанавливается материальная помощь в связи со смертью близких родственников (родители, муж (жена), дети) в размере </w:t>
      </w:r>
      <w:r w:rsidR="0013181F">
        <w:rPr>
          <w:rFonts w:eastAsia="Times New Roman" w:cs="Times New Roman"/>
          <w:szCs w:val="28"/>
          <w:lang w:eastAsia="ru-RU"/>
        </w:rPr>
        <w:br/>
      </w:r>
      <w:r w:rsidRPr="002B35FB">
        <w:rPr>
          <w:rFonts w:eastAsia="Times New Roman" w:cs="Times New Roman"/>
          <w:szCs w:val="28"/>
          <w:lang w:eastAsia="ru-RU"/>
        </w:rPr>
        <w:t>2,7</w:t>
      </w:r>
      <w:r w:rsidR="0013181F">
        <w:rPr>
          <w:rFonts w:eastAsia="Times New Roman" w:cs="Times New Roman"/>
          <w:szCs w:val="28"/>
          <w:lang w:eastAsia="ru-RU"/>
        </w:rPr>
        <w:t xml:space="preserve"> </w:t>
      </w:r>
      <w:r w:rsidRPr="002B35FB">
        <w:rPr>
          <w:rFonts w:eastAsia="Times New Roman" w:cs="Times New Roman"/>
          <w:szCs w:val="28"/>
          <w:lang w:eastAsia="ru-RU"/>
        </w:rPr>
        <w:t xml:space="preserve">должностных окладов с применением районного коэффициента </w:t>
      </w:r>
      <w:r w:rsidR="0013181F">
        <w:rPr>
          <w:rFonts w:eastAsia="Times New Roman" w:cs="Times New Roman"/>
          <w:szCs w:val="28"/>
          <w:lang w:eastAsia="ru-RU"/>
        </w:rPr>
        <w:br/>
      </w:r>
      <w:r w:rsidRPr="002B35FB">
        <w:rPr>
          <w:rFonts w:eastAsia="Times New Roman" w:cs="Times New Roman"/>
          <w:szCs w:val="28"/>
          <w:lang w:eastAsia="ru-RU"/>
        </w:rPr>
        <w:t>и процентной надбавки за работу в районах Крайнего Севера и приравненных к ним местностях.</w:t>
      </w:r>
    </w:p>
    <w:p w:rsidR="002B35FB" w:rsidRPr="002B35FB" w:rsidRDefault="002B35FB" w:rsidP="00F20ED5">
      <w:pPr>
        <w:widowControl w:val="0"/>
        <w:shd w:val="clear" w:color="auto" w:fill="FFFFFF"/>
        <w:tabs>
          <w:tab w:val="left" w:pos="756"/>
        </w:tabs>
        <w:ind w:firstLine="709"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2. Основанием для выплаты является соответствующее распоряжение (приказ) работодателя (представителя работодателя) о предоставлении материальной помощи, изданное (изданный) на основании заявления работника с приложением документов, подтверждающих соответствующий факт.</w:t>
      </w:r>
    </w:p>
    <w:p w:rsidR="002B35FB" w:rsidRPr="002B35FB" w:rsidRDefault="002B35FB" w:rsidP="00F20ED5">
      <w:pPr>
        <w:widowControl w:val="0"/>
        <w:shd w:val="clear" w:color="auto" w:fill="FFFFFF"/>
        <w:tabs>
          <w:tab w:val="left" w:pos="756"/>
        </w:tabs>
        <w:ind w:firstLine="709"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 xml:space="preserve">Заявление о выплате материальной помощи должно быть подано </w:t>
      </w:r>
      <w:r w:rsidR="00F20ED5">
        <w:rPr>
          <w:rFonts w:eastAsia="Times New Roman" w:cs="Times New Roman"/>
          <w:szCs w:val="28"/>
          <w:lang w:eastAsia="ru-RU"/>
        </w:rPr>
        <w:br/>
      </w:r>
      <w:r w:rsidRPr="002B35FB">
        <w:rPr>
          <w:rFonts w:eastAsia="Times New Roman" w:cs="Times New Roman"/>
          <w:szCs w:val="28"/>
          <w:lang w:eastAsia="ru-RU"/>
        </w:rPr>
        <w:lastRenderedPageBreak/>
        <w:t>не позднее шести месяцев с момента возникновения права на материальную помощь.</w:t>
      </w:r>
    </w:p>
    <w:p w:rsidR="002B35FB" w:rsidRPr="002B35FB" w:rsidRDefault="002B35FB" w:rsidP="00E53D95">
      <w:pPr>
        <w:shd w:val="clear" w:color="auto" w:fill="FFFFFF"/>
        <w:tabs>
          <w:tab w:val="left" w:pos="756"/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3.</w:t>
      </w:r>
      <w:r w:rsidR="00F20ED5">
        <w:rPr>
          <w:rFonts w:eastAsia="Times New Roman" w:cs="Times New Roman"/>
          <w:szCs w:val="28"/>
          <w:lang w:eastAsia="ru-RU"/>
        </w:rPr>
        <w:tab/>
      </w:r>
      <w:r w:rsidRPr="002B35FB">
        <w:rPr>
          <w:rFonts w:eastAsia="Times New Roman" w:cs="Times New Roman"/>
          <w:szCs w:val="28"/>
          <w:lang w:eastAsia="ru-RU"/>
        </w:rPr>
        <w:t xml:space="preserve">Размер материальной помощи рассчитывается исходя </w:t>
      </w:r>
      <w:r w:rsidR="00F20ED5">
        <w:rPr>
          <w:rFonts w:eastAsia="Times New Roman" w:cs="Times New Roman"/>
          <w:szCs w:val="28"/>
          <w:lang w:eastAsia="ru-RU"/>
        </w:rPr>
        <w:br/>
      </w:r>
      <w:r w:rsidRPr="002B35FB">
        <w:rPr>
          <w:rFonts w:eastAsia="Times New Roman" w:cs="Times New Roman"/>
          <w:szCs w:val="28"/>
          <w:lang w:eastAsia="ru-RU"/>
        </w:rPr>
        <w:t xml:space="preserve">из должностного оклада, районного коэффициента и процентной надбавки </w:t>
      </w:r>
      <w:r w:rsidR="00F20ED5">
        <w:rPr>
          <w:rFonts w:eastAsia="Times New Roman" w:cs="Times New Roman"/>
          <w:szCs w:val="28"/>
          <w:lang w:eastAsia="ru-RU"/>
        </w:rPr>
        <w:br/>
      </w:r>
      <w:r w:rsidRPr="002B35FB">
        <w:rPr>
          <w:rFonts w:eastAsia="Times New Roman" w:cs="Times New Roman"/>
          <w:szCs w:val="28"/>
          <w:lang w:eastAsia="ru-RU"/>
        </w:rPr>
        <w:t>за работу в районах Крайнего Севера и приравненных к ним местностях, установленных на дату издания муниципального правового акта.»;</w:t>
      </w:r>
    </w:p>
    <w:p w:rsidR="002B35FB" w:rsidRPr="002B35FB" w:rsidRDefault="002B35FB" w:rsidP="00E53D95">
      <w:pPr>
        <w:shd w:val="clear" w:color="auto" w:fill="FFFFFF"/>
        <w:tabs>
          <w:tab w:val="left" w:pos="756"/>
        </w:tabs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13) приложение к решению дополнить стать</w:t>
      </w:r>
      <w:r w:rsidR="00F20ED5">
        <w:rPr>
          <w:rFonts w:eastAsia="Times New Roman" w:cs="Times New Roman"/>
          <w:szCs w:val="28"/>
          <w:lang w:eastAsia="ru-RU"/>
        </w:rPr>
        <w:t>ё</w:t>
      </w:r>
      <w:r w:rsidRPr="002B35FB">
        <w:rPr>
          <w:rFonts w:eastAsia="Times New Roman" w:cs="Times New Roman"/>
          <w:szCs w:val="28"/>
          <w:lang w:eastAsia="ru-RU"/>
        </w:rPr>
        <w:t>й 15</w:t>
      </w:r>
      <w:r w:rsidR="00CB60C9">
        <w:rPr>
          <w:rFonts w:eastAsia="Times New Roman" w:cs="Times New Roman"/>
          <w:szCs w:val="28"/>
          <w:lang w:eastAsia="ru-RU"/>
        </w:rPr>
        <w:t xml:space="preserve"> </w:t>
      </w:r>
      <w:r w:rsidRPr="002B35FB">
        <w:rPr>
          <w:rFonts w:eastAsia="Times New Roman" w:cs="Times New Roman"/>
          <w:szCs w:val="28"/>
          <w:lang w:eastAsia="ru-RU"/>
        </w:rPr>
        <w:t>следующего содержания:</w:t>
      </w:r>
    </w:p>
    <w:p w:rsidR="002B35FB" w:rsidRPr="002B35FB" w:rsidRDefault="002B35FB" w:rsidP="00E53D95">
      <w:pPr>
        <w:shd w:val="clear" w:color="auto" w:fill="FFFFFF"/>
        <w:tabs>
          <w:tab w:val="left" w:pos="756"/>
        </w:tabs>
        <w:spacing w:before="100" w:beforeAutospacing="1" w:after="100" w:afterAutospacing="1"/>
        <w:ind w:left="2127" w:hanging="1418"/>
        <w:contextualSpacing/>
        <w:rPr>
          <w:rFonts w:eastAsia="Times New Roman" w:cs="Times New Roman"/>
          <w:b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«Статья 15.</w:t>
      </w:r>
      <w:r w:rsidR="00F20ED5">
        <w:rPr>
          <w:rFonts w:eastAsia="Times New Roman" w:cs="Times New Roman"/>
          <w:szCs w:val="28"/>
          <w:lang w:eastAsia="ru-RU"/>
        </w:rPr>
        <w:tab/>
      </w:r>
      <w:r w:rsidRPr="002B35FB">
        <w:rPr>
          <w:rFonts w:eastAsia="Times New Roman" w:cs="Times New Roman"/>
          <w:b/>
          <w:szCs w:val="28"/>
          <w:lang w:eastAsia="ru-RU"/>
        </w:rPr>
        <w:t>Иные выплаты, предусмотренны</w:t>
      </w:r>
      <w:r w:rsidR="00F20ED5">
        <w:rPr>
          <w:rFonts w:eastAsia="Times New Roman" w:cs="Times New Roman"/>
          <w:b/>
          <w:szCs w:val="28"/>
          <w:lang w:eastAsia="ru-RU"/>
        </w:rPr>
        <w:t>е</w:t>
      </w:r>
      <w:r w:rsidRPr="002B35FB">
        <w:rPr>
          <w:rFonts w:eastAsia="Times New Roman" w:cs="Times New Roman"/>
          <w:b/>
          <w:szCs w:val="28"/>
          <w:lang w:eastAsia="ru-RU"/>
        </w:rPr>
        <w:t xml:space="preserve"> федеральными законами и другими нормативными правовыми актами</w:t>
      </w:r>
    </w:p>
    <w:p w:rsidR="002B35FB" w:rsidRPr="002B35FB" w:rsidRDefault="002B35FB" w:rsidP="00E53D95">
      <w:pPr>
        <w:shd w:val="clear" w:color="auto" w:fill="FFFFFF"/>
        <w:tabs>
          <w:tab w:val="left" w:pos="756"/>
        </w:tabs>
        <w:spacing w:before="100" w:beforeAutospacing="1" w:after="100" w:afterAutospacing="1"/>
        <w:ind w:firstLine="709"/>
        <w:contextualSpacing/>
        <w:rPr>
          <w:rFonts w:eastAsia="Times New Roman" w:cs="Times New Roman"/>
          <w:b/>
          <w:szCs w:val="28"/>
          <w:lang w:eastAsia="ru-RU"/>
        </w:rPr>
      </w:pPr>
    </w:p>
    <w:p w:rsidR="002B35FB" w:rsidRPr="002B35FB" w:rsidRDefault="002B35FB" w:rsidP="00E53D95">
      <w:pPr>
        <w:shd w:val="clear" w:color="auto" w:fill="FFFFFF"/>
        <w:tabs>
          <w:tab w:val="left" w:pos="756"/>
        </w:tabs>
        <w:spacing w:before="100" w:beforeAutospacing="1" w:after="100" w:afterAutospacing="1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 xml:space="preserve">Доплата при совмещении должностей, увеличении объёма работы </w:t>
      </w:r>
      <w:r w:rsidR="00F20ED5">
        <w:rPr>
          <w:rFonts w:eastAsia="Times New Roman" w:cs="Times New Roman"/>
          <w:szCs w:val="28"/>
          <w:lang w:eastAsia="ru-RU"/>
        </w:rPr>
        <w:br/>
      </w:r>
      <w:r w:rsidRPr="002B35FB">
        <w:rPr>
          <w:rFonts w:eastAsia="Times New Roman" w:cs="Times New Roman"/>
          <w:szCs w:val="28"/>
          <w:lang w:eastAsia="ru-RU"/>
        </w:rPr>
        <w:t xml:space="preserve">или исполнении обязанностей временно отсутствующего работника </w:t>
      </w:r>
      <w:r w:rsidR="00F20ED5">
        <w:rPr>
          <w:rFonts w:eastAsia="Times New Roman" w:cs="Times New Roman"/>
          <w:szCs w:val="28"/>
          <w:lang w:eastAsia="ru-RU"/>
        </w:rPr>
        <w:br/>
      </w:r>
      <w:r w:rsidRPr="002B35FB">
        <w:rPr>
          <w:rFonts w:eastAsia="Times New Roman" w:cs="Times New Roman"/>
          <w:szCs w:val="28"/>
          <w:lang w:eastAsia="ru-RU"/>
        </w:rPr>
        <w:t xml:space="preserve">без освобождения от работы, определённой трудовым договором </w:t>
      </w:r>
      <w:r w:rsidR="00E53D95">
        <w:rPr>
          <w:rFonts w:eastAsia="Times New Roman" w:cs="Times New Roman"/>
          <w:szCs w:val="28"/>
          <w:lang w:eastAsia="ru-RU"/>
        </w:rPr>
        <w:br/>
      </w:r>
      <w:r w:rsidRPr="002B35FB">
        <w:rPr>
          <w:rFonts w:eastAsia="Times New Roman" w:cs="Times New Roman"/>
          <w:szCs w:val="28"/>
          <w:lang w:eastAsia="ru-RU"/>
        </w:rPr>
        <w:t>(далее – доплата)</w:t>
      </w:r>
      <w:r w:rsidR="0017598A">
        <w:rPr>
          <w:rFonts w:eastAsia="Times New Roman" w:cs="Times New Roman"/>
          <w:szCs w:val="28"/>
          <w:lang w:eastAsia="ru-RU"/>
        </w:rPr>
        <w:t xml:space="preserve">, </w:t>
      </w:r>
      <w:r w:rsidRPr="002B35FB">
        <w:rPr>
          <w:rFonts w:eastAsia="Times New Roman" w:cs="Times New Roman"/>
          <w:szCs w:val="28"/>
          <w:lang w:eastAsia="ru-RU"/>
        </w:rPr>
        <w:t>производится с соблюдением статьи 151 Трудового кодекса Российской Федерации.</w:t>
      </w:r>
    </w:p>
    <w:p w:rsidR="002B35FB" w:rsidRPr="002B35FB" w:rsidRDefault="002B35FB" w:rsidP="00E53D95">
      <w:pPr>
        <w:shd w:val="clear" w:color="auto" w:fill="FFFFFF"/>
        <w:tabs>
          <w:tab w:val="left" w:pos="756"/>
        </w:tabs>
        <w:spacing w:before="100" w:beforeAutospacing="1" w:after="100" w:afterAutospacing="1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Целесообразность и размер доплаты обосновывается руководителем структурного подразделения в служебной записке на имя работодателя (представителя работодателя).</w:t>
      </w:r>
    </w:p>
    <w:p w:rsidR="002B35FB" w:rsidRPr="002B35FB" w:rsidRDefault="002B35FB" w:rsidP="00E53D95">
      <w:pPr>
        <w:shd w:val="clear" w:color="auto" w:fill="FFFFFF"/>
        <w:tabs>
          <w:tab w:val="left" w:pos="756"/>
        </w:tabs>
        <w:spacing w:before="100" w:beforeAutospacing="1" w:after="100" w:afterAutospacing="1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Доплата начисляется</w:t>
      </w:r>
      <w:r w:rsidR="0017598A">
        <w:rPr>
          <w:rFonts w:eastAsia="Times New Roman" w:cs="Times New Roman"/>
          <w:szCs w:val="28"/>
          <w:lang w:eastAsia="ru-RU"/>
        </w:rPr>
        <w:t xml:space="preserve"> </w:t>
      </w:r>
      <w:r w:rsidRPr="002B35FB">
        <w:rPr>
          <w:rFonts w:eastAsia="Times New Roman" w:cs="Times New Roman"/>
          <w:szCs w:val="28"/>
          <w:lang w:eastAsia="ru-RU"/>
        </w:rPr>
        <w:t>пропорционально времени, отработанному работником.</w:t>
      </w:r>
    </w:p>
    <w:p w:rsidR="002B35FB" w:rsidRPr="002B35FB" w:rsidRDefault="002B35FB" w:rsidP="00E53D95">
      <w:pPr>
        <w:shd w:val="clear" w:color="auto" w:fill="FFFFFF"/>
        <w:tabs>
          <w:tab w:val="left" w:pos="756"/>
        </w:tabs>
        <w:spacing w:before="100" w:beforeAutospacing="1" w:after="100" w:afterAutospacing="1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Конкретный размер доплаты устанавливается по соглашению сторон трудового договора на основании распоряжения работодателя (представителя работодателя), но не более 50</w:t>
      </w:r>
      <w:r w:rsidR="00CB60C9">
        <w:rPr>
          <w:rFonts w:eastAsia="Times New Roman" w:cs="Times New Roman"/>
          <w:szCs w:val="28"/>
          <w:lang w:eastAsia="ru-RU"/>
        </w:rPr>
        <w:t> </w:t>
      </w:r>
      <w:r w:rsidRPr="002B35FB">
        <w:rPr>
          <w:rFonts w:eastAsia="Times New Roman" w:cs="Times New Roman"/>
          <w:szCs w:val="28"/>
          <w:lang w:eastAsia="ru-RU"/>
        </w:rPr>
        <w:t xml:space="preserve">% от должностного оклада по должности, </w:t>
      </w:r>
      <w:r w:rsidR="00E53D95">
        <w:rPr>
          <w:rFonts w:eastAsia="Times New Roman" w:cs="Times New Roman"/>
          <w:szCs w:val="28"/>
          <w:lang w:eastAsia="ru-RU"/>
        </w:rPr>
        <w:br/>
      </w:r>
      <w:r w:rsidRPr="002B35FB">
        <w:rPr>
          <w:rFonts w:eastAsia="Times New Roman" w:cs="Times New Roman"/>
          <w:szCs w:val="28"/>
          <w:lang w:eastAsia="ru-RU"/>
        </w:rPr>
        <w:t xml:space="preserve">по которой осуществляется исполнение обязанностей работником (должности временно отсутствующего работника или вакантной), и от установленных работнику по его основной должности ежемесячной надбавки к должностному окладу за особые условия работы в органах местного самоуправления городского округа Сургут, ежемесячной надбавки к должностному окладу </w:t>
      </w:r>
      <w:r w:rsidR="00E53D95">
        <w:rPr>
          <w:rFonts w:eastAsia="Times New Roman" w:cs="Times New Roman"/>
          <w:szCs w:val="28"/>
          <w:lang w:eastAsia="ru-RU"/>
        </w:rPr>
        <w:br/>
      </w:r>
      <w:r w:rsidRPr="002B35FB">
        <w:rPr>
          <w:rFonts w:eastAsia="Times New Roman" w:cs="Times New Roman"/>
          <w:szCs w:val="28"/>
          <w:lang w:eastAsia="ru-RU"/>
        </w:rPr>
        <w:t xml:space="preserve">за выслугу лет, денежного поощрения, ежемесячной процентной надбавки </w:t>
      </w:r>
      <w:r w:rsidR="00E53D95">
        <w:rPr>
          <w:rFonts w:eastAsia="Times New Roman" w:cs="Times New Roman"/>
          <w:szCs w:val="28"/>
          <w:lang w:eastAsia="ru-RU"/>
        </w:rPr>
        <w:br/>
      </w:r>
      <w:r w:rsidRPr="002B35FB">
        <w:rPr>
          <w:rFonts w:eastAsia="Times New Roman" w:cs="Times New Roman"/>
          <w:szCs w:val="28"/>
          <w:lang w:eastAsia="ru-RU"/>
        </w:rPr>
        <w:t>и районного коэффициента к заработной плате за работу в районах Крайнего Севера и приравненных к ним местностях.</w:t>
      </w:r>
    </w:p>
    <w:p w:rsidR="002B35FB" w:rsidRPr="002B35FB" w:rsidRDefault="002B35FB" w:rsidP="00E53D95">
      <w:pPr>
        <w:shd w:val="clear" w:color="auto" w:fill="FFFFFF"/>
        <w:tabs>
          <w:tab w:val="left" w:pos="756"/>
        </w:tabs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 xml:space="preserve">Если дополнительная работа поручается нескольким работникам, </w:t>
      </w:r>
      <w:r w:rsidR="00E53D95">
        <w:rPr>
          <w:rFonts w:eastAsia="Times New Roman" w:cs="Times New Roman"/>
          <w:szCs w:val="28"/>
          <w:lang w:eastAsia="ru-RU"/>
        </w:rPr>
        <w:br/>
      </w:r>
      <w:r w:rsidRPr="002B35FB">
        <w:rPr>
          <w:rFonts w:eastAsia="Times New Roman" w:cs="Times New Roman"/>
          <w:szCs w:val="28"/>
          <w:lang w:eastAsia="ru-RU"/>
        </w:rPr>
        <w:t>то размер доплаты распределяется пропорционально объёму дополнительной работы, выполняемой каждым из них. При этом сумма размеров доплаты, установленной этим работникам, не может превышать размер, установленный абзацем четв</w:t>
      </w:r>
      <w:r w:rsidR="00E53D95">
        <w:rPr>
          <w:rFonts w:eastAsia="Times New Roman" w:cs="Times New Roman"/>
          <w:szCs w:val="28"/>
          <w:lang w:eastAsia="ru-RU"/>
        </w:rPr>
        <w:t>ё</w:t>
      </w:r>
      <w:r w:rsidRPr="002B35FB">
        <w:rPr>
          <w:rFonts w:eastAsia="Times New Roman" w:cs="Times New Roman"/>
          <w:szCs w:val="28"/>
          <w:lang w:eastAsia="ru-RU"/>
        </w:rPr>
        <w:t>ртым настоящей статьи.»;</w:t>
      </w:r>
    </w:p>
    <w:p w:rsidR="002B35FB" w:rsidRPr="002B35FB" w:rsidRDefault="002B35FB" w:rsidP="00D31CA0">
      <w:pPr>
        <w:tabs>
          <w:tab w:val="left" w:pos="756"/>
          <w:tab w:val="left" w:pos="1134"/>
        </w:tabs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>14)</w:t>
      </w:r>
      <w:r w:rsidR="00D31CA0">
        <w:rPr>
          <w:rFonts w:eastAsia="Times New Roman" w:cs="Times New Roman"/>
          <w:szCs w:val="28"/>
          <w:lang w:eastAsia="ru-RU"/>
        </w:rPr>
        <w:tab/>
      </w:r>
      <w:r w:rsidRPr="002B35FB">
        <w:rPr>
          <w:rFonts w:eastAsia="Times New Roman" w:cs="Times New Roman"/>
          <w:szCs w:val="28"/>
          <w:lang w:eastAsia="ru-RU"/>
        </w:rPr>
        <w:t>приложения</w:t>
      </w:r>
      <w:r w:rsidR="0017598A">
        <w:rPr>
          <w:rFonts w:eastAsia="Times New Roman" w:cs="Times New Roman"/>
          <w:szCs w:val="28"/>
          <w:lang w:eastAsia="ru-RU"/>
        </w:rPr>
        <w:t xml:space="preserve"> </w:t>
      </w:r>
      <w:r w:rsidRPr="002B35FB">
        <w:rPr>
          <w:rFonts w:eastAsia="Times New Roman" w:cs="Times New Roman"/>
          <w:szCs w:val="28"/>
          <w:lang w:eastAsia="ru-RU"/>
        </w:rPr>
        <w:t>3,</w:t>
      </w:r>
      <w:r w:rsidR="0017598A">
        <w:rPr>
          <w:rFonts w:eastAsia="Times New Roman" w:cs="Times New Roman"/>
          <w:szCs w:val="28"/>
          <w:lang w:eastAsia="ru-RU"/>
        </w:rPr>
        <w:t xml:space="preserve"> </w:t>
      </w:r>
      <w:r w:rsidRPr="002B35FB">
        <w:rPr>
          <w:rFonts w:eastAsia="Times New Roman" w:cs="Times New Roman"/>
          <w:szCs w:val="28"/>
          <w:lang w:eastAsia="ru-RU"/>
        </w:rPr>
        <w:t xml:space="preserve">4 к Положению об оплате труда лиц, </w:t>
      </w:r>
      <w:r w:rsidR="00E53D95">
        <w:rPr>
          <w:rFonts w:eastAsia="Times New Roman" w:cs="Times New Roman"/>
          <w:szCs w:val="28"/>
          <w:lang w:eastAsia="ru-RU"/>
        </w:rPr>
        <w:br/>
      </w:r>
      <w:r w:rsidRPr="002B35FB">
        <w:rPr>
          <w:rFonts w:eastAsia="Times New Roman" w:cs="Times New Roman"/>
          <w:szCs w:val="28"/>
          <w:lang w:eastAsia="ru-RU"/>
        </w:rPr>
        <w:t>не замещающих должности муниципальной службы и исполняющих обязанности по техническому обеспечению деятельности органов местного самоуправления городского округа Сургут Ханты-Мансийского автономного округа – Югры</w:t>
      </w:r>
      <w:r w:rsidR="0045154B">
        <w:rPr>
          <w:rFonts w:eastAsia="Times New Roman" w:cs="Times New Roman"/>
          <w:szCs w:val="28"/>
          <w:lang w:eastAsia="ru-RU"/>
        </w:rPr>
        <w:t xml:space="preserve">, </w:t>
      </w:r>
      <w:r w:rsidRPr="002B35FB">
        <w:rPr>
          <w:rFonts w:eastAsia="Times New Roman" w:cs="Times New Roman"/>
          <w:szCs w:val="28"/>
          <w:lang w:eastAsia="ru-RU"/>
        </w:rPr>
        <w:t>признать утратившими силу;</w:t>
      </w:r>
    </w:p>
    <w:p w:rsidR="002B35FB" w:rsidRPr="00E53D95" w:rsidRDefault="002B35FB" w:rsidP="00E53D95">
      <w:pPr>
        <w:tabs>
          <w:tab w:val="left" w:pos="756"/>
        </w:tabs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 xml:space="preserve">15) приложения 2, 5 к Положению об оплате труда лиц, не замещающих должности муниципальной службы и исполняющих обязанности </w:t>
      </w:r>
      <w:r w:rsidR="00A840E0">
        <w:rPr>
          <w:rFonts w:eastAsia="Times New Roman" w:cs="Times New Roman"/>
          <w:szCs w:val="28"/>
          <w:lang w:eastAsia="ru-RU"/>
        </w:rPr>
        <w:br/>
      </w:r>
      <w:r w:rsidRPr="002B35FB">
        <w:rPr>
          <w:rFonts w:eastAsia="Times New Roman" w:cs="Times New Roman"/>
          <w:szCs w:val="28"/>
          <w:lang w:eastAsia="ru-RU"/>
        </w:rPr>
        <w:lastRenderedPageBreak/>
        <w:t>по</w:t>
      </w:r>
      <w:r w:rsidR="00E53D95" w:rsidRPr="00E53D95">
        <w:rPr>
          <w:rFonts w:eastAsia="Times New Roman" w:cs="Times New Roman"/>
          <w:szCs w:val="28"/>
          <w:lang w:eastAsia="ru-RU"/>
        </w:rPr>
        <w:t xml:space="preserve"> </w:t>
      </w:r>
      <w:r w:rsidRPr="002B35FB">
        <w:rPr>
          <w:rFonts w:eastAsia="Times New Roman" w:cs="Times New Roman"/>
          <w:szCs w:val="28"/>
          <w:lang w:eastAsia="ru-RU"/>
        </w:rPr>
        <w:t>техническому обеспечению деятельности органов местного самоуправления городского округа Сургут Ханты-Мансийского автономного округа – Югры, изложить в редакции согласно приложениям 1, 2 к настоящему решению.</w:t>
      </w:r>
      <w:r w:rsidR="0045154B">
        <w:rPr>
          <w:rFonts w:eastAsia="Times New Roman" w:cs="Times New Roman"/>
          <w:szCs w:val="28"/>
          <w:lang w:eastAsia="ru-RU"/>
        </w:rPr>
        <w:t xml:space="preserve"> </w:t>
      </w:r>
      <w:r w:rsidR="00E53D95" w:rsidRPr="00E53D95">
        <w:rPr>
          <w:rFonts w:eastAsia="Times New Roman" w:cs="Times New Roman"/>
          <w:szCs w:val="28"/>
          <w:lang w:eastAsia="ru-RU"/>
        </w:rPr>
        <w:t xml:space="preserve"> </w:t>
      </w:r>
    </w:p>
    <w:p w:rsidR="002B35FB" w:rsidRPr="002B35FB" w:rsidRDefault="002B35FB" w:rsidP="00E53D95">
      <w:pPr>
        <w:tabs>
          <w:tab w:val="left" w:pos="756"/>
        </w:tabs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B35FB">
        <w:rPr>
          <w:rFonts w:eastAsia="Times New Roman" w:cs="Times New Roman"/>
          <w:szCs w:val="28"/>
          <w:lang w:eastAsia="ru-RU"/>
        </w:rPr>
        <w:t xml:space="preserve">2. Установить, что действие настоящего решения распространяется </w:t>
      </w:r>
      <w:r w:rsidR="00E53D95">
        <w:rPr>
          <w:rFonts w:eastAsia="Times New Roman" w:cs="Times New Roman"/>
          <w:szCs w:val="28"/>
          <w:lang w:eastAsia="ru-RU"/>
        </w:rPr>
        <w:br/>
      </w:r>
      <w:r w:rsidRPr="002B35FB">
        <w:rPr>
          <w:rFonts w:eastAsia="Times New Roman" w:cs="Times New Roman"/>
          <w:szCs w:val="28"/>
          <w:lang w:eastAsia="ru-RU"/>
        </w:rPr>
        <w:t>на работников, состоящих в трудовых отношениях с работодателем на дату вступления в силу настоящего решения.</w:t>
      </w:r>
    </w:p>
    <w:p w:rsidR="002B35FB" w:rsidRPr="00E53D95" w:rsidRDefault="002B35FB" w:rsidP="00E53D95">
      <w:pPr>
        <w:tabs>
          <w:tab w:val="left" w:pos="993"/>
        </w:tabs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E53D95">
        <w:rPr>
          <w:rFonts w:eastAsia="Times New Roman" w:cs="Times New Roman"/>
          <w:szCs w:val="28"/>
          <w:lang w:eastAsia="ru-RU"/>
        </w:rPr>
        <w:t>3.</w:t>
      </w:r>
      <w:r w:rsidR="00E53D95" w:rsidRPr="00E53D95">
        <w:rPr>
          <w:rFonts w:eastAsia="Times New Roman" w:cs="Times New Roman"/>
          <w:szCs w:val="28"/>
          <w:lang w:eastAsia="ru-RU"/>
        </w:rPr>
        <w:tab/>
      </w:r>
      <w:r w:rsidRPr="00E53D95">
        <w:rPr>
          <w:rFonts w:eastAsia="Times New Roman" w:cs="Times New Roman"/>
          <w:szCs w:val="28"/>
          <w:shd w:val="clear" w:color="auto" w:fill="FFFFFF"/>
          <w:lang w:eastAsia="ru-RU"/>
        </w:rPr>
        <w:t xml:space="preserve">Настоящее решение вступает в силу после его официального опубликования и распространяется на правоотношения, возникшие </w:t>
      </w:r>
      <w:r w:rsidR="00E53D95" w:rsidRPr="00E53D95">
        <w:rPr>
          <w:rFonts w:eastAsia="Times New Roman" w:cs="Times New Roman"/>
          <w:szCs w:val="28"/>
          <w:shd w:val="clear" w:color="auto" w:fill="FFFFFF"/>
          <w:lang w:eastAsia="ru-RU"/>
        </w:rPr>
        <w:br/>
      </w:r>
      <w:r w:rsidRPr="00E53D95">
        <w:rPr>
          <w:rFonts w:eastAsia="Times New Roman" w:cs="Times New Roman"/>
          <w:szCs w:val="28"/>
          <w:shd w:val="clear" w:color="auto" w:fill="FFFFFF"/>
          <w:lang w:eastAsia="ru-RU"/>
        </w:rPr>
        <w:t>с 1 января 2023 года</w:t>
      </w:r>
      <w:r w:rsidRPr="00E53D95">
        <w:rPr>
          <w:rFonts w:eastAsia="Times New Roman" w:cs="Times New Roman"/>
          <w:szCs w:val="28"/>
          <w:lang w:eastAsia="ru-RU"/>
        </w:rPr>
        <w:t>, за исключением абзацев семь – десять пункта 11 части 1, пункта 12 части 1 настоящего решения</w:t>
      </w:r>
      <w:r w:rsidRPr="00E53D95">
        <w:rPr>
          <w:rFonts w:eastAsia="Times New Roman" w:cs="Times New Roman"/>
          <w:i/>
          <w:szCs w:val="28"/>
          <w:lang w:eastAsia="ru-RU"/>
        </w:rPr>
        <w:t>.</w:t>
      </w:r>
    </w:p>
    <w:p w:rsidR="002B35FB" w:rsidRPr="00E53D95" w:rsidRDefault="002B35FB" w:rsidP="00550138">
      <w:pPr>
        <w:tabs>
          <w:tab w:val="left" w:pos="756"/>
        </w:tabs>
        <w:autoSpaceDE w:val="0"/>
        <w:autoSpaceDN w:val="0"/>
        <w:adjustRightInd w:val="0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:rsidR="002B35FB" w:rsidRPr="002B35FB" w:rsidRDefault="002B35FB" w:rsidP="002B35FB">
      <w:pPr>
        <w:tabs>
          <w:tab w:val="left" w:pos="756"/>
        </w:tabs>
        <w:autoSpaceDE w:val="0"/>
        <w:autoSpaceDN w:val="0"/>
        <w:adjustRightInd w:val="0"/>
        <w:rPr>
          <w:rFonts w:eastAsia="Times New Roman" w:cs="Times New Roman"/>
          <w:color w:val="000000"/>
          <w:szCs w:val="28"/>
          <w:lang w:eastAsia="ru-RU"/>
        </w:rPr>
      </w:pPr>
    </w:p>
    <w:p w:rsidR="008B642D" w:rsidRDefault="008B642D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1F400B" w:rsidRDefault="001F400B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BA0B6B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BA0B6B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BA0B6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BA0B6B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DE679E" w:rsidP="00DF763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06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марта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DF763A">
              <w:rPr>
                <w:rFonts w:eastAsia="Calibri"/>
                <w:szCs w:val="28"/>
                <w:lang w:val="en-US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DE679E" w:rsidP="00DF763A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06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марта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DF763A" w:rsidRPr="001F400B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C315B8" w:rsidRDefault="00C315B8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  <w:sectPr w:rsidR="00C315B8" w:rsidSect="00A27C10">
          <w:headerReference w:type="default" r:id="rId11"/>
          <w:headerReference w:type="first" r:id="rId12"/>
          <w:pgSz w:w="11906" w:h="16838"/>
          <w:pgMar w:top="1276" w:right="851" w:bottom="1134" w:left="1701" w:header="567" w:footer="709" w:gutter="0"/>
          <w:cols w:space="708"/>
          <w:titlePg/>
          <w:docGrid w:linePitch="381"/>
        </w:sectPr>
      </w:pPr>
      <w:bookmarkStart w:id="0" w:name="sub_1000"/>
      <w:bookmarkEnd w:id="0"/>
    </w:p>
    <w:p w:rsidR="00C315B8" w:rsidRPr="00C315B8" w:rsidRDefault="00C315B8" w:rsidP="0017598A">
      <w:pPr>
        <w:ind w:left="11199"/>
        <w:jc w:val="left"/>
        <w:rPr>
          <w:rFonts w:eastAsia="Times New Roman" w:cs="Times New Roman"/>
          <w:szCs w:val="28"/>
          <w:lang w:eastAsia="ru-RU"/>
        </w:rPr>
      </w:pPr>
      <w:r w:rsidRPr="00C315B8">
        <w:rPr>
          <w:rFonts w:eastAsia="Times New Roman" w:cs="Times New Roman"/>
          <w:szCs w:val="28"/>
          <w:lang w:val="x-none" w:eastAsia="ru-RU"/>
        </w:rPr>
        <w:lastRenderedPageBreak/>
        <w:t>Приложение</w:t>
      </w:r>
      <w:r w:rsidRPr="00C315B8">
        <w:rPr>
          <w:rFonts w:eastAsia="Times New Roman" w:cs="Times New Roman"/>
          <w:szCs w:val="28"/>
          <w:lang w:eastAsia="ru-RU"/>
        </w:rPr>
        <w:t xml:space="preserve"> 1</w:t>
      </w:r>
    </w:p>
    <w:p w:rsidR="00E53D95" w:rsidRDefault="00E53D95" w:rsidP="0017598A">
      <w:pPr>
        <w:ind w:left="11199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x-none" w:eastAsia="ru-RU"/>
        </w:rPr>
        <w:t>к решению Дум</w:t>
      </w:r>
      <w:r>
        <w:rPr>
          <w:rFonts w:eastAsia="Times New Roman" w:cs="Times New Roman"/>
          <w:szCs w:val="28"/>
          <w:lang w:eastAsia="ru-RU"/>
        </w:rPr>
        <w:t xml:space="preserve">ы города </w:t>
      </w:r>
    </w:p>
    <w:p w:rsidR="00C315B8" w:rsidRDefault="00DE679E" w:rsidP="0017598A">
      <w:pPr>
        <w:ind w:left="11199"/>
        <w:jc w:val="left"/>
        <w:rPr>
          <w:rFonts w:eastAsia="Times New Roman" w:cs="Times New Roman"/>
          <w:szCs w:val="28"/>
          <w:lang w:val="x-none"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u w:val="single"/>
          <w:lang w:eastAsia="ru-RU"/>
        </w:rPr>
        <w:t>06.03.2023</w:t>
      </w:r>
      <w:r w:rsidR="0017598A">
        <w:rPr>
          <w:rFonts w:eastAsia="Times New Roman" w:cs="Times New Roman"/>
          <w:szCs w:val="28"/>
          <w:lang w:eastAsia="ru-RU"/>
        </w:rPr>
        <w:t xml:space="preserve"> </w:t>
      </w:r>
      <w:r w:rsidR="00E53D95">
        <w:rPr>
          <w:rFonts w:eastAsia="Times New Roman" w:cs="Times New Roman"/>
          <w:szCs w:val="28"/>
          <w:lang w:eastAsia="ru-RU"/>
        </w:rPr>
        <w:t>№</w:t>
      </w:r>
      <w:r w:rsidR="0017598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u w:val="single"/>
          <w:lang w:eastAsia="ru-RU"/>
        </w:rPr>
        <w:t>282-</w:t>
      </w:r>
      <w:r>
        <w:rPr>
          <w:rFonts w:eastAsia="Times New Roman" w:cs="Times New Roman"/>
          <w:szCs w:val="28"/>
          <w:u w:val="single"/>
          <w:lang w:val="en-US" w:eastAsia="ru-RU"/>
        </w:rPr>
        <w:t>VII</w:t>
      </w:r>
      <w:r w:rsidRPr="002F4B90">
        <w:rPr>
          <w:rFonts w:eastAsia="Times New Roman" w:cs="Times New Roman"/>
          <w:szCs w:val="28"/>
          <w:u w:val="single"/>
          <w:lang w:eastAsia="ru-RU"/>
        </w:rPr>
        <w:t xml:space="preserve"> </w:t>
      </w:r>
      <w:r>
        <w:rPr>
          <w:rFonts w:eastAsia="Times New Roman" w:cs="Times New Roman"/>
          <w:szCs w:val="28"/>
          <w:u w:val="single"/>
          <w:lang w:eastAsia="ru-RU"/>
        </w:rPr>
        <w:t>ДГ</w:t>
      </w:r>
      <w:r w:rsidR="00E53D95">
        <w:rPr>
          <w:rFonts w:eastAsia="Times New Roman" w:cs="Times New Roman"/>
          <w:szCs w:val="28"/>
          <w:lang w:val="x-none" w:eastAsia="ru-RU"/>
        </w:rPr>
        <w:t xml:space="preserve"> </w:t>
      </w:r>
    </w:p>
    <w:p w:rsidR="00C315B8" w:rsidRPr="00C315B8" w:rsidRDefault="00C315B8" w:rsidP="00E53D95">
      <w:pPr>
        <w:ind w:left="8789"/>
        <w:jc w:val="left"/>
        <w:rPr>
          <w:rFonts w:eastAsia="Times New Roman" w:cs="Times New Roman"/>
          <w:sz w:val="24"/>
          <w:szCs w:val="24"/>
          <w:lang w:val="x-none" w:eastAsia="ru-RU"/>
        </w:rPr>
      </w:pPr>
    </w:p>
    <w:p w:rsidR="0017598A" w:rsidRDefault="00C315B8" w:rsidP="0017598A">
      <w:pPr>
        <w:ind w:left="9214"/>
        <w:rPr>
          <w:rFonts w:eastAsia="Times New Roman" w:cs="Times New Roman"/>
          <w:szCs w:val="28"/>
          <w:lang w:val="x-none" w:eastAsia="ru-RU"/>
        </w:rPr>
      </w:pPr>
      <w:r w:rsidRPr="00C315B8">
        <w:rPr>
          <w:rFonts w:eastAsia="Times New Roman" w:cs="Times New Roman"/>
          <w:szCs w:val="28"/>
          <w:lang w:eastAsia="ru-RU"/>
        </w:rPr>
        <w:t>«</w:t>
      </w:r>
      <w:r w:rsidRPr="00C315B8">
        <w:rPr>
          <w:rFonts w:eastAsia="Times New Roman" w:cs="Times New Roman"/>
          <w:szCs w:val="28"/>
          <w:lang w:val="x-none" w:eastAsia="ru-RU"/>
        </w:rPr>
        <w:t xml:space="preserve">Приложение </w:t>
      </w:r>
      <w:r w:rsidRPr="00C315B8">
        <w:rPr>
          <w:rFonts w:eastAsia="Times New Roman" w:cs="Times New Roman"/>
          <w:szCs w:val="28"/>
          <w:lang w:eastAsia="ru-RU"/>
        </w:rPr>
        <w:t>2</w:t>
      </w:r>
      <w:r w:rsidRPr="00C315B8">
        <w:rPr>
          <w:rFonts w:eastAsia="Times New Roman" w:cs="Times New Roman"/>
          <w:szCs w:val="28"/>
          <w:lang w:val="x-none" w:eastAsia="ru-RU"/>
        </w:rPr>
        <w:t xml:space="preserve"> </w:t>
      </w:r>
    </w:p>
    <w:p w:rsidR="00C315B8" w:rsidRPr="00C315B8" w:rsidRDefault="00C315B8" w:rsidP="0017598A">
      <w:pPr>
        <w:ind w:left="9214"/>
        <w:rPr>
          <w:rFonts w:eastAsia="Times New Roman" w:cs="Times New Roman"/>
          <w:szCs w:val="28"/>
          <w:lang w:val="x-none" w:eastAsia="ru-RU"/>
        </w:rPr>
      </w:pPr>
      <w:r w:rsidRPr="00C315B8">
        <w:rPr>
          <w:rFonts w:eastAsia="Times New Roman" w:cs="Times New Roman"/>
          <w:szCs w:val="28"/>
          <w:lang w:val="x-none" w:eastAsia="ru-RU"/>
        </w:rPr>
        <w:t>к Положению</w:t>
      </w:r>
      <w:r w:rsidR="0017598A" w:rsidRPr="0017598A">
        <w:rPr>
          <w:rFonts w:eastAsia="Times New Roman" w:cs="Times New Roman"/>
          <w:szCs w:val="28"/>
          <w:lang w:eastAsia="ru-RU"/>
        </w:rPr>
        <w:t xml:space="preserve"> </w:t>
      </w:r>
      <w:r w:rsidR="0017598A" w:rsidRPr="002B35FB">
        <w:rPr>
          <w:rFonts w:eastAsia="Times New Roman" w:cs="Times New Roman"/>
          <w:szCs w:val="28"/>
          <w:lang w:eastAsia="ru-RU"/>
        </w:rPr>
        <w:t>об оплате труда лиц,</w:t>
      </w:r>
      <w:r w:rsidR="0017598A">
        <w:rPr>
          <w:rFonts w:eastAsia="Times New Roman" w:cs="Times New Roman"/>
          <w:szCs w:val="28"/>
          <w:lang w:eastAsia="ru-RU"/>
        </w:rPr>
        <w:t xml:space="preserve"> </w:t>
      </w:r>
      <w:r w:rsidR="0017598A">
        <w:rPr>
          <w:rFonts w:eastAsia="Times New Roman" w:cs="Times New Roman"/>
          <w:szCs w:val="28"/>
          <w:lang w:eastAsia="ru-RU"/>
        </w:rPr>
        <w:br/>
      </w:r>
      <w:r w:rsidR="0017598A" w:rsidRPr="002B35FB">
        <w:rPr>
          <w:rFonts w:eastAsia="Times New Roman" w:cs="Times New Roman"/>
          <w:szCs w:val="28"/>
          <w:lang w:eastAsia="ru-RU"/>
        </w:rPr>
        <w:t xml:space="preserve">не замещающих должности муниципальной службы и исполняющих обязанности </w:t>
      </w:r>
      <w:r w:rsidR="0017598A">
        <w:rPr>
          <w:rFonts w:eastAsia="Times New Roman" w:cs="Times New Roman"/>
          <w:szCs w:val="28"/>
          <w:lang w:eastAsia="ru-RU"/>
        </w:rPr>
        <w:br/>
      </w:r>
      <w:r w:rsidR="0017598A" w:rsidRPr="002B35FB">
        <w:rPr>
          <w:rFonts w:eastAsia="Times New Roman" w:cs="Times New Roman"/>
          <w:szCs w:val="28"/>
          <w:lang w:eastAsia="ru-RU"/>
        </w:rPr>
        <w:t>по техническому обеспечению деятельности органов местного самоуправления городского округа Сургут Ханты-Мансийского автономного округа – Югры</w:t>
      </w:r>
      <w:r w:rsidRPr="00C315B8">
        <w:rPr>
          <w:rFonts w:eastAsia="Times New Roman" w:cs="Times New Roman"/>
          <w:szCs w:val="28"/>
          <w:lang w:val="x-none" w:eastAsia="ru-RU"/>
        </w:rPr>
        <w:t xml:space="preserve"> </w:t>
      </w:r>
    </w:p>
    <w:p w:rsidR="00C315B8" w:rsidRPr="00C315B8" w:rsidRDefault="00C315B8" w:rsidP="00E53D95">
      <w:pPr>
        <w:ind w:left="11057"/>
        <w:jc w:val="left"/>
        <w:rPr>
          <w:rFonts w:eastAsia="Times New Roman" w:cs="Times New Roman"/>
          <w:szCs w:val="28"/>
          <w:lang w:val="x-none" w:eastAsia="ru-RU"/>
        </w:rPr>
      </w:pPr>
    </w:p>
    <w:p w:rsidR="00A840E0" w:rsidRDefault="00C315B8" w:rsidP="00C315B8">
      <w:pPr>
        <w:jc w:val="center"/>
        <w:rPr>
          <w:rFonts w:eastAsia="Times New Roman" w:cs="Times New Roman"/>
          <w:szCs w:val="28"/>
          <w:lang w:eastAsia="ru-RU"/>
        </w:rPr>
      </w:pPr>
      <w:r w:rsidRPr="00C315B8">
        <w:rPr>
          <w:rFonts w:eastAsia="Times New Roman" w:cs="Times New Roman"/>
          <w:szCs w:val="28"/>
          <w:lang w:val="x-none" w:eastAsia="ru-RU"/>
        </w:rPr>
        <w:t>Информация</w:t>
      </w:r>
      <w:r w:rsidR="00E53D95">
        <w:rPr>
          <w:rFonts w:eastAsia="Times New Roman" w:cs="Times New Roman"/>
          <w:szCs w:val="28"/>
          <w:lang w:eastAsia="ru-RU"/>
        </w:rPr>
        <w:t xml:space="preserve"> </w:t>
      </w:r>
    </w:p>
    <w:p w:rsidR="00C315B8" w:rsidRDefault="00C315B8" w:rsidP="00C315B8">
      <w:pPr>
        <w:jc w:val="center"/>
        <w:rPr>
          <w:rFonts w:eastAsia="Times New Roman" w:cs="Times New Roman"/>
          <w:szCs w:val="28"/>
          <w:lang w:val="x-none" w:eastAsia="ru-RU"/>
        </w:rPr>
      </w:pPr>
      <w:r w:rsidRPr="00C315B8">
        <w:rPr>
          <w:rFonts w:eastAsia="Times New Roman" w:cs="Times New Roman"/>
          <w:szCs w:val="28"/>
          <w:lang w:val="x-none" w:eastAsia="ru-RU"/>
        </w:rPr>
        <w:t>об исполнительской дисциплине за __________ месяц для выплаты денежного поощрения</w:t>
      </w:r>
      <w:r w:rsidR="00A840E0">
        <w:rPr>
          <w:rFonts w:eastAsia="Times New Roman" w:cs="Times New Roman"/>
          <w:szCs w:val="28"/>
          <w:lang w:eastAsia="ru-RU"/>
        </w:rPr>
        <w:t xml:space="preserve"> </w:t>
      </w:r>
      <w:r w:rsidRPr="00C315B8">
        <w:rPr>
          <w:rFonts w:eastAsia="Times New Roman" w:cs="Times New Roman"/>
          <w:szCs w:val="28"/>
          <w:lang w:val="x-none" w:eastAsia="ru-RU"/>
        </w:rPr>
        <w:t>по результатам работы</w:t>
      </w:r>
      <w:r w:rsidR="00A840E0">
        <w:rPr>
          <w:rFonts w:eastAsia="Times New Roman" w:cs="Times New Roman"/>
          <w:szCs w:val="28"/>
          <w:lang w:eastAsia="ru-RU"/>
        </w:rPr>
        <w:t xml:space="preserve"> </w:t>
      </w:r>
      <w:r w:rsidR="00A840E0">
        <w:rPr>
          <w:rFonts w:eastAsia="Times New Roman" w:cs="Times New Roman"/>
          <w:szCs w:val="28"/>
          <w:lang w:eastAsia="ru-RU"/>
        </w:rPr>
        <w:br/>
      </w:r>
      <w:r w:rsidRPr="00C315B8">
        <w:rPr>
          <w:rFonts w:eastAsia="Times New Roman" w:cs="Times New Roman"/>
          <w:szCs w:val="28"/>
          <w:lang w:val="x-none" w:eastAsia="ru-RU"/>
        </w:rPr>
        <w:t>за месяц лицам,</w:t>
      </w:r>
      <w:r w:rsidR="00A840E0">
        <w:rPr>
          <w:rFonts w:eastAsia="Times New Roman" w:cs="Times New Roman"/>
          <w:szCs w:val="28"/>
          <w:lang w:eastAsia="ru-RU"/>
        </w:rPr>
        <w:t xml:space="preserve"> </w:t>
      </w:r>
      <w:r w:rsidRPr="00C315B8">
        <w:rPr>
          <w:rFonts w:eastAsia="Times New Roman" w:cs="Times New Roman"/>
          <w:szCs w:val="28"/>
          <w:lang w:val="x-none" w:eastAsia="ru-RU"/>
        </w:rPr>
        <w:t>не замещающим должности муниципальной службы</w:t>
      </w:r>
      <w:r w:rsidRPr="00C315B8">
        <w:rPr>
          <w:rFonts w:eastAsia="Times New Roman" w:cs="Times New Roman"/>
          <w:szCs w:val="28"/>
          <w:lang w:eastAsia="ru-RU"/>
        </w:rPr>
        <w:t xml:space="preserve"> </w:t>
      </w:r>
      <w:r w:rsidRPr="00C315B8">
        <w:rPr>
          <w:rFonts w:eastAsia="Times New Roman" w:cs="Times New Roman"/>
          <w:szCs w:val="28"/>
          <w:lang w:val="x-none" w:eastAsia="ru-RU"/>
        </w:rPr>
        <w:t>и исполняющим обязанности</w:t>
      </w:r>
      <w:r w:rsidR="00A840E0">
        <w:rPr>
          <w:rFonts w:eastAsia="Times New Roman" w:cs="Times New Roman"/>
          <w:szCs w:val="28"/>
          <w:lang w:eastAsia="ru-RU"/>
        </w:rPr>
        <w:t xml:space="preserve"> </w:t>
      </w:r>
      <w:r w:rsidRPr="00C315B8">
        <w:rPr>
          <w:rFonts w:eastAsia="Times New Roman" w:cs="Times New Roman"/>
          <w:szCs w:val="28"/>
          <w:lang w:val="x-none" w:eastAsia="ru-RU"/>
        </w:rPr>
        <w:t xml:space="preserve">по техническому обеспечению деятельности органов местного самоуправления </w:t>
      </w:r>
    </w:p>
    <w:p w:rsidR="00A840E0" w:rsidRPr="00C315B8" w:rsidRDefault="00A840E0" w:rsidP="00C315B8">
      <w:pPr>
        <w:jc w:val="center"/>
        <w:rPr>
          <w:rFonts w:eastAsia="Times New Roman" w:cs="Times New Roman"/>
          <w:szCs w:val="28"/>
          <w:lang w:val="x-none" w:eastAsia="ru-RU"/>
        </w:rPr>
      </w:pPr>
    </w:p>
    <w:tbl>
      <w:tblPr>
        <w:tblW w:w="5065" w:type="pct"/>
        <w:tblInd w:w="-1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277"/>
        <w:gridCol w:w="1277"/>
        <w:gridCol w:w="964"/>
        <w:gridCol w:w="1636"/>
        <w:gridCol w:w="1778"/>
        <w:gridCol w:w="1227"/>
        <w:gridCol w:w="1200"/>
        <w:gridCol w:w="1418"/>
        <w:gridCol w:w="1557"/>
        <w:gridCol w:w="1701"/>
      </w:tblGrid>
      <w:tr w:rsidR="00C315B8" w:rsidRPr="00C315B8" w:rsidTr="00D31CA0">
        <w:trPr>
          <w:trHeight w:val="240"/>
        </w:trPr>
        <w:tc>
          <w:tcPr>
            <w:tcW w:w="24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476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Показатели</w:t>
            </w:r>
          </w:p>
        </w:tc>
      </w:tr>
      <w:tr w:rsidR="00C315B8" w:rsidRPr="00C315B8" w:rsidTr="00D31CA0">
        <w:tc>
          <w:tcPr>
            <w:tcW w:w="24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15B8" w:rsidRPr="00C315B8" w:rsidRDefault="00C315B8" w:rsidP="00C315B8">
            <w:pPr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</w:p>
        </w:tc>
        <w:tc>
          <w:tcPr>
            <w:tcW w:w="235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Качественные</w:t>
            </w:r>
          </w:p>
        </w:tc>
        <w:tc>
          <w:tcPr>
            <w:tcW w:w="24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Временные</w:t>
            </w:r>
          </w:p>
        </w:tc>
      </w:tr>
      <w:tr w:rsidR="00C315B8" w:rsidRPr="00C315B8" w:rsidTr="00D31CA0">
        <w:tc>
          <w:tcPr>
            <w:tcW w:w="24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15B8" w:rsidRPr="00C315B8" w:rsidRDefault="00C315B8" w:rsidP="00C315B8">
            <w:pPr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</w:p>
        </w:tc>
        <w:tc>
          <w:tcPr>
            <w:tcW w:w="235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Процент снижения денежного поощрения за 1 нарушение</w:t>
            </w:r>
          </w:p>
        </w:tc>
        <w:tc>
          <w:tcPr>
            <w:tcW w:w="24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Процент снижения денежного поощрения за 1 нарушение</w:t>
            </w:r>
          </w:p>
        </w:tc>
      </w:tr>
      <w:tr w:rsidR="00C315B8" w:rsidRPr="00C315B8" w:rsidTr="00D31CA0">
        <w:trPr>
          <w:trHeight w:val="277"/>
        </w:trPr>
        <w:tc>
          <w:tcPr>
            <w:tcW w:w="24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15B8" w:rsidRPr="00C315B8" w:rsidRDefault="00C315B8" w:rsidP="00C315B8">
            <w:pPr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 xml:space="preserve">1. Дисциплинарное взыскание 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 xml:space="preserve">2. </w:t>
            </w:r>
          </w:p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Жалобы</w:t>
            </w:r>
          </w:p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 xml:space="preserve">на работника, </w:t>
            </w:r>
          </w:p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в ходе рассмотрения которых подтверждается нарушение прав граждан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 xml:space="preserve">3. </w:t>
            </w:r>
          </w:p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Нарушение правил внутреннего</w:t>
            </w:r>
          </w:p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трудового</w:t>
            </w:r>
          </w:p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распорядка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 xml:space="preserve">4. </w:t>
            </w:r>
          </w:p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Некачественная</w:t>
            </w:r>
          </w:p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 xml:space="preserve">подготовка документов или информации (запросы органов государственной власти, запросы органов местного самоуправления, письменные поручения непосредственного </w:t>
            </w:r>
          </w:p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или вышестоящего руководителя)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 xml:space="preserve">5. </w:t>
            </w:r>
          </w:p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Наличие нарушений, выявленных</w:t>
            </w:r>
          </w:p>
          <w:p w:rsidR="00C315B8" w:rsidRPr="00C315B8" w:rsidRDefault="00C315B8" w:rsidP="00DB72C6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Контрольно</w:t>
            </w:r>
            <w:r w:rsidR="00DB72C6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счетной палатой города или контрольно</w:t>
            </w:r>
            <w:r w:rsidR="00DB72C6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ревизионным управлением по результатам проводимых проверок и допущенных непосредственно самим работником либо работниками, находящимися в его подчинении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 xml:space="preserve">6. </w:t>
            </w:r>
          </w:p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 xml:space="preserve">Нарушение срока подготовки проектов ответов на обращения граждан, организаций </w:t>
            </w:r>
          </w:p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и представления</w:t>
            </w:r>
          </w:p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их на подпись руководителю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 xml:space="preserve">7. </w:t>
            </w:r>
          </w:p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Нарушение срока согласования проектов муниципальных</w:t>
            </w:r>
          </w:p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правовых актов</w:t>
            </w:r>
          </w:p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 xml:space="preserve">(при наличии данной должностной обязанности </w:t>
            </w:r>
          </w:p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в должностной</w:t>
            </w:r>
          </w:p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инструкции)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 xml:space="preserve">8. </w:t>
            </w:r>
          </w:p>
          <w:p w:rsidR="00DB72C6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 xml:space="preserve">Нарушение </w:t>
            </w:r>
          </w:p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срока согласования муниципальных</w:t>
            </w:r>
          </w:p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 xml:space="preserve">контрактов </w:t>
            </w:r>
          </w:p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 xml:space="preserve">(при наличии данной должностной обязанности </w:t>
            </w:r>
          </w:p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в должностной инструкции)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 xml:space="preserve">9. </w:t>
            </w:r>
          </w:p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Нарушение требований</w:t>
            </w:r>
          </w:p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законодательства, муниципальных</w:t>
            </w:r>
          </w:p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 xml:space="preserve">правовых актов </w:t>
            </w:r>
            <w:r w:rsidR="00DB72C6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br/>
            </w: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 xml:space="preserve">по срокам (работа </w:t>
            </w:r>
            <w:r w:rsidR="00DB72C6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br/>
            </w: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по письменному поручению непосредственного руководителя)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 xml:space="preserve">10. </w:t>
            </w:r>
          </w:p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 xml:space="preserve">Невыполнение документов </w:t>
            </w:r>
          </w:p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с установленными</w:t>
            </w:r>
          </w:p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сроками исполнения (запросы органов государственной власти, протесты, представления</w:t>
            </w:r>
          </w:p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прокурора, письменные</w:t>
            </w:r>
          </w:p>
          <w:p w:rsidR="00DB72C6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 xml:space="preserve">поручения непосредственного </w:t>
            </w:r>
          </w:p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или вышестоящего</w:t>
            </w:r>
          </w:p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руководителя</w:t>
            </w:r>
            <w:r w:rsidRPr="00C315B8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C315B8" w:rsidRPr="00C315B8" w:rsidTr="00D31CA0">
        <w:trPr>
          <w:trHeight w:val="277"/>
        </w:trPr>
        <w:tc>
          <w:tcPr>
            <w:tcW w:w="24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15B8" w:rsidRPr="00C315B8" w:rsidRDefault="00C315B8" w:rsidP="00C315B8">
            <w:pPr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30</w:t>
            </w:r>
            <w:r w:rsidR="0045154B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 xml:space="preserve"> </w:t>
            </w: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5</w:t>
            </w:r>
            <w:r w:rsidR="0045154B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 xml:space="preserve"> </w:t>
            </w: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–</w:t>
            </w:r>
            <w:r w:rsidR="0045154B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 xml:space="preserve"> </w:t>
            </w: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30</w:t>
            </w:r>
            <w:r w:rsidR="0045154B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 xml:space="preserve"> </w:t>
            </w: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5</w:t>
            </w:r>
            <w:r w:rsidR="0045154B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 xml:space="preserve"> </w:t>
            </w: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–</w:t>
            </w:r>
            <w:r w:rsidR="0045154B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 xml:space="preserve"> </w:t>
            </w: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30</w:t>
            </w:r>
            <w:r w:rsidR="00013629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 xml:space="preserve"> </w:t>
            </w: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5</w:t>
            </w:r>
            <w:r w:rsidR="0045154B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 xml:space="preserve"> </w:t>
            </w: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–</w:t>
            </w:r>
            <w:r w:rsidR="0045154B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 xml:space="preserve"> </w:t>
            </w: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30</w:t>
            </w:r>
            <w:r w:rsidR="0045154B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 xml:space="preserve"> </w:t>
            </w: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5</w:t>
            </w:r>
            <w:r w:rsidR="0045154B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 xml:space="preserve"> </w:t>
            </w: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–</w:t>
            </w:r>
            <w:r w:rsidR="0045154B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 xml:space="preserve"> </w:t>
            </w: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30</w:t>
            </w:r>
            <w:r w:rsidR="0045154B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 xml:space="preserve"> </w:t>
            </w: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До 5</w:t>
            </w:r>
            <w:r w:rsidR="0045154B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 xml:space="preserve"> </w:t>
            </w: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До 5</w:t>
            </w:r>
            <w:r w:rsidR="0045154B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 xml:space="preserve"> </w:t>
            </w: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До 5</w:t>
            </w:r>
            <w:r w:rsidR="0045154B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 xml:space="preserve"> </w:t>
            </w: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До 5</w:t>
            </w:r>
            <w:r w:rsidR="001A5C66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 xml:space="preserve"> </w:t>
            </w: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До 5</w:t>
            </w:r>
            <w:r w:rsidR="001A5C66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 xml:space="preserve"> </w:t>
            </w: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%</w:t>
            </w:r>
          </w:p>
        </w:tc>
      </w:tr>
      <w:tr w:rsidR="00C315B8" w:rsidRPr="00C315B8" w:rsidTr="00D31CA0">
        <w:trPr>
          <w:trHeight w:val="277"/>
        </w:trPr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Иванов</w:t>
            </w:r>
          </w:p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(пример)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30</w:t>
            </w:r>
            <w:r w:rsidR="0045154B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 xml:space="preserve"> </w:t>
            </w: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15B8" w:rsidRPr="00C315B8" w:rsidRDefault="00C315B8" w:rsidP="00C315B8">
            <w:pPr>
              <w:jc w:val="center"/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</w:pPr>
            <w:r w:rsidRPr="00C315B8">
              <w:rPr>
                <w:rFonts w:eastAsia="Times New Roman" w:cs="Times New Roman"/>
                <w:color w:val="22272F"/>
                <w:sz w:val="16"/>
                <w:szCs w:val="16"/>
                <w:lang w:eastAsia="ru-RU"/>
              </w:rPr>
              <w:t>–</w:t>
            </w:r>
          </w:p>
        </w:tc>
      </w:tr>
    </w:tbl>
    <w:p w:rsidR="00A840E0" w:rsidRDefault="00A840E0" w:rsidP="00C315B8">
      <w:pPr>
        <w:rPr>
          <w:rFonts w:eastAsia="Times New Roman" w:cs="Times New Roman"/>
          <w:b/>
          <w:sz w:val="21"/>
          <w:szCs w:val="21"/>
          <w:lang w:val="x-none" w:eastAsia="ru-RU"/>
        </w:rPr>
      </w:pPr>
    </w:p>
    <w:p w:rsidR="00C315B8" w:rsidRPr="001A5C66" w:rsidRDefault="00C315B8" w:rsidP="00C315B8">
      <w:pPr>
        <w:rPr>
          <w:rFonts w:eastAsia="Times New Roman" w:cs="Times New Roman"/>
          <w:sz w:val="21"/>
          <w:szCs w:val="21"/>
          <w:lang w:val="x-none" w:eastAsia="ru-RU"/>
        </w:rPr>
      </w:pPr>
      <w:r w:rsidRPr="001A5C66">
        <w:rPr>
          <w:rFonts w:eastAsia="Times New Roman" w:cs="Times New Roman"/>
          <w:sz w:val="21"/>
          <w:szCs w:val="21"/>
          <w:lang w:val="x-none" w:eastAsia="ru-RU"/>
        </w:rPr>
        <w:t>Примечание:</w:t>
      </w:r>
    </w:p>
    <w:p w:rsidR="00C315B8" w:rsidRPr="00C315B8" w:rsidRDefault="00C315B8" w:rsidP="00C315B8">
      <w:pPr>
        <w:rPr>
          <w:rFonts w:eastAsia="Times New Roman" w:cs="Times New Roman"/>
          <w:sz w:val="21"/>
          <w:szCs w:val="21"/>
          <w:lang w:val="x-none" w:eastAsia="ru-RU"/>
        </w:rPr>
      </w:pPr>
      <w:r w:rsidRPr="00C315B8">
        <w:rPr>
          <w:rFonts w:eastAsia="Times New Roman" w:cs="Times New Roman"/>
          <w:sz w:val="21"/>
          <w:szCs w:val="21"/>
          <w:lang w:val="x-none" w:eastAsia="ru-RU"/>
        </w:rPr>
        <w:t>1.</w:t>
      </w:r>
      <w:r w:rsidRPr="00C315B8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C315B8">
        <w:rPr>
          <w:rFonts w:eastAsia="Times New Roman" w:cs="Times New Roman"/>
          <w:sz w:val="21"/>
          <w:szCs w:val="21"/>
          <w:lang w:val="x-none" w:eastAsia="ru-RU"/>
        </w:rPr>
        <w:t>Не заполняются показатели нарушения (невыполнения) критерия 2</w:t>
      </w:r>
      <w:r w:rsidRPr="00C315B8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C315B8">
        <w:rPr>
          <w:rFonts w:eastAsia="Times New Roman" w:cs="Times New Roman"/>
          <w:sz w:val="21"/>
          <w:szCs w:val="21"/>
          <w:lang w:val="x-none" w:eastAsia="ru-RU"/>
        </w:rPr>
        <w:t>–</w:t>
      </w:r>
      <w:r w:rsidRPr="00C315B8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C315B8">
        <w:rPr>
          <w:rFonts w:eastAsia="Times New Roman" w:cs="Times New Roman"/>
          <w:sz w:val="21"/>
          <w:szCs w:val="21"/>
          <w:lang w:val="x-none" w:eastAsia="ru-RU"/>
        </w:rPr>
        <w:t>10, если за данное нарушение (невыполнение) критерия применено дисциплинарное взыскание.</w:t>
      </w:r>
    </w:p>
    <w:p w:rsidR="00C315B8" w:rsidRPr="00C315B8" w:rsidRDefault="00C315B8" w:rsidP="00C315B8">
      <w:pPr>
        <w:rPr>
          <w:rFonts w:eastAsia="Times New Roman" w:cs="Times New Roman"/>
          <w:szCs w:val="24"/>
          <w:lang w:eastAsia="ru-RU"/>
        </w:rPr>
        <w:sectPr w:rsidR="00C315B8" w:rsidRPr="00C315B8" w:rsidSect="00DB72C6">
          <w:pgSz w:w="16838" w:h="11906" w:orient="landscape"/>
          <w:pgMar w:top="851" w:right="1134" w:bottom="426" w:left="1134" w:header="709" w:footer="709" w:gutter="0"/>
          <w:cols w:space="708"/>
          <w:titlePg/>
          <w:docGrid w:linePitch="360"/>
        </w:sectPr>
      </w:pPr>
      <w:r w:rsidRPr="00C315B8">
        <w:rPr>
          <w:rFonts w:eastAsia="Times New Roman" w:cs="Times New Roman"/>
          <w:sz w:val="21"/>
          <w:szCs w:val="21"/>
          <w:lang w:eastAsia="ru-RU"/>
        </w:rPr>
        <w:t>2</w:t>
      </w:r>
      <w:r w:rsidRPr="00C315B8">
        <w:rPr>
          <w:rFonts w:eastAsia="Times New Roman" w:cs="Times New Roman"/>
          <w:sz w:val="21"/>
          <w:szCs w:val="21"/>
          <w:lang w:val="x-none" w:eastAsia="ru-RU"/>
        </w:rPr>
        <w:t>.</w:t>
      </w:r>
      <w:r w:rsidRPr="00C315B8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C315B8">
        <w:rPr>
          <w:rFonts w:eastAsia="Times New Roman" w:cs="Times New Roman"/>
          <w:sz w:val="21"/>
          <w:szCs w:val="21"/>
          <w:lang w:val="x-none" w:eastAsia="ru-RU"/>
        </w:rPr>
        <w:t xml:space="preserve">Не учитываются факты невыполнения документов с установленным сроком исполнения, поступивших в день либо после установленного срока исполнения. При поступлении поручений, исполнение которых требует проведения большого объёма работы, а установленные сроки исполнения которых являются минимальными и не позволяют исполнить поручения в полном объёме, направляются промежуточные ответы с имеющейся на данный момент информацией </w:t>
      </w:r>
      <w:r w:rsidR="00DB72C6">
        <w:rPr>
          <w:rFonts w:eastAsia="Times New Roman" w:cs="Times New Roman"/>
          <w:sz w:val="21"/>
          <w:szCs w:val="21"/>
          <w:lang w:val="x-none" w:eastAsia="ru-RU"/>
        </w:rPr>
        <w:br/>
      </w:r>
      <w:r w:rsidRPr="00C315B8">
        <w:rPr>
          <w:rFonts w:eastAsia="Times New Roman" w:cs="Times New Roman"/>
          <w:sz w:val="21"/>
          <w:szCs w:val="21"/>
          <w:lang w:val="x-none" w:eastAsia="ru-RU"/>
        </w:rPr>
        <w:t>в сроки, указанные в документе, с просьбой о продлении сроков либо с уведомлением о том, что ответ будет направлен в иной срок.</w:t>
      </w:r>
      <w:r w:rsidR="00DB72C6">
        <w:rPr>
          <w:rFonts w:eastAsia="Times New Roman" w:cs="Times New Roman"/>
          <w:sz w:val="21"/>
          <w:szCs w:val="21"/>
          <w:lang w:eastAsia="ru-RU"/>
        </w:rPr>
        <w:t>»</w:t>
      </w:r>
      <w:r w:rsidR="00013629">
        <w:rPr>
          <w:rFonts w:eastAsia="Times New Roman" w:cs="Times New Roman"/>
          <w:sz w:val="21"/>
          <w:szCs w:val="21"/>
          <w:lang w:eastAsia="ru-RU"/>
        </w:rPr>
        <w:t>.</w:t>
      </w:r>
    </w:p>
    <w:p w:rsidR="00CB60C9" w:rsidRDefault="00DB72C6" w:rsidP="00DB72C6">
      <w:pPr>
        <w:ind w:left="11057"/>
        <w:jc w:val="left"/>
        <w:rPr>
          <w:rFonts w:eastAsia="Times New Roman" w:cs="Times New Roman"/>
          <w:szCs w:val="28"/>
          <w:lang w:eastAsia="ru-RU"/>
        </w:rPr>
      </w:pPr>
      <w:r w:rsidRPr="00C315B8">
        <w:rPr>
          <w:rFonts w:eastAsia="Times New Roman" w:cs="Times New Roman"/>
          <w:szCs w:val="28"/>
          <w:lang w:val="x-none" w:eastAsia="ru-RU"/>
        </w:rPr>
        <w:lastRenderedPageBreak/>
        <w:t>Приложение</w:t>
      </w:r>
      <w:r w:rsidRPr="00C315B8">
        <w:rPr>
          <w:rFonts w:eastAsia="Times New Roman" w:cs="Times New Roman"/>
          <w:szCs w:val="28"/>
          <w:lang w:eastAsia="ru-RU"/>
        </w:rPr>
        <w:t xml:space="preserve"> </w:t>
      </w:r>
      <w:r w:rsidR="00CB60C9">
        <w:rPr>
          <w:rFonts w:eastAsia="Times New Roman" w:cs="Times New Roman"/>
          <w:szCs w:val="28"/>
          <w:lang w:eastAsia="ru-RU"/>
        </w:rPr>
        <w:t>2</w:t>
      </w:r>
    </w:p>
    <w:p w:rsidR="00DB72C6" w:rsidRDefault="00DB72C6" w:rsidP="00DB72C6">
      <w:pPr>
        <w:ind w:left="11057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x-none" w:eastAsia="ru-RU"/>
        </w:rPr>
        <w:t>к решению Дум</w:t>
      </w:r>
      <w:r>
        <w:rPr>
          <w:rFonts w:eastAsia="Times New Roman" w:cs="Times New Roman"/>
          <w:szCs w:val="28"/>
          <w:lang w:eastAsia="ru-RU"/>
        </w:rPr>
        <w:t xml:space="preserve">ы города </w:t>
      </w:r>
    </w:p>
    <w:p w:rsidR="00DB72C6" w:rsidRDefault="00DE679E" w:rsidP="00DB72C6">
      <w:pPr>
        <w:ind w:left="11057"/>
        <w:jc w:val="left"/>
        <w:rPr>
          <w:rFonts w:eastAsia="Times New Roman" w:cs="Times New Roman"/>
          <w:szCs w:val="28"/>
          <w:lang w:val="x-none"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 w:rsidR="00DF59B5">
        <w:rPr>
          <w:rFonts w:eastAsia="Times New Roman" w:cs="Times New Roman"/>
          <w:szCs w:val="28"/>
          <w:u w:val="single"/>
          <w:lang w:eastAsia="ru-RU"/>
        </w:rPr>
        <w:t>06.03.2023</w:t>
      </w:r>
      <w:r>
        <w:rPr>
          <w:rFonts w:eastAsia="Times New Roman" w:cs="Times New Roman"/>
          <w:szCs w:val="28"/>
          <w:lang w:eastAsia="ru-RU"/>
        </w:rPr>
        <w:t xml:space="preserve"> № </w:t>
      </w:r>
      <w:r w:rsidR="00DF59B5">
        <w:rPr>
          <w:rFonts w:eastAsia="Times New Roman" w:cs="Times New Roman"/>
          <w:szCs w:val="28"/>
          <w:u w:val="single"/>
          <w:lang w:eastAsia="ru-RU"/>
        </w:rPr>
        <w:t>282-</w:t>
      </w:r>
      <w:r w:rsidR="00DF59B5">
        <w:rPr>
          <w:rFonts w:eastAsia="Times New Roman" w:cs="Times New Roman"/>
          <w:szCs w:val="28"/>
          <w:u w:val="single"/>
          <w:lang w:val="en-US" w:eastAsia="ru-RU"/>
        </w:rPr>
        <w:t xml:space="preserve">VII </w:t>
      </w:r>
      <w:r w:rsidR="00DF59B5">
        <w:rPr>
          <w:rFonts w:eastAsia="Times New Roman" w:cs="Times New Roman"/>
          <w:szCs w:val="28"/>
          <w:u w:val="single"/>
          <w:lang w:eastAsia="ru-RU"/>
        </w:rPr>
        <w:t>ДГ</w:t>
      </w:r>
      <w:r w:rsidR="00DB72C6">
        <w:rPr>
          <w:rFonts w:eastAsia="Times New Roman" w:cs="Times New Roman"/>
          <w:szCs w:val="28"/>
          <w:lang w:val="x-none" w:eastAsia="ru-RU"/>
        </w:rPr>
        <w:t xml:space="preserve"> </w:t>
      </w:r>
    </w:p>
    <w:p w:rsidR="00DB72C6" w:rsidRPr="00C315B8" w:rsidRDefault="00DB72C6" w:rsidP="00DB72C6">
      <w:pPr>
        <w:ind w:left="8789"/>
        <w:jc w:val="left"/>
        <w:rPr>
          <w:rFonts w:eastAsia="Times New Roman" w:cs="Times New Roman"/>
          <w:sz w:val="24"/>
          <w:szCs w:val="24"/>
          <w:lang w:val="x-none" w:eastAsia="ru-RU"/>
        </w:rPr>
      </w:pPr>
    </w:p>
    <w:p w:rsidR="00A840E0" w:rsidRDefault="00A840E0" w:rsidP="00A840E0">
      <w:pPr>
        <w:ind w:left="9214"/>
        <w:rPr>
          <w:rFonts w:eastAsia="Times New Roman" w:cs="Times New Roman"/>
          <w:szCs w:val="28"/>
          <w:lang w:val="x-none" w:eastAsia="ru-RU"/>
        </w:rPr>
      </w:pPr>
      <w:r w:rsidRPr="00C315B8">
        <w:rPr>
          <w:rFonts w:eastAsia="Times New Roman" w:cs="Times New Roman"/>
          <w:szCs w:val="28"/>
          <w:lang w:eastAsia="ru-RU"/>
        </w:rPr>
        <w:t>«</w:t>
      </w:r>
      <w:r w:rsidRPr="00C315B8">
        <w:rPr>
          <w:rFonts w:eastAsia="Times New Roman" w:cs="Times New Roman"/>
          <w:szCs w:val="28"/>
          <w:lang w:val="x-none" w:eastAsia="ru-RU"/>
        </w:rPr>
        <w:t>Приложение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2F4B90">
        <w:rPr>
          <w:rFonts w:eastAsia="Times New Roman" w:cs="Times New Roman"/>
          <w:szCs w:val="28"/>
          <w:lang w:eastAsia="ru-RU"/>
        </w:rPr>
        <w:t>5</w:t>
      </w:r>
      <w:r w:rsidRPr="00C315B8">
        <w:rPr>
          <w:rFonts w:eastAsia="Times New Roman" w:cs="Times New Roman"/>
          <w:szCs w:val="28"/>
          <w:lang w:val="x-none" w:eastAsia="ru-RU"/>
        </w:rPr>
        <w:t xml:space="preserve"> </w:t>
      </w:r>
    </w:p>
    <w:p w:rsidR="00A840E0" w:rsidRPr="00C315B8" w:rsidRDefault="00A840E0" w:rsidP="00A840E0">
      <w:pPr>
        <w:ind w:left="9214"/>
        <w:rPr>
          <w:rFonts w:eastAsia="Times New Roman" w:cs="Times New Roman"/>
          <w:szCs w:val="28"/>
          <w:lang w:val="x-none" w:eastAsia="ru-RU"/>
        </w:rPr>
      </w:pPr>
      <w:r w:rsidRPr="00C315B8">
        <w:rPr>
          <w:rFonts w:eastAsia="Times New Roman" w:cs="Times New Roman"/>
          <w:szCs w:val="28"/>
          <w:lang w:val="x-none" w:eastAsia="ru-RU"/>
        </w:rPr>
        <w:t>к Положению</w:t>
      </w:r>
      <w:r w:rsidRPr="0017598A">
        <w:rPr>
          <w:rFonts w:eastAsia="Times New Roman" w:cs="Times New Roman"/>
          <w:szCs w:val="28"/>
          <w:lang w:eastAsia="ru-RU"/>
        </w:rPr>
        <w:t xml:space="preserve"> </w:t>
      </w:r>
      <w:r w:rsidRPr="002B35FB">
        <w:rPr>
          <w:rFonts w:eastAsia="Times New Roman" w:cs="Times New Roman"/>
          <w:szCs w:val="28"/>
          <w:lang w:eastAsia="ru-RU"/>
        </w:rPr>
        <w:t>об оплате труда лиц,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2B35FB">
        <w:rPr>
          <w:rFonts w:eastAsia="Times New Roman" w:cs="Times New Roman"/>
          <w:szCs w:val="28"/>
          <w:lang w:eastAsia="ru-RU"/>
        </w:rPr>
        <w:t>не замещающих должности муниципальной службы и исполняющих обязанности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B35FB">
        <w:rPr>
          <w:rFonts w:eastAsia="Times New Roman" w:cs="Times New Roman"/>
          <w:szCs w:val="28"/>
          <w:lang w:eastAsia="ru-RU"/>
        </w:rPr>
        <w:t>по техническому обеспечению деятельности органов местного самоуправления городского округа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2B35FB">
        <w:rPr>
          <w:rFonts w:eastAsia="Times New Roman" w:cs="Times New Roman"/>
          <w:szCs w:val="28"/>
          <w:lang w:eastAsia="ru-RU"/>
        </w:rPr>
        <w:t>Сургут Ханты-Мансийского автономного округа – Югры</w:t>
      </w:r>
      <w:r w:rsidRPr="00C315B8">
        <w:rPr>
          <w:rFonts w:eastAsia="Times New Roman" w:cs="Times New Roman"/>
          <w:szCs w:val="28"/>
          <w:lang w:val="x-none" w:eastAsia="ru-RU"/>
        </w:rPr>
        <w:t xml:space="preserve"> </w:t>
      </w:r>
    </w:p>
    <w:p w:rsidR="00C315B8" w:rsidRPr="00A840E0" w:rsidRDefault="00C315B8" w:rsidP="00A840E0">
      <w:pPr>
        <w:widowControl w:val="0"/>
        <w:jc w:val="left"/>
        <w:rPr>
          <w:rFonts w:eastAsia="Times New Roman" w:cs="Times New Roman"/>
          <w:szCs w:val="28"/>
          <w:lang w:val="x-none" w:eastAsia="ru-RU"/>
        </w:rPr>
      </w:pPr>
      <w:bookmarkStart w:id="1" w:name="_GoBack"/>
      <w:bookmarkEnd w:id="1"/>
    </w:p>
    <w:p w:rsidR="00DB72C6" w:rsidRDefault="00C315B8" w:rsidP="00A840E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C315B8">
        <w:rPr>
          <w:rFonts w:eastAsia="Times New Roman" w:cs="Times New Roman"/>
          <w:szCs w:val="28"/>
          <w:lang w:eastAsia="ru-RU"/>
        </w:rPr>
        <w:t xml:space="preserve">Информация о количестве </w:t>
      </w:r>
    </w:p>
    <w:p w:rsidR="00C315B8" w:rsidRPr="00C315B8" w:rsidRDefault="00C315B8" w:rsidP="00A840E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C315B8">
        <w:rPr>
          <w:rFonts w:eastAsia="Times New Roman" w:cs="Times New Roman"/>
          <w:szCs w:val="28"/>
          <w:lang w:eastAsia="ru-RU"/>
        </w:rPr>
        <w:t>применённых к работнику в течение календарного года дисциплинарных взысканий,</w:t>
      </w:r>
    </w:p>
    <w:p w:rsidR="00C315B8" w:rsidRPr="00C315B8" w:rsidRDefault="00C315B8" w:rsidP="00A840E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C315B8">
        <w:rPr>
          <w:rFonts w:eastAsia="Times New Roman" w:cs="Times New Roman"/>
          <w:szCs w:val="28"/>
          <w:lang w:eastAsia="ru-RU"/>
        </w:rPr>
        <w:t>не снятых на «</w:t>
      </w:r>
      <w:r w:rsidR="00DB72C6">
        <w:rPr>
          <w:rFonts w:eastAsia="Times New Roman" w:cs="Times New Roman"/>
          <w:szCs w:val="28"/>
          <w:lang w:eastAsia="ru-RU"/>
        </w:rPr>
        <w:t>___</w:t>
      </w:r>
      <w:r w:rsidRPr="00C315B8">
        <w:rPr>
          <w:rFonts w:eastAsia="Times New Roman" w:cs="Times New Roman"/>
          <w:szCs w:val="28"/>
          <w:lang w:eastAsia="ru-RU"/>
        </w:rPr>
        <w:t>»</w:t>
      </w:r>
      <w:r w:rsidR="00DB72C6">
        <w:rPr>
          <w:rFonts w:eastAsia="Times New Roman" w:cs="Times New Roman"/>
          <w:szCs w:val="28"/>
          <w:lang w:eastAsia="ru-RU"/>
        </w:rPr>
        <w:t xml:space="preserve"> ________ </w:t>
      </w:r>
      <w:r w:rsidRPr="00C315B8">
        <w:rPr>
          <w:rFonts w:eastAsia="Times New Roman" w:cs="Times New Roman"/>
          <w:szCs w:val="28"/>
          <w:lang w:eastAsia="ru-RU"/>
        </w:rPr>
        <w:t>года</w:t>
      </w:r>
    </w:p>
    <w:p w:rsidR="00C315B8" w:rsidRPr="00C315B8" w:rsidRDefault="00C315B8" w:rsidP="00A840E0">
      <w:pPr>
        <w:keepNext/>
        <w:widowControl w:val="0"/>
        <w:jc w:val="center"/>
        <w:outlineLvl w:val="0"/>
        <w:rPr>
          <w:rFonts w:eastAsia="Times New Roman" w:cs="Times New Roman"/>
          <w:szCs w:val="28"/>
          <w:lang w:val="x-none" w:eastAsia="x-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37"/>
        <w:gridCol w:w="3183"/>
        <w:gridCol w:w="2059"/>
        <w:gridCol w:w="3183"/>
        <w:gridCol w:w="2056"/>
      </w:tblGrid>
      <w:tr w:rsidR="00C315B8" w:rsidRPr="00C315B8" w:rsidTr="00D31CA0">
        <w:trPr>
          <w:jc w:val="center"/>
        </w:trPr>
        <w:tc>
          <w:tcPr>
            <w:tcW w:w="136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8" w:rsidRPr="00C315B8" w:rsidRDefault="00C315B8" w:rsidP="00A84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315B8">
              <w:rPr>
                <w:rFonts w:eastAsia="Times New Roman" w:cs="Times New Roman"/>
                <w:szCs w:val="28"/>
                <w:lang w:eastAsia="ru-RU"/>
              </w:rPr>
              <w:t>Ф.И.О. работника</w:t>
            </w:r>
          </w:p>
        </w:tc>
        <w:tc>
          <w:tcPr>
            <w:tcW w:w="36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5B8" w:rsidRPr="00C315B8" w:rsidRDefault="00C315B8" w:rsidP="00A84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315B8">
              <w:rPr>
                <w:rFonts w:eastAsia="Times New Roman" w:cs="Times New Roman"/>
                <w:szCs w:val="28"/>
                <w:lang w:eastAsia="ru-RU"/>
              </w:rPr>
              <w:t>Процент снижения премии по результатам работы за год</w:t>
            </w:r>
          </w:p>
        </w:tc>
      </w:tr>
      <w:tr w:rsidR="00C315B8" w:rsidRPr="00C315B8" w:rsidTr="00D31CA0">
        <w:trPr>
          <w:jc w:val="center"/>
        </w:trPr>
        <w:tc>
          <w:tcPr>
            <w:tcW w:w="13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8" w:rsidRPr="00C315B8" w:rsidRDefault="00C315B8" w:rsidP="00A840E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8" w:rsidRPr="00C315B8" w:rsidRDefault="00C315B8" w:rsidP="00A84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315B8">
              <w:rPr>
                <w:rFonts w:eastAsia="Times New Roman" w:cs="Times New Roman"/>
                <w:szCs w:val="28"/>
                <w:lang w:eastAsia="ru-RU"/>
              </w:rPr>
              <w:t>Количество</w:t>
            </w:r>
          </w:p>
          <w:p w:rsidR="00C315B8" w:rsidRPr="00C315B8" w:rsidRDefault="00C315B8" w:rsidP="00A84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315B8">
              <w:rPr>
                <w:rFonts w:eastAsia="Times New Roman" w:cs="Times New Roman"/>
                <w:szCs w:val="28"/>
                <w:lang w:eastAsia="ru-RU"/>
              </w:rPr>
              <w:t>дисциплинарных взысканий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8" w:rsidRPr="00C315B8" w:rsidRDefault="00C315B8" w:rsidP="00A84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315B8">
              <w:rPr>
                <w:rFonts w:eastAsia="Times New Roman" w:cs="Times New Roman"/>
                <w:szCs w:val="28"/>
                <w:lang w:eastAsia="ru-RU"/>
              </w:rPr>
              <w:t>Процент снижения премии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8" w:rsidRPr="00C315B8" w:rsidRDefault="00C315B8" w:rsidP="00A84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315B8">
              <w:rPr>
                <w:rFonts w:eastAsia="Times New Roman" w:cs="Times New Roman"/>
                <w:szCs w:val="28"/>
                <w:lang w:eastAsia="ru-RU"/>
              </w:rPr>
              <w:t>Количество</w:t>
            </w:r>
          </w:p>
          <w:p w:rsidR="00C315B8" w:rsidRPr="00C315B8" w:rsidRDefault="00C315B8" w:rsidP="00A84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315B8">
              <w:rPr>
                <w:rFonts w:eastAsia="Times New Roman" w:cs="Times New Roman"/>
                <w:szCs w:val="28"/>
                <w:lang w:eastAsia="ru-RU"/>
              </w:rPr>
              <w:t>дисциплинарных взысканий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5B8" w:rsidRPr="00C315B8" w:rsidRDefault="00C315B8" w:rsidP="00A84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315B8">
              <w:rPr>
                <w:rFonts w:eastAsia="Times New Roman" w:cs="Times New Roman"/>
                <w:szCs w:val="28"/>
                <w:lang w:eastAsia="ru-RU"/>
              </w:rPr>
              <w:t>Процент снижения премии</w:t>
            </w:r>
          </w:p>
        </w:tc>
      </w:tr>
      <w:tr w:rsidR="00C315B8" w:rsidRPr="00C315B8" w:rsidTr="00D31CA0">
        <w:trPr>
          <w:jc w:val="center"/>
        </w:trPr>
        <w:tc>
          <w:tcPr>
            <w:tcW w:w="1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8" w:rsidRPr="00C315B8" w:rsidRDefault="00C315B8" w:rsidP="00A840E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315B8">
              <w:rPr>
                <w:rFonts w:eastAsia="Times New Roman" w:cs="Times New Roman"/>
                <w:szCs w:val="28"/>
                <w:lang w:eastAsia="ru-RU"/>
              </w:rPr>
              <w:t>Показатели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8" w:rsidRPr="00C315B8" w:rsidRDefault="00C315B8" w:rsidP="00A84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315B8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DB72C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315B8"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="00DB72C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315B8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8" w:rsidRPr="00C315B8" w:rsidRDefault="00C315B8" w:rsidP="00A84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315B8">
              <w:rPr>
                <w:rFonts w:eastAsia="Times New Roman" w:cs="Times New Roman"/>
                <w:szCs w:val="28"/>
                <w:lang w:eastAsia="ru-RU"/>
              </w:rPr>
              <w:t>5 %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8" w:rsidRPr="00C315B8" w:rsidRDefault="00C315B8" w:rsidP="00A84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315B8">
              <w:rPr>
                <w:rFonts w:eastAsia="Times New Roman" w:cs="Times New Roman"/>
                <w:szCs w:val="28"/>
                <w:lang w:eastAsia="ru-RU"/>
              </w:rPr>
              <w:t>3 и более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5B8" w:rsidRPr="00C315B8" w:rsidRDefault="00C315B8" w:rsidP="00A84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315B8">
              <w:rPr>
                <w:rFonts w:eastAsia="Times New Roman" w:cs="Times New Roman"/>
                <w:szCs w:val="28"/>
                <w:lang w:eastAsia="ru-RU"/>
              </w:rPr>
              <w:t>10 %</w:t>
            </w:r>
          </w:p>
        </w:tc>
      </w:tr>
      <w:tr w:rsidR="00C315B8" w:rsidRPr="00C315B8" w:rsidTr="00D31CA0">
        <w:trPr>
          <w:jc w:val="center"/>
        </w:trPr>
        <w:tc>
          <w:tcPr>
            <w:tcW w:w="1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8" w:rsidRPr="00C315B8" w:rsidRDefault="00C315B8" w:rsidP="00A840E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315B8">
              <w:rPr>
                <w:rFonts w:eastAsia="Times New Roman" w:cs="Times New Roman"/>
                <w:szCs w:val="28"/>
                <w:lang w:eastAsia="ru-RU"/>
              </w:rPr>
              <w:t>Иванов (пример)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8" w:rsidRPr="00C315B8" w:rsidRDefault="00C315B8" w:rsidP="00A84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315B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8" w:rsidRPr="00C315B8" w:rsidRDefault="00C315B8" w:rsidP="00A84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315B8"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DB72C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315B8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8" w:rsidRPr="00C315B8" w:rsidRDefault="00C315B8" w:rsidP="00A84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5B8" w:rsidRPr="00C315B8" w:rsidRDefault="00C315B8" w:rsidP="00A84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315B8" w:rsidRPr="00C315B8" w:rsidTr="00D31CA0">
        <w:trPr>
          <w:jc w:val="center"/>
        </w:trPr>
        <w:tc>
          <w:tcPr>
            <w:tcW w:w="1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8" w:rsidRPr="00C315B8" w:rsidRDefault="00C315B8" w:rsidP="00A840E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315B8">
              <w:rPr>
                <w:rFonts w:eastAsia="Times New Roman" w:cs="Times New Roman"/>
                <w:szCs w:val="28"/>
                <w:lang w:eastAsia="ru-RU"/>
              </w:rPr>
              <w:t>Петров (пример)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8" w:rsidRPr="00C315B8" w:rsidRDefault="00C315B8" w:rsidP="00A84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8" w:rsidRPr="00C315B8" w:rsidRDefault="00C315B8" w:rsidP="00A84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B8" w:rsidRPr="00C315B8" w:rsidRDefault="00C315B8" w:rsidP="00A84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315B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  <w:p w:rsidR="00C315B8" w:rsidRPr="00C315B8" w:rsidRDefault="00C315B8" w:rsidP="00A840E0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315B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  <w:p w:rsidR="00C315B8" w:rsidRPr="00C315B8" w:rsidRDefault="00C315B8" w:rsidP="00A840E0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315B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5B8" w:rsidRPr="00C315B8" w:rsidRDefault="00C315B8" w:rsidP="00A84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315B8">
              <w:rPr>
                <w:rFonts w:eastAsia="Times New Roman" w:cs="Times New Roman"/>
                <w:szCs w:val="28"/>
                <w:lang w:eastAsia="ru-RU"/>
              </w:rPr>
              <w:t>10</w:t>
            </w:r>
            <w:r w:rsidR="00DB72C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315B8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</w:tr>
    </w:tbl>
    <w:p w:rsidR="00A840E0" w:rsidRDefault="00A840E0" w:rsidP="00A840E0">
      <w:pPr>
        <w:widowControl w:val="0"/>
        <w:jc w:val="left"/>
        <w:rPr>
          <w:rFonts w:eastAsia="Times New Roman" w:cs="Times New Roman"/>
          <w:szCs w:val="28"/>
          <w:lang w:eastAsia="ru-RU"/>
        </w:rPr>
      </w:pPr>
    </w:p>
    <w:p w:rsidR="00A840E0" w:rsidRDefault="00A840E0" w:rsidP="00A840E0">
      <w:pPr>
        <w:widowControl w:val="0"/>
        <w:jc w:val="left"/>
        <w:rPr>
          <w:rFonts w:eastAsia="Times New Roman" w:cs="Times New Roman"/>
          <w:szCs w:val="28"/>
          <w:lang w:eastAsia="ru-RU"/>
        </w:rPr>
      </w:pPr>
    </w:p>
    <w:p w:rsidR="00925D8E" w:rsidRDefault="00C315B8" w:rsidP="00A840E0">
      <w:pPr>
        <w:widowControl w:val="0"/>
        <w:jc w:val="left"/>
        <w:rPr>
          <w:rFonts w:eastAsia="Calibri" w:cs="Times New Roman"/>
          <w:bCs/>
          <w:color w:val="26282F"/>
          <w:szCs w:val="28"/>
        </w:rPr>
      </w:pPr>
      <w:r w:rsidRPr="00C315B8">
        <w:rPr>
          <w:rFonts w:eastAsia="Times New Roman" w:cs="Times New Roman"/>
          <w:szCs w:val="28"/>
          <w:lang w:eastAsia="ru-RU"/>
        </w:rPr>
        <w:t>Ответственное лицо ___________________</w:t>
      </w:r>
      <w:proofErr w:type="gramStart"/>
      <w:r w:rsidRPr="00C315B8">
        <w:rPr>
          <w:rFonts w:eastAsia="Times New Roman" w:cs="Times New Roman"/>
          <w:szCs w:val="28"/>
          <w:lang w:eastAsia="ru-RU"/>
        </w:rPr>
        <w:t>_</w:t>
      </w:r>
      <w:r w:rsidR="00DB72C6">
        <w:rPr>
          <w:rFonts w:eastAsia="Times New Roman" w:cs="Times New Roman"/>
          <w:szCs w:val="28"/>
          <w:lang w:eastAsia="ru-RU"/>
        </w:rPr>
        <w:t xml:space="preserve"> </w:t>
      </w:r>
      <w:r w:rsidRPr="00C315B8">
        <w:rPr>
          <w:rFonts w:eastAsia="Times New Roman" w:cs="Times New Roman"/>
          <w:szCs w:val="28"/>
          <w:lang w:eastAsia="ru-RU"/>
        </w:rPr>
        <w:t>»</w:t>
      </w:r>
      <w:proofErr w:type="gramEnd"/>
      <w:r w:rsidR="00013629">
        <w:rPr>
          <w:rFonts w:eastAsia="Times New Roman" w:cs="Times New Roman"/>
          <w:szCs w:val="28"/>
          <w:lang w:eastAsia="ru-RU"/>
        </w:rPr>
        <w:t>.</w:t>
      </w:r>
    </w:p>
    <w:sectPr w:rsidR="00925D8E" w:rsidSect="00A840E0">
      <w:pgSz w:w="16838" w:h="11906" w:orient="landscape"/>
      <w:pgMar w:top="851" w:right="1134" w:bottom="851" w:left="1276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35D" w:rsidRDefault="00E8035D" w:rsidP="006757BB">
      <w:r>
        <w:separator/>
      </w:r>
    </w:p>
  </w:endnote>
  <w:endnote w:type="continuationSeparator" w:id="0">
    <w:p w:rsidR="00E8035D" w:rsidRDefault="00E8035D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35D" w:rsidRDefault="00E8035D" w:rsidP="006757BB">
      <w:r>
        <w:separator/>
      </w:r>
    </w:p>
  </w:footnote>
  <w:footnote w:type="continuationSeparator" w:id="0">
    <w:p w:rsidR="00E8035D" w:rsidRDefault="00E8035D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13837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5154B" w:rsidRPr="00DF763A" w:rsidRDefault="0045154B">
        <w:pPr>
          <w:pStyle w:val="ad"/>
          <w:jc w:val="center"/>
          <w:rPr>
            <w:sz w:val="20"/>
            <w:szCs w:val="20"/>
          </w:rPr>
        </w:pPr>
        <w:r w:rsidRPr="00DF763A">
          <w:rPr>
            <w:sz w:val="20"/>
            <w:szCs w:val="20"/>
          </w:rPr>
          <w:fldChar w:fldCharType="begin"/>
        </w:r>
        <w:r w:rsidRPr="00DF763A">
          <w:rPr>
            <w:sz w:val="20"/>
            <w:szCs w:val="20"/>
          </w:rPr>
          <w:instrText>PAGE   \* MERGEFORMAT</w:instrText>
        </w:r>
        <w:r w:rsidRPr="00DF763A">
          <w:rPr>
            <w:sz w:val="20"/>
            <w:szCs w:val="20"/>
          </w:rPr>
          <w:fldChar w:fldCharType="separate"/>
        </w:r>
        <w:r w:rsidR="00DF59B5">
          <w:rPr>
            <w:noProof/>
            <w:sz w:val="20"/>
            <w:szCs w:val="20"/>
          </w:rPr>
          <w:t>13</w:t>
        </w:r>
        <w:r w:rsidRPr="00DF763A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5466098"/>
      <w:docPartObj>
        <w:docPartGallery w:val="Page Numbers (Top of Page)"/>
        <w:docPartUnique/>
      </w:docPartObj>
    </w:sdtPr>
    <w:sdtEndPr/>
    <w:sdtContent>
      <w:p w:rsidR="0045154B" w:rsidRDefault="0045154B">
        <w:pPr>
          <w:pStyle w:val="ad"/>
          <w:jc w:val="center"/>
        </w:pPr>
        <w:r w:rsidRPr="00C315B8">
          <w:rPr>
            <w:sz w:val="20"/>
            <w:szCs w:val="20"/>
          </w:rPr>
          <w:fldChar w:fldCharType="begin"/>
        </w:r>
        <w:r w:rsidRPr="00C315B8">
          <w:rPr>
            <w:sz w:val="20"/>
            <w:szCs w:val="20"/>
          </w:rPr>
          <w:instrText>PAGE   \* MERGEFORMAT</w:instrText>
        </w:r>
        <w:r w:rsidRPr="00C315B8">
          <w:rPr>
            <w:sz w:val="20"/>
            <w:szCs w:val="20"/>
          </w:rPr>
          <w:fldChar w:fldCharType="separate"/>
        </w:r>
        <w:r w:rsidR="00DF59B5">
          <w:rPr>
            <w:noProof/>
            <w:sz w:val="20"/>
            <w:szCs w:val="20"/>
          </w:rPr>
          <w:t>14</w:t>
        </w:r>
        <w:r w:rsidRPr="00C315B8">
          <w:rPr>
            <w:sz w:val="20"/>
            <w:szCs w:val="20"/>
          </w:rPr>
          <w:fldChar w:fldCharType="end"/>
        </w:r>
      </w:p>
    </w:sdtContent>
  </w:sdt>
  <w:p w:rsidR="0045154B" w:rsidRDefault="0045154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9A0374"/>
    <w:multiLevelType w:val="singleLevel"/>
    <w:tmpl w:val="8B9A0374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2" w15:restartNumberingAfterBreak="0">
    <w:nsid w:val="0BF43278"/>
    <w:multiLevelType w:val="hybridMultilevel"/>
    <w:tmpl w:val="19DA4780"/>
    <w:lvl w:ilvl="0" w:tplc="7E340E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3629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B676C"/>
    <w:rsid w:val="000C5399"/>
    <w:rsid w:val="000E559A"/>
    <w:rsid w:val="000F10F6"/>
    <w:rsid w:val="00100262"/>
    <w:rsid w:val="001249A5"/>
    <w:rsid w:val="00130AD8"/>
    <w:rsid w:val="0013181F"/>
    <w:rsid w:val="00137F32"/>
    <w:rsid w:val="00142F24"/>
    <w:rsid w:val="00145E65"/>
    <w:rsid w:val="0015286F"/>
    <w:rsid w:val="00153A8B"/>
    <w:rsid w:val="00156BD5"/>
    <w:rsid w:val="001734EA"/>
    <w:rsid w:val="0017598A"/>
    <w:rsid w:val="00180FF3"/>
    <w:rsid w:val="001930EF"/>
    <w:rsid w:val="001A5C66"/>
    <w:rsid w:val="001B0A4E"/>
    <w:rsid w:val="001D226B"/>
    <w:rsid w:val="001D4643"/>
    <w:rsid w:val="001D6638"/>
    <w:rsid w:val="001D72B6"/>
    <w:rsid w:val="001F400B"/>
    <w:rsid w:val="001F5CB8"/>
    <w:rsid w:val="00220BCB"/>
    <w:rsid w:val="00224196"/>
    <w:rsid w:val="002339B7"/>
    <w:rsid w:val="00235FE1"/>
    <w:rsid w:val="00244B5C"/>
    <w:rsid w:val="002539B0"/>
    <w:rsid w:val="002566D2"/>
    <w:rsid w:val="002627CD"/>
    <w:rsid w:val="00262972"/>
    <w:rsid w:val="00265A49"/>
    <w:rsid w:val="002769CF"/>
    <w:rsid w:val="0029214F"/>
    <w:rsid w:val="00297C63"/>
    <w:rsid w:val="002B35FB"/>
    <w:rsid w:val="002C0DA2"/>
    <w:rsid w:val="002D62B5"/>
    <w:rsid w:val="002E22CC"/>
    <w:rsid w:val="002F4B90"/>
    <w:rsid w:val="00311139"/>
    <w:rsid w:val="0031207D"/>
    <w:rsid w:val="003224F1"/>
    <w:rsid w:val="003311E7"/>
    <w:rsid w:val="00332630"/>
    <w:rsid w:val="003414E9"/>
    <w:rsid w:val="00343B8E"/>
    <w:rsid w:val="003502CB"/>
    <w:rsid w:val="00352BB0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25C95"/>
    <w:rsid w:val="00431C26"/>
    <w:rsid w:val="00433C34"/>
    <w:rsid w:val="004441C6"/>
    <w:rsid w:val="0045154B"/>
    <w:rsid w:val="0045599B"/>
    <w:rsid w:val="004750D6"/>
    <w:rsid w:val="00493663"/>
    <w:rsid w:val="004A0F0A"/>
    <w:rsid w:val="004B7DF5"/>
    <w:rsid w:val="004C4E88"/>
    <w:rsid w:val="004D3DD0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138"/>
    <w:rsid w:val="0055040A"/>
    <w:rsid w:val="00550B39"/>
    <w:rsid w:val="005527E8"/>
    <w:rsid w:val="00553AA8"/>
    <w:rsid w:val="00555DB1"/>
    <w:rsid w:val="005629BE"/>
    <w:rsid w:val="0056401D"/>
    <w:rsid w:val="00564873"/>
    <w:rsid w:val="00590934"/>
    <w:rsid w:val="005A241F"/>
    <w:rsid w:val="005A497D"/>
    <w:rsid w:val="005A690F"/>
    <w:rsid w:val="005B0CF7"/>
    <w:rsid w:val="005C2C05"/>
    <w:rsid w:val="005C2F03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849C2"/>
    <w:rsid w:val="006978D6"/>
    <w:rsid w:val="00697EF1"/>
    <w:rsid w:val="006A555D"/>
    <w:rsid w:val="006A743E"/>
    <w:rsid w:val="006D794C"/>
    <w:rsid w:val="006E6CE2"/>
    <w:rsid w:val="006F461E"/>
    <w:rsid w:val="006F5A64"/>
    <w:rsid w:val="006F6A63"/>
    <w:rsid w:val="0070063C"/>
    <w:rsid w:val="007059EF"/>
    <w:rsid w:val="0071370F"/>
    <w:rsid w:val="007145A9"/>
    <w:rsid w:val="00744930"/>
    <w:rsid w:val="007575F8"/>
    <w:rsid w:val="007579F0"/>
    <w:rsid w:val="00765012"/>
    <w:rsid w:val="00774D8E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A9C"/>
    <w:rsid w:val="00867E60"/>
    <w:rsid w:val="008A192E"/>
    <w:rsid w:val="008A64CA"/>
    <w:rsid w:val="008A66F1"/>
    <w:rsid w:val="008A6A0F"/>
    <w:rsid w:val="008B6136"/>
    <w:rsid w:val="008B642D"/>
    <w:rsid w:val="008C26BC"/>
    <w:rsid w:val="008C35FC"/>
    <w:rsid w:val="008C53FE"/>
    <w:rsid w:val="008D09DA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40E0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23C62"/>
    <w:rsid w:val="00B30CC6"/>
    <w:rsid w:val="00B32B99"/>
    <w:rsid w:val="00B371AD"/>
    <w:rsid w:val="00B50DF1"/>
    <w:rsid w:val="00B60969"/>
    <w:rsid w:val="00B74228"/>
    <w:rsid w:val="00B76025"/>
    <w:rsid w:val="00B84B56"/>
    <w:rsid w:val="00B879B1"/>
    <w:rsid w:val="00BA0B6B"/>
    <w:rsid w:val="00BA35B6"/>
    <w:rsid w:val="00BA58CF"/>
    <w:rsid w:val="00BA62F7"/>
    <w:rsid w:val="00BA7099"/>
    <w:rsid w:val="00BE1CA7"/>
    <w:rsid w:val="00BE2302"/>
    <w:rsid w:val="00C04801"/>
    <w:rsid w:val="00C24A6E"/>
    <w:rsid w:val="00C26B1E"/>
    <w:rsid w:val="00C315B8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B40E2"/>
    <w:rsid w:val="00CB60C9"/>
    <w:rsid w:val="00CC1F90"/>
    <w:rsid w:val="00CC7B8D"/>
    <w:rsid w:val="00D14E92"/>
    <w:rsid w:val="00D20907"/>
    <w:rsid w:val="00D31CA0"/>
    <w:rsid w:val="00D3340B"/>
    <w:rsid w:val="00D424AF"/>
    <w:rsid w:val="00D46BE5"/>
    <w:rsid w:val="00D47BC5"/>
    <w:rsid w:val="00D6752B"/>
    <w:rsid w:val="00D7523A"/>
    <w:rsid w:val="00D9248D"/>
    <w:rsid w:val="00DA53AA"/>
    <w:rsid w:val="00DB72C6"/>
    <w:rsid w:val="00DE679E"/>
    <w:rsid w:val="00DF59B5"/>
    <w:rsid w:val="00DF72B6"/>
    <w:rsid w:val="00DF763A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53D95"/>
    <w:rsid w:val="00E608C6"/>
    <w:rsid w:val="00E60AAC"/>
    <w:rsid w:val="00E616A0"/>
    <w:rsid w:val="00E71A13"/>
    <w:rsid w:val="00E8035D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248F"/>
    <w:rsid w:val="00F15209"/>
    <w:rsid w:val="00F20ED5"/>
    <w:rsid w:val="00F35FCF"/>
    <w:rsid w:val="00F41FE1"/>
    <w:rsid w:val="00F4205F"/>
    <w:rsid w:val="00F448E0"/>
    <w:rsid w:val="00F45F68"/>
    <w:rsid w:val="00F55073"/>
    <w:rsid w:val="00F5631F"/>
    <w:rsid w:val="00F61FAE"/>
    <w:rsid w:val="00F64DEF"/>
    <w:rsid w:val="00F7430C"/>
    <w:rsid w:val="00F8051B"/>
    <w:rsid w:val="00FA1199"/>
    <w:rsid w:val="00FA4115"/>
    <w:rsid w:val="00FC5CDF"/>
    <w:rsid w:val="00FD1F68"/>
    <w:rsid w:val="00FE50D8"/>
    <w:rsid w:val="00FF641B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6D804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924FF"/>
    <w:rsid w:val="000E2A5C"/>
    <w:rsid w:val="001044E6"/>
    <w:rsid w:val="001303A1"/>
    <w:rsid w:val="001B2BC7"/>
    <w:rsid w:val="001F478C"/>
    <w:rsid w:val="0028133B"/>
    <w:rsid w:val="002B4F35"/>
    <w:rsid w:val="002D2FEC"/>
    <w:rsid w:val="00316132"/>
    <w:rsid w:val="003405E5"/>
    <w:rsid w:val="00347E6D"/>
    <w:rsid w:val="00372DB3"/>
    <w:rsid w:val="003D3262"/>
    <w:rsid w:val="004167DB"/>
    <w:rsid w:val="004262C4"/>
    <w:rsid w:val="00491ED2"/>
    <w:rsid w:val="004A4E4E"/>
    <w:rsid w:val="00512B5D"/>
    <w:rsid w:val="0058173A"/>
    <w:rsid w:val="005929E3"/>
    <w:rsid w:val="005E63D4"/>
    <w:rsid w:val="005F5FBD"/>
    <w:rsid w:val="00627304"/>
    <w:rsid w:val="006950D9"/>
    <w:rsid w:val="006C2433"/>
    <w:rsid w:val="007019E6"/>
    <w:rsid w:val="00764FD1"/>
    <w:rsid w:val="007920C7"/>
    <w:rsid w:val="007B6BC2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C63E5"/>
    <w:rsid w:val="009F3BE0"/>
    <w:rsid w:val="00A10C17"/>
    <w:rsid w:val="00A13D77"/>
    <w:rsid w:val="00A61EC3"/>
    <w:rsid w:val="00A861F8"/>
    <w:rsid w:val="00AE5F75"/>
    <w:rsid w:val="00AE610D"/>
    <w:rsid w:val="00C17ABD"/>
    <w:rsid w:val="00CC3629"/>
    <w:rsid w:val="00CD6F2A"/>
    <w:rsid w:val="00D1490D"/>
    <w:rsid w:val="00D50AEF"/>
    <w:rsid w:val="00D723BA"/>
    <w:rsid w:val="00DC2E6B"/>
    <w:rsid w:val="00EA2F21"/>
    <w:rsid w:val="00EB36BD"/>
    <w:rsid w:val="00EC2E6A"/>
    <w:rsid w:val="00ED08DF"/>
    <w:rsid w:val="00EE1EB9"/>
    <w:rsid w:val="00F17C05"/>
    <w:rsid w:val="00F5457A"/>
    <w:rsid w:val="00F73F4F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86101-B7FD-46F6-8069-91492CBA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3476</TotalTime>
  <Pages>1</Pages>
  <Words>4307</Words>
  <Characters>24556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131</cp:revision>
  <cp:lastPrinted>2023-03-09T04:30:00Z</cp:lastPrinted>
  <dcterms:created xsi:type="dcterms:W3CDTF">2021-02-25T07:49:00Z</dcterms:created>
  <dcterms:modified xsi:type="dcterms:W3CDTF">2023-03-09T04:35:00Z</dcterms:modified>
</cp:coreProperties>
</file>