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616DF7">
        <w:rPr>
          <w:rFonts w:eastAsia="Calibri"/>
          <w:szCs w:val="28"/>
        </w:rPr>
        <w:t>8</w:t>
      </w:r>
      <w:r w:rsidR="00A27C10">
        <w:rPr>
          <w:rFonts w:eastAsia="Calibri"/>
          <w:szCs w:val="28"/>
        </w:rPr>
        <w:t xml:space="preserve"> </w:t>
      </w:r>
      <w:r w:rsidR="00616DF7">
        <w:rPr>
          <w:rFonts w:eastAsia="Calibri"/>
          <w:szCs w:val="28"/>
        </w:rPr>
        <w:t xml:space="preserve">сентября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2C6F5B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2C6F5B">
        <w:rPr>
          <w:rFonts w:eastAsia="Calibri"/>
          <w:szCs w:val="28"/>
          <w:u w:val="single"/>
        </w:rPr>
        <w:t>196-</w:t>
      </w:r>
      <w:r w:rsidR="002C6F5B">
        <w:rPr>
          <w:rFonts w:eastAsia="Calibri"/>
          <w:szCs w:val="28"/>
          <w:u w:val="single"/>
          <w:lang w:val="en-US"/>
        </w:rPr>
        <w:t>VII</w:t>
      </w:r>
      <w:r w:rsidR="002C6F5B" w:rsidRPr="00214B67">
        <w:rPr>
          <w:rFonts w:eastAsia="Calibri"/>
          <w:szCs w:val="28"/>
          <w:u w:val="single"/>
        </w:rPr>
        <w:t xml:space="preserve"> </w:t>
      </w:r>
      <w:r w:rsidR="002C6F5B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616DF7" w:rsidRPr="00616DF7" w:rsidRDefault="00616DF7" w:rsidP="00DE1ECC">
      <w:pPr>
        <w:autoSpaceDE w:val="0"/>
        <w:autoSpaceDN w:val="0"/>
        <w:adjustRightInd w:val="0"/>
        <w:ind w:right="5243"/>
        <w:rPr>
          <w:rFonts w:eastAsia="Calibri" w:cs="Times New Roman"/>
          <w:szCs w:val="28"/>
        </w:rPr>
      </w:pPr>
      <w:r w:rsidRPr="00616DF7">
        <w:rPr>
          <w:rFonts w:eastAsia="Calibri" w:cs="Times New Roman"/>
          <w:szCs w:val="28"/>
        </w:rPr>
        <w:t>О внесении изменений в решение</w:t>
      </w:r>
      <w:r>
        <w:rPr>
          <w:rFonts w:eastAsia="Calibri" w:cs="Times New Roman"/>
          <w:szCs w:val="28"/>
        </w:rPr>
        <w:t xml:space="preserve"> </w:t>
      </w:r>
      <w:r w:rsidRPr="00616DF7">
        <w:rPr>
          <w:rFonts w:eastAsia="Calibri" w:cs="Times New Roman"/>
          <w:szCs w:val="28"/>
        </w:rPr>
        <w:t xml:space="preserve">городской Думы от 25.03.2004 </w:t>
      </w:r>
      <w:r>
        <w:rPr>
          <w:rFonts w:eastAsia="Calibri" w:cs="Times New Roman"/>
          <w:szCs w:val="28"/>
        </w:rPr>
        <w:br/>
      </w:r>
      <w:r w:rsidRPr="00616DF7">
        <w:rPr>
          <w:rFonts w:eastAsia="Calibri" w:cs="Times New Roman"/>
          <w:szCs w:val="28"/>
        </w:rPr>
        <w:t xml:space="preserve">№ 314-III ГД «Об утверждении Положения о муниципальном негосударственном пенсионном обеспечении работников органов городского самоуправления </w:t>
      </w:r>
      <w:r>
        <w:rPr>
          <w:rFonts w:eastAsia="Calibri" w:cs="Times New Roman"/>
          <w:szCs w:val="28"/>
        </w:rPr>
        <w:br/>
      </w:r>
      <w:r w:rsidRPr="00616DF7">
        <w:rPr>
          <w:rFonts w:eastAsia="Calibri" w:cs="Times New Roman"/>
          <w:szCs w:val="28"/>
        </w:rPr>
        <w:t>и муниципальных организаций города Сургута»</w:t>
      </w:r>
    </w:p>
    <w:p w:rsidR="00616DF7" w:rsidRPr="00616DF7" w:rsidRDefault="00616DF7" w:rsidP="00616DF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16DF7" w:rsidRPr="00616DF7" w:rsidRDefault="00616DF7" w:rsidP="00616DF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6DF7">
        <w:rPr>
          <w:rFonts w:eastAsia="Calibri" w:cs="Times New Roman"/>
          <w:szCs w:val="28"/>
        </w:rPr>
        <w:t xml:space="preserve">На основании Федерального закона от 07.05.1998 № 75-ФЗ </w:t>
      </w:r>
      <w:r>
        <w:rPr>
          <w:rFonts w:eastAsia="Calibri" w:cs="Times New Roman"/>
          <w:szCs w:val="28"/>
        </w:rPr>
        <w:br/>
      </w:r>
      <w:r w:rsidRPr="00616DF7">
        <w:rPr>
          <w:rFonts w:eastAsia="Calibri" w:cs="Times New Roman"/>
          <w:szCs w:val="28"/>
        </w:rPr>
        <w:t>«О негосударственных пенсионных фондах», статьи 31 Устава муниципального образования городской округ Сургут Ханты-Мансийского автономного округа – Югры, в целях соблюдения принципов сбалансированности бюджета, эффективности использования бюджетных средств Дума города РЕШИЛА:</w:t>
      </w:r>
    </w:p>
    <w:p w:rsidR="00616DF7" w:rsidRPr="00616DF7" w:rsidRDefault="00616DF7" w:rsidP="00616DF7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616DF7" w:rsidRPr="00616DF7" w:rsidRDefault="00616DF7" w:rsidP="00E710B5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6DF7">
        <w:rPr>
          <w:rFonts w:eastAsia="Calibri" w:cs="Times New Roman"/>
          <w:szCs w:val="28"/>
        </w:rPr>
        <w:t>1.</w:t>
      </w:r>
      <w:r w:rsidR="00E710B5">
        <w:rPr>
          <w:rFonts w:eastAsia="Calibri" w:cs="Times New Roman"/>
          <w:szCs w:val="28"/>
        </w:rPr>
        <w:tab/>
      </w:r>
      <w:r w:rsidRPr="00616DF7">
        <w:rPr>
          <w:rFonts w:eastAsia="Calibri" w:cs="Times New Roman"/>
          <w:szCs w:val="28"/>
        </w:rPr>
        <w:t xml:space="preserve">Внести в решение городской Думы от 25.03.2004 № 314-III ГД </w:t>
      </w:r>
      <w:r>
        <w:rPr>
          <w:rFonts w:eastAsia="Calibri" w:cs="Times New Roman"/>
          <w:szCs w:val="28"/>
        </w:rPr>
        <w:br/>
      </w:r>
      <w:r w:rsidRPr="00616DF7">
        <w:rPr>
          <w:rFonts w:eastAsia="Calibri" w:cs="Times New Roman"/>
          <w:szCs w:val="28"/>
        </w:rPr>
        <w:t xml:space="preserve">«Об утверждении Положения о муниципальном негосударственном пенсионном обеспечении работников органов городского самоуправления </w:t>
      </w:r>
      <w:r>
        <w:rPr>
          <w:rFonts w:eastAsia="Calibri" w:cs="Times New Roman"/>
          <w:szCs w:val="28"/>
        </w:rPr>
        <w:br/>
      </w:r>
      <w:r w:rsidRPr="00616DF7">
        <w:rPr>
          <w:rFonts w:eastAsia="Calibri" w:cs="Times New Roman"/>
          <w:szCs w:val="28"/>
        </w:rPr>
        <w:t>и муниципальных организаций города Сургута» (в редакции</w:t>
      </w:r>
      <w:r w:rsidR="00E710B5">
        <w:rPr>
          <w:rFonts w:eastAsia="Calibri" w:cs="Times New Roman"/>
          <w:szCs w:val="28"/>
        </w:rPr>
        <w:t xml:space="preserve"> </w:t>
      </w:r>
      <w:r w:rsidRPr="00616DF7">
        <w:rPr>
          <w:rFonts w:eastAsia="Calibri" w:cs="Times New Roman"/>
          <w:szCs w:val="28"/>
        </w:rPr>
        <w:t>от 28.05.2021</w:t>
      </w:r>
      <w:r w:rsidR="00E710B5">
        <w:rPr>
          <w:rFonts w:eastAsia="Calibri" w:cs="Times New Roman"/>
          <w:szCs w:val="28"/>
        </w:rPr>
        <w:t xml:space="preserve"> </w:t>
      </w:r>
      <w:r w:rsidR="00E710B5">
        <w:rPr>
          <w:rFonts w:eastAsia="Calibri" w:cs="Times New Roman"/>
          <w:szCs w:val="28"/>
        </w:rPr>
        <w:br/>
      </w:r>
      <w:r w:rsidRPr="00616DF7">
        <w:rPr>
          <w:rFonts w:eastAsia="Calibri" w:cs="Times New Roman"/>
          <w:szCs w:val="28"/>
        </w:rPr>
        <w:t>№</w:t>
      </w:r>
      <w:r w:rsidR="00E710B5">
        <w:rPr>
          <w:rFonts w:eastAsia="Calibri" w:cs="Times New Roman"/>
          <w:szCs w:val="28"/>
        </w:rPr>
        <w:t xml:space="preserve"> </w:t>
      </w:r>
      <w:r w:rsidRPr="00616DF7">
        <w:rPr>
          <w:rFonts w:eastAsia="Calibri" w:cs="Times New Roman"/>
          <w:szCs w:val="28"/>
        </w:rPr>
        <w:t>744-VI</w:t>
      </w:r>
      <w:r w:rsidR="00E710B5">
        <w:rPr>
          <w:rFonts w:eastAsia="Calibri" w:cs="Times New Roman"/>
          <w:szCs w:val="28"/>
        </w:rPr>
        <w:t xml:space="preserve"> </w:t>
      </w:r>
      <w:r w:rsidRPr="00616DF7">
        <w:rPr>
          <w:rFonts w:eastAsia="Calibri" w:cs="Times New Roman"/>
          <w:szCs w:val="28"/>
        </w:rPr>
        <w:t>ДГ)</w:t>
      </w:r>
      <w:r w:rsidR="00DE1ECC">
        <w:rPr>
          <w:rFonts w:eastAsia="Calibri" w:cs="Times New Roman"/>
          <w:szCs w:val="28"/>
        </w:rPr>
        <w:t xml:space="preserve"> </w:t>
      </w:r>
      <w:r w:rsidRPr="00616DF7">
        <w:rPr>
          <w:rFonts w:eastAsia="Calibri" w:cs="Times New Roman"/>
          <w:szCs w:val="28"/>
        </w:rPr>
        <w:t>изменения</w:t>
      </w:r>
      <w:r w:rsidR="00DE1ECC">
        <w:rPr>
          <w:rFonts w:eastAsia="Calibri" w:cs="Times New Roman"/>
          <w:szCs w:val="28"/>
        </w:rPr>
        <w:t xml:space="preserve">, </w:t>
      </w:r>
      <w:r w:rsidR="00DE1ECC" w:rsidRPr="00616DF7">
        <w:rPr>
          <w:rFonts w:eastAsia="Calibri" w:cs="Times New Roman"/>
          <w:szCs w:val="28"/>
        </w:rPr>
        <w:t>призна</w:t>
      </w:r>
      <w:r w:rsidR="00DE1ECC">
        <w:rPr>
          <w:rFonts w:eastAsia="Calibri" w:cs="Times New Roman"/>
          <w:szCs w:val="28"/>
        </w:rPr>
        <w:t>в</w:t>
      </w:r>
      <w:r w:rsidR="00DE1ECC" w:rsidRPr="00616DF7">
        <w:rPr>
          <w:rFonts w:eastAsia="Calibri" w:cs="Times New Roman"/>
          <w:szCs w:val="28"/>
        </w:rPr>
        <w:t xml:space="preserve"> утратившими силу</w:t>
      </w:r>
      <w:r w:rsidR="00DE1ECC">
        <w:rPr>
          <w:rFonts w:eastAsia="Calibri" w:cs="Times New Roman"/>
          <w:szCs w:val="28"/>
        </w:rPr>
        <w:t xml:space="preserve"> </w:t>
      </w:r>
      <w:r w:rsidRPr="00616DF7">
        <w:rPr>
          <w:rFonts w:eastAsia="Calibri" w:cs="Times New Roman"/>
          <w:szCs w:val="28"/>
        </w:rPr>
        <w:t xml:space="preserve">пункты 8.4, 8.5, подпункт «б» пункта 8.8, </w:t>
      </w:r>
      <w:r>
        <w:rPr>
          <w:rFonts w:eastAsia="Calibri" w:cs="Times New Roman"/>
          <w:szCs w:val="28"/>
        </w:rPr>
        <w:t xml:space="preserve">пункт </w:t>
      </w:r>
      <w:r w:rsidRPr="00616DF7">
        <w:rPr>
          <w:rFonts w:eastAsia="Calibri" w:cs="Times New Roman"/>
          <w:szCs w:val="28"/>
        </w:rPr>
        <w:t>8.11 раздела VIII приложения к решению.</w:t>
      </w:r>
    </w:p>
    <w:p w:rsidR="00616DF7" w:rsidRPr="00616DF7" w:rsidRDefault="00616DF7" w:rsidP="00E710B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616DF7">
        <w:rPr>
          <w:rFonts w:eastAsia="Calibri" w:cs="Times New Roman"/>
          <w:szCs w:val="28"/>
        </w:rPr>
        <w:t>2.</w:t>
      </w:r>
      <w:r w:rsidR="00E710B5">
        <w:rPr>
          <w:rFonts w:eastAsia="Calibri" w:cs="Times New Roman"/>
          <w:szCs w:val="28"/>
        </w:rPr>
        <w:tab/>
      </w:r>
      <w:r w:rsidRPr="00616DF7">
        <w:rPr>
          <w:rFonts w:eastAsia="Calibri" w:cs="Times New Roman"/>
          <w:szCs w:val="28"/>
        </w:rPr>
        <w:t>Настоящее решение вступает в силу после его официального опубликования.</w:t>
      </w: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710B5" w:rsidRDefault="00E710B5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DE1ECC" w:rsidRDefault="00DE1ECC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C6F5B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14B67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0" w:name="_GoBack"/>
            <w:bookmarkEnd w:id="0"/>
            <w:r w:rsidR="002C6F5B">
              <w:rPr>
                <w:rFonts w:eastAsia="Calibri"/>
                <w:szCs w:val="28"/>
              </w:rPr>
              <w:t xml:space="preserve">» </w:t>
            </w:r>
            <w:r w:rsidR="002C6F5B"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DE1ECC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E710B5">
      <w:pgSz w:w="11906" w:h="16838"/>
      <w:pgMar w:top="1276" w:right="851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CD" w:rsidRDefault="001105CD" w:rsidP="006757BB">
      <w:r>
        <w:separator/>
      </w:r>
    </w:p>
  </w:endnote>
  <w:endnote w:type="continuationSeparator" w:id="0">
    <w:p w:rsidR="001105CD" w:rsidRDefault="001105C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CD" w:rsidRDefault="001105CD" w:rsidP="006757BB">
      <w:r>
        <w:separator/>
      </w:r>
    </w:p>
  </w:footnote>
  <w:footnote w:type="continuationSeparator" w:id="0">
    <w:p w:rsidR="001105CD" w:rsidRDefault="001105CD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1FEF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105CD"/>
    <w:rsid w:val="00130AD8"/>
    <w:rsid w:val="00145E65"/>
    <w:rsid w:val="0015286F"/>
    <w:rsid w:val="00153A8B"/>
    <w:rsid w:val="00156BD5"/>
    <w:rsid w:val="001734EA"/>
    <w:rsid w:val="00180FF3"/>
    <w:rsid w:val="001930EF"/>
    <w:rsid w:val="001D226B"/>
    <w:rsid w:val="001D4643"/>
    <w:rsid w:val="001F5CB8"/>
    <w:rsid w:val="00214B67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C6F5B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16DF7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B6FB7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665BA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E1ECC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0B5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75C6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A3A40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82800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490D"/>
    <w:rsid w:val="00D723BA"/>
    <w:rsid w:val="00E93EFE"/>
    <w:rsid w:val="00EA2F21"/>
    <w:rsid w:val="00EB36BD"/>
    <w:rsid w:val="00EC2E6A"/>
    <w:rsid w:val="00ED08DF"/>
    <w:rsid w:val="00EE1EB9"/>
    <w:rsid w:val="00F17C05"/>
    <w:rsid w:val="00F5457A"/>
    <w:rsid w:val="00FD3815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1327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119</cp:revision>
  <cp:lastPrinted>2022-04-05T06:07:00Z</cp:lastPrinted>
  <dcterms:created xsi:type="dcterms:W3CDTF">2021-02-25T07:49:00Z</dcterms:created>
  <dcterms:modified xsi:type="dcterms:W3CDTF">2022-10-06T05:58:00Z</dcterms:modified>
</cp:coreProperties>
</file>