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D44CC5" w:rsidTr="007E25DB">
        <w:trPr>
          <w:trHeight w:val="15740"/>
        </w:trPr>
        <w:tc>
          <w:tcPr>
            <w:tcW w:w="11199" w:type="dxa"/>
          </w:tcPr>
          <w:p w:rsidR="002003A4" w:rsidRDefault="002003A4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page" w:tblpX="7366" w:tblpY="8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4B760D" w:rsidTr="004B760D">
              <w:trPr>
                <w:trHeight w:val="1406"/>
              </w:trPr>
              <w:tc>
                <w:tcPr>
                  <w:tcW w:w="2689" w:type="dxa"/>
                </w:tcPr>
                <w:p w:rsidR="004B760D" w:rsidRDefault="004B760D" w:rsidP="004B760D">
                  <w:pPr>
                    <w:tabs>
                      <w:tab w:val="center" w:pos="5862"/>
                    </w:tabs>
                    <w:jc w:val="center"/>
                    <w:rPr>
                      <w:b/>
                      <w:color w:val="28338C"/>
                      <w:sz w:val="5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5F1EB" wp14:editId="54BE7F1D">
                        <wp:extent cx="1266825" cy="1266825"/>
                        <wp:effectExtent l="0" t="0" r="9525" b="9525"/>
                        <wp:docPr id="1" name="Рисунок 1" descr="http://qrcoder.ru/code/?https%3A%2F%2Fadmsurgut.ru%2Frubric%2F24175%2FIniciativnye-proekty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admsurgut.ru%2Frubric%2F24175%2FIniciativnye-proekty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760D" w:rsidTr="004B760D">
              <w:trPr>
                <w:trHeight w:val="364"/>
              </w:trPr>
              <w:tc>
                <w:tcPr>
                  <w:tcW w:w="2689" w:type="dxa"/>
                </w:tcPr>
                <w:p w:rsidR="004B760D" w:rsidRDefault="004B760D" w:rsidP="004B760D">
                  <w:pPr>
                    <w:tabs>
                      <w:tab w:val="center" w:pos="5862"/>
                    </w:tabs>
                    <w:rPr>
                      <w:b/>
                      <w:color w:val="28338C"/>
                      <w:sz w:val="52"/>
                    </w:rPr>
                  </w:pPr>
                  <w:r>
                    <w:rPr>
                      <w:b/>
                      <w:i/>
                    </w:rPr>
                    <w:t xml:space="preserve">     </w:t>
                  </w:r>
                  <w:r w:rsidRPr="007E25DB">
                    <w:rPr>
                      <w:b/>
                      <w:i/>
                    </w:rPr>
                    <w:t>Включайся</w:t>
                  </w:r>
                  <w:r w:rsidRPr="007E25DB">
                    <w:rPr>
                      <w:b/>
                      <w:i/>
                      <w:sz w:val="16"/>
                    </w:rPr>
                    <w:t>!</w:t>
                  </w:r>
                </w:p>
              </w:tc>
            </w:tr>
          </w:tbl>
          <w:p w:rsidR="00CF1519" w:rsidRDefault="00CF1519" w:rsidP="002345FC">
            <w:pPr>
              <w:tabs>
                <w:tab w:val="center" w:pos="5862"/>
              </w:tabs>
              <w:ind w:firstLine="742"/>
              <w:rPr>
                <w:b/>
                <w:color w:val="28338C"/>
                <w:sz w:val="52"/>
              </w:rPr>
            </w:pPr>
          </w:p>
          <w:p w:rsidR="002345FC" w:rsidRDefault="002003A4" w:rsidP="002345FC">
            <w:pPr>
              <w:tabs>
                <w:tab w:val="center" w:pos="5862"/>
              </w:tabs>
              <w:ind w:firstLine="742"/>
              <w:rPr>
                <w:b/>
                <w:color w:val="28338C"/>
                <w:sz w:val="52"/>
              </w:rPr>
            </w:pPr>
            <w:r w:rsidRPr="007E25DB">
              <w:rPr>
                <w:b/>
                <w:noProof/>
                <w:color w:val="28338C"/>
                <w:sz w:val="52"/>
                <w:lang w:eastAsia="ru-RU"/>
              </w:rPr>
              <w:drawing>
                <wp:inline distT="0" distB="0" distL="0" distR="0" wp14:anchorId="371D4EFE" wp14:editId="7A6C3758">
                  <wp:extent cx="2695302" cy="1416050"/>
                  <wp:effectExtent l="0" t="0" r="0" b="0"/>
                  <wp:docPr id="10" name="Рисунок 10" descr="C:\Users\gafiyatullina_ta\Desktop\брендбук сделать ворд\сургут\лого СУ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fiyatullina_ta\Desktop\брендбук сделать ворд\сургут\лого СУ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834" cy="141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5FC">
              <w:rPr>
                <w:b/>
                <w:color w:val="28338C"/>
                <w:sz w:val="52"/>
              </w:rPr>
              <w:tab/>
            </w:r>
          </w:p>
          <w:p w:rsidR="002003A4" w:rsidRDefault="002003A4" w:rsidP="002345FC">
            <w:pPr>
              <w:tabs>
                <w:tab w:val="center" w:pos="5862"/>
              </w:tabs>
              <w:ind w:firstLine="742"/>
              <w:rPr>
                <w:b/>
                <w:color w:val="28338C"/>
                <w:sz w:val="52"/>
              </w:rPr>
            </w:pPr>
          </w:p>
          <w:p w:rsidR="002003A4" w:rsidRPr="00A01221" w:rsidRDefault="002003A4" w:rsidP="002003A4">
            <w:pPr>
              <w:ind w:firstLine="742"/>
              <w:rPr>
                <w:b/>
                <w:color w:val="28338C"/>
                <w:sz w:val="8"/>
              </w:rPr>
            </w:pPr>
          </w:p>
          <w:p w:rsidR="002003A4" w:rsidRPr="004C37B5" w:rsidRDefault="002003A4" w:rsidP="002003A4">
            <w:pPr>
              <w:ind w:firstLine="742"/>
              <w:rPr>
                <w:b/>
                <w:color w:val="28338C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b/>
                <w:color w:val="28338C"/>
                <w:sz w:val="28"/>
              </w:rPr>
            </w:pPr>
          </w:p>
          <w:p w:rsidR="002003A4" w:rsidRPr="007A5D91" w:rsidRDefault="002003A4" w:rsidP="002003A4">
            <w:pPr>
              <w:ind w:firstLine="742"/>
              <w:rPr>
                <w:b/>
                <w:bCs/>
                <w:color w:val="28338C"/>
                <w:sz w:val="72"/>
                <w:szCs w:val="72"/>
              </w:rPr>
            </w:pPr>
            <w:r w:rsidRPr="007A5D91">
              <w:rPr>
                <w:b/>
                <w:bCs/>
                <w:color w:val="28338C"/>
                <w:sz w:val="72"/>
                <w:szCs w:val="72"/>
              </w:rPr>
              <w:t>НАЗВАНИЕ</w:t>
            </w:r>
          </w:p>
          <w:p w:rsidR="002003A4" w:rsidRPr="007A5D91" w:rsidRDefault="002003A4" w:rsidP="002003A4">
            <w:pPr>
              <w:ind w:firstLine="742"/>
              <w:rPr>
                <w:b/>
                <w:bCs/>
                <w:color w:val="28338C"/>
                <w:sz w:val="72"/>
                <w:szCs w:val="72"/>
              </w:rPr>
            </w:pPr>
            <w:r w:rsidRPr="007A5D91">
              <w:rPr>
                <w:b/>
                <w:bCs/>
                <w:color w:val="28338C"/>
                <w:sz w:val="72"/>
                <w:szCs w:val="72"/>
              </w:rPr>
              <w:t>ИНИЦИАТИВНОГО</w:t>
            </w:r>
          </w:p>
          <w:p w:rsidR="002003A4" w:rsidRPr="007A5D91" w:rsidRDefault="002003A4" w:rsidP="002003A4">
            <w:pPr>
              <w:ind w:firstLine="742"/>
              <w:rPr>
                <w:b/>
                <w:color w:val="28338C"/>
                <w:sz w:val="72"/>
                <w:szCs w:val="72"/>
              </w:rPr>
            </w:pPr>
            <w:r w:rsidRPr="007A5D91">
              <w:rPr>
                <w:b/>
                <w:bCs/>
                <w:color w:val="28338C"/>
                <w:sz w:val="72"/>
                <w:szCs w:val="72"/>
              </w:rPr>
              <w:t>ПРОЕКТА</w:t>
            </w:r>
          </w:p>
          <w:p w:rsidR="002003A4" w:rsidRDefault="002003A4" w:rsidP="002003A4">
            <w:pPr>
              <w:ind w:firstLine="742"/>
              <w:rPr>
                <w:b/>
                <w:color w:val="28338C"/>
                <w:sz w:val="28"/>
              </w:rPr>
            </w:pPr>
          </w:p>
          <w:p w:rsidR="002003A4" w:rsidRPr="00A01221" w:rsidRDefault="002003A4" w:rsidP="002003A4">
            <w:pPr>
              <w:ind w:firstLine="742"/>
              <w:rPr>
                <w:color w:val="003399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  <w:r w:rsidRPr="00A01221">
              <w:rPr>
                <w:color w:val="000000" w:themeColor="text1"/>
                <w:sz w:val="28"/>
              </w:rPr>
              <w:t xml:space="preserve">Проект поддержан жителями </w:t>
            </w:r>
            <w:r>
              <w:rPr>
                <w:color w:val="000000" w:themeColor="text1"/>
                <w:sz w:val="28"/>
              </w:rPr>
              <w:t>города Сургута</w:t>
            </w: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муниципалитета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b/>
                <w:bCs/>
                <w:color w:val="28338C"/>
                <w:sz w:val="28"/>
              </w:rPr>
              <w:t>________</w:t>
            </w:r>
            <w:r w:rsidRPr="00663101">
              <w:rPr>
                <w:b/>
                <w:bCs/>
                <w:color w:val="28338C"/>
                <w:sz w:val="28"/>
              </w:rPr>
              <w:t>_ рублей</w:t>
            </w: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7A5D91" w:rsidRDefault="007A5D91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населения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b/>
                <w:bCs/>
                <w:color w:val="28338C"/>
                <w:sz w:val="28"/>
              </w:rPr>
              <w:t>________</w:t>
            </w:r>
            <w:r w:rsidRPr="00663101">
              <w:rPr>
                <w:b/>
                <w:bCs/>
                <w:color w:val="28338C"/>
                <w:sz w:val="28"/>
              </w:rPr>
              <w:t>_ рублей</w:t>
            </w:r>
          </w:p>
          <w:p w:rsidR="002003A4" w:rsidRPr="00A01221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b/>
                <w:sz w:val="24"/>
              </w:rPr>
            </w:pPr>
          </w:p>
          <w:p w:rsidR="002003A4" w:rsidRDefault="002003A4" w:rsidP="002003A4">
            <w:pPr>
              <w:ind w:firstLine="742"/>
              <w:rPr>
                <w:b/>
                <w:sz w:val="24"/>
              </w:rPr>
            </w:pPr>
          </w:p>
          <w:p w:rsidR="002003A4" w:rsidRDefault="002003A4" w:rsidP="002003A4">
            <w:pPr>
              <w:ind w:firstLine="742"/>
              <w:rPr>
                <w:b/>
                <w:color w:val="003399"/>
                <w:sz w:val="24"/>
              </w:rPr>
            </w:pPr>
          </w:p>
          <w:p w:rsidR="002003A4" w:rsidRPr="00663101" w:rsidRDefault="002003A4" w:rsidP="002003A4">
            <w:pPr>
              <w:ind w:firstLine="742"/>
              <w:rPr>
                <w:b/>
                <w:sz w:val="28"/>
              </w:rPr>
            </w:pPr>
            <w:r w:rsidRPr="00663101">
              <w:rPr>
                <w:b/>
                <w:bCs/>
                <w:sz w:val="28"/>
              </w:rPr>
              <w:t>Инициативная группа</w:t>
            </w:r>
          </w:p>
          <w:p w:rsidR="002003A4" w:rsidRDefault="002003A4" w:rsidP="002003A4">
            <w:pPr>
              <w:ind w:firstLine="742"/>
              <w:rPr>
                <w:b/>
                <w:color w:val="003399"/>
                <w:sz w:val="24"/>
              </w:rPr>
            </w:pPr>
          </w:p>
          <w:p w:rsidR="002003A4" w:rsidRDefault="002003A4" w:rsidP="002003A4">
            <w:pPr>
              <w:ind w:firstLine="742"/>
              <w:rPr>
                <w:b/>
                <w:color w:val="28338C"/>
                <w:sz w:val="24"/>
              </w:rPr>
            </w:pPr>
          </w:p>
          <w:tbl>
            <w:tblPr>
              <w:tblStyle w:val="a7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907"/>
              <w:gridCol w:w="2273"/>
            </w:tblGrid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003A4" w:rsidRPr="00A01221" w:rsidTr="00112BB2">
              <w:tc>
                <w:tcPr>
                  <w:tcW w:w="2920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2003A4" w:rsidRPr="00663101" w:rsidRDefault="002003A4" w:rsidP="002003A4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2003A4" w:rsidRPr="00663101" w:rsidRDefault="002003A4" w:rsidP="002003A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</w:tbl>
          <w:p w:rsidR="002003A4" w:rsidRDefault="002003A4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p w:rsidR="002003A4" w:rsidRDefault="002003A4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p w:rsidR="002003A4" w:rsidRDefault="002003A4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p w:rsidR="002003A4" w:rsidRDefault="002003A4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p w:rsidR="002003A4" w:rsidRDefault="002003A4" w:rsidP="002003A4">
            <w:pPr>
              <w:rPr>
                <w:b/>
                <w:color w:val="28338C"/>
                <w:sz w:val="52"/>
              </w:rPr>
            </w:pPr>
          </w:p>
          <w:tbl>
            <w:tblPr>
              <w:tblStyle w:val="a7"/>
              <w:tblpPr w:leftFromText="180" w:rightFromText="180" w:vertAnchor="text" w:horzAnchor="page" w:tblpX="7516" w:tblpY="2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4B760D" w:rsidTr="004B760D">
              <w:trPr>
                <w:trHeight w:val="1406"/>
              </w:trPr>
              <w:tc>
                <w:tcPr>
                  <w:tcW w:w="2689" w:type="dxa"/>
                </w:tcPr>
                <w:p w:rsidR="004B760D" w:rsidRDefault="004B760D" w:rsidP="004B760D">
                  <w:pPr>
                    <w:tabs>
                      <w:tab w:val="center" w:pos="5862"/>
                    </w:tabs>
                    <w:jc w:val="center"/>
                    <w:rPr>
                      <w:b/>
                      <w:color w:val="28338C"/>
                      <w:sz w:val="52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961CBF" wp14:editId="55D9CA2A">
                        <wp:extent cx="1266825" cy="1266825"/>
                        <wp:effectExtent l="0" t="0" r="9525" b="9525"/>
                        <wp:docPr id="3" name="Рисунок 3" descr="http://qrcoder.ru/code/?https%3A%2F%2Fadmsurgut.ru%2Frubric%2F24175%2FIniciativnye-proekty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admsurgut.ru%2Frubric%2F24175%2FIniciativnye-proekty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760D" w:rsidTr="004B760D">
              <w:trPr>
                <w:trHeight w:val="364"/>
              </w:trPr>
              <w:tc>
                <w:tcPr>
                  <w:tcW w:w="2689" w:type="dxa"/>
                </w:tcPr>
                <w:p w:rsidR="004B760D" w:rsidRDefault="004B760D" w:rsidP="004B760D">
                  <w:pPr>
                    <w:tabs>
                      <w:tab w:val="center" w:pos="5862"/>
                    </w:tabs>
                    <w:rPr>
                      <w:b/>
                      <w:color w:val="28338C"/>
                      <w:sz w:val="52"/>
                    </w:rPr>
                  </w:pPr>
                  <w:r>
                    <w:rPr>
                      <w:b/>
                      <w:i/>
                    </w:rPr>
                    <w:t xml:space="preserve">      </w:t>
                  </w:r>
                  <w:r w:rsidRPr="007E25DB">
                    <w:rPr>
                      <w:b/>
                      <w:i/>
                    </w:rPr>
                    <w:t>Включайся</w:t>
                  </w:r>
                  <w:r w:rsidRPr="007E25DB">
                    <w:rPr>
                      <w:b/>
                      <w:i/>
                      <w:sz w:val="16"/>
                    </w:rPr>
                    <w:t>!</w:t>
                  </w:r>
                </w:p>
              </w:tc>
            </w:tr>
          </w:tbl>
          <w:p w:rsidR="004B760D" w:rsidRDefault="002003A4" w:rsidP="002003A4">
            <w:pPr>
              <w:ind w:firstLine="742"/>
              <w:rPr>
                <w:b/>
                <w:color w:val="28338C"/>
                <w:sz w:val="52"/>
              </w:rPr>
            </w:pPr>
            <w:r w:rsidRPr="007E25DB">
              <w:rPr>
                <w:b/>
                <w:noProof/>
                <w:color w:val="28338C"/>
                <w:sz w:val="52"/>
                <w:lang w:eastAsia="ru-RU"/>
              </w:rPr>
              <w:drawing>
                <wp:inline distT="0" distB="0" distL="0" distR="0" wp14:anchorId="371D4EFE" wp14:editId="7A6C3758">
                  <wp:extent cx="2695302" cy="1416050"/>
                  <wp:effectExtent l="0" t="0" r="0" b="0"/>
                  <wp:docPr id="15" name="Рисунок 15" descr="C:\Users\gafiyatullina_ta\Desktop\брендбук сделать ворд\сургут\лого СУ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fiyatullina_ta\Desktop\брендбук сделать ворд\сургут\лого СУ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834" cy="141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818" w:rsidRDefault="00102818" w:rsidP="002003A4">
            <w:pPr>
              <w:ind w:firstLine="742"/>
              <w:rPr>
                <w:b/>
                <w:color w:val="28338C"/>
                <w:sz w:val="52"/>
              </w:rPr>
            </w:pPr>
          </w:p>
          <w:p w:rsidR="002003A4" w:rsidRDefault="002003A4" w:rsidP="002003A4">
            <w:pPr>
              <w:ind w:firstLine="742"/>
              <w:rPr>
                <w:b/>
                <w:color w:val="28338C"/>
                <w:sz w:val="52"/>
              </w:rPr>
            </w:pPr>
          </w:p>
          <w:p w:rsidR="002003A4" w:rsidRPr="00A01221" w:rsidRDefault="002003A4" w:rsidP="002003A4">
            <w:pPr>
              <w:ind w:firstLine="742"/>
              <w:rPr>
                <w:b/>
                <w:color w:val="28338C"/>
                <w:sz w:val="8"/>
              </w:rPr>
            </w:pPr>
          </w:p>
          <w:p w:rsidR="002003A4" w:rsidRPr="004C37B5" w:rsidRDefault="002003A4" w:rsidP="002003A4">
            <w:pPr>
              <w:ind w:firstLine="742"/>
              <w:rPr>
                <w:b/>
                <w:color w:val="28338C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b/>
                <w:color w:val="28338C"/>
                <w:sz w:val="28"/>
              </w:rPr>
            </w:pPr>
          </w:p>
          <w:p w:rsidR="002003A4" w:rsidRPr="007A5D91" w:rsidRDefault="002003A4" w:rsidP="002003A4">
            <w:pPr>
              <w:ind w:firstLine="742"/>
              <w:rPr>
                <w:b/>
                <w:bCs/>
                <w:color w:val="28338C"/>
                <w:sz w:val="72"/>
              </w:rPr>
            </w:pPr>
            <w:r w:rsidRPr="007A5D91">
              <w:rPr>
                <w:b/>
                <w:bCs/>
                <w:color w:val="28338C"/>
                <w:sz w:val="72"/>
              </w:rPr>
              <w:t>НАЗВАНИЕ</w:t>
            </w:r>
          </w:p>
          <w:p w:rsidR="002003A4" w:rsidRPr="007A5D91" w:rsidRDefault="002003A4" w:rsidP="002003A4">
            <w:pPr>
              <w:ind w:firstLine="742"/>
              <w:rPr>
                <w:b/>
                <w:bCs/>
                <w:color w:val="28338C"/>
                <w:sz w:val="72"/>
              </w:rPr>
            </w:pPr>
            <w:r w:rsidRPr="007A5D91">
              <w:rPr>
                <w:b/>
                <w:bCs/>
                <w:color w:val="28338C"/>
                <w:sz w:val="72"/>
              </w:rPr>
              <w:t>ИНИЦИАТИВНОГО</w:t>
            </w:r>
          </w:p>
          <w:p w:rsidR="002003A4" w:rsidRPr="007A5D91" w:rsidRDefault="002003A4" w:rsidP="002003A4">
            <w:pPr>
              <w:ind w:firstLine="742"/>
              <w:rPr>
                <w:b/>
                <w:color w:val="28338C"/>
                <w:sz w:val="72"/>
              </w:rPr>
            </w:pPr>
            <w:r w:rsidRPr="007A5D91">
              <w:rPr>
                <w:b/>
                <w:bCs/>
                <w:color w:val="28338C"/>
                <w:sz w:val="72"/>
              </w:rPr>
              <w:t>ПРОЕКТА</w:t>
            </w:r>
          </w:p>
          <w:p w:rsidR="002003A4" w:rsidRDefault="002003A4" w:rsidP="002003A4">
            <w:pPr>
              <w:ind w:firstLine="742"/>
              <w:rPr>
                <w:b/>
                <w:color w:val="28338C"/>
                <w:sz w:val="28"/>
              </w:rPr>
            </w:pPr>
          </w:p>
          <w:p w:rsidR="002003A4" w:rsidRPr="00A01221" w:rsidRDefault="002003A4" w:rsidP="002003A4">
            <w:pPr>
              <w:ind w:firstLine="742"/>
              <w:rPr>
                <w:color w:val="003399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  <w:r w:rsidRPr="00A01221">
              <w:rPr>
                <w:color w:val="000000" w:themeColor="text1"/>
                <w:sz w:val="28"/>
              </w:rPr>
              <w:t xml:space="preserve">Проект поддержан жителями </w:t>
            </w:r>
            <w:r>
              <w:rPr>
                <w:color w:val="000000" w:themeColor="text1"/>
                <w:sz w:val="28"/>
              </w:rPr>
              <w:t>города Сургута</w:t>
            </w: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муниципалитета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b/>
                <w:bCs/>
                <w:color w:val="28338C"/>
                <w:sz w:val="28"/>
              </w:rPr>
              <w:t>________</w:t>
            </w:r>
            <w:r w:rsidRPr="00663101">
              <w:rPr>
                <w:b/>
                <w:bCs/>
                <w:color w:val="28338C"/>
                <w:sz w:val="28"/>
              </w:rPr>
              <w:t>_ рублей</w:t>
            </w: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7A5D91" w:rsidRDefault="007A5D91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населения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b/>
                <w:bCs/>
                <w:color w:val="28338C"/>
                <w:sz w:val="28"/>
              </w:rPr>
              <w:t>________</w:t>
            </w:r>
            <w:r w:rsidRPr="00663101">
              <w:rPr>
                <w:b/>
                <w:bCs/>
                <w:color w:val="28338C"/>
                <w:sz w:val="28"/>
              </w:rPr>
              <w:t>_ рублей</w:t>
            </w:r>
          </w:p>
          <w:p w:rsidR="002003A4" w:rsidRPr="00A01221" w:rsidRDefault="002003A4" w:rsidP="002003A4">
            <w:pPr>
              <w:ind w:firstLine="742"/>
              <w:rPr>
                <w:color w:val="000000" w:themeColor="text1"/>
                <w:sz w:val="28"/>
              </w:rPr>
            </w:pPr>
          </w:p>
          <w:p w:rsidR="002003A4" w:rsidRDefault="002003A4" w:rsidP="002003A4">
            <w:pPr>
              <w:ind w:firstLine="742"/>
              <w:rPr>
                <w:b/>
                <w:sz w:val="24"/>
              </w:rPr>
            </w:pPr>
          </w:p>
          <w:p w:rsidR="002003A4" w:rsidRDefault="002003A4" w:rsidP="002003A4">
            <w:pPr>
              <w:ind w:firstLine="742"/>
              <w:rPr>
                <w:b/>
                <w:sz w:val="24"/>
              </w:rPr>
            </w:pPr>
          </w:p>
          <w:p w:rsidR="002003A4" w:rsidRDefault="002003A4" w:rsidP="002003A4">
            <w:pPr>
              <w:ind w:firstLine="742"/>
              <w:rPr>
                <w:b/>
                <w:color w:val="003399"/>
                <w:sz w:val="24"/>
              </w:rPr>
            </w:pPr>
          </w:p>
          <w:p w:rsidR="002003A4" w:rsidRPr="00663101" w:rsidRDefault="007A5D91" w:rsidP="002003A4">
            <w:pPr>
              <w:ind w:firstLine="742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Инициатор инициативного проекта</w:t>
            </w:r>
          </w:p>
          <w:p w:rsidR="002003A4" w:rsidRDefault="002003A4" w:rsidP="002003A4">
            <w:pPr>
              <w:ind w:firstLine="742"/>
              <w:rPr>
                <w:b/>
                <w:color w:val="003399"/>
                <w:sz w:val="24"/>
              </w:rPr>
            </w:pPr>
          </w:p>
          <w:p w:rsidR="002345FC" w:rsidRDefault="002345FC" w:rsidP="002003A4">
            <w:pPr>
              <w:ind w:firstLine="742"/>
              <w:rPr>
                <w:b/>
                <w:color w:val="003399"/>
                <w:sz w:val="24"/>
              </w:rPr>
            </w:pPr>
          </w:p>
          <w:p w:rsidR="007A5D91" w:rsidRDefault="007A5D91" w:rsidP="002003A4">
            <w:pPr>
              <w:ind w:firstLine="742"/>
              <w:rPr>
                <w:b/>
                <w:color w:val="003399"/>
                <w:sz w:val="24"/>
              </w:rPr>
            </w:pPr>
          </w:p>
          <w:tbl>
            <w:tblPr>
              <w:tblStyle w:val="a7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907"/>
              <w:gridCol w:w="5534"/>
            </w:tblGrid>
            <w:tr w:rsidR="007A5D91" w:rsidRPr="00D44CC5" w:rsidTr="00F21C0E">
              <w:tc>
                <w:tcPr>
                  <w:tcW w:w="2920" w:type="dxa"/>
                </w:tcPr>
                <w:p w:rsidR="007A5D91" w:rsidRPr="007E25DB" w:rsidRDefault="007A5D91" w:rsidP="007A5D9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7E25DB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A5D91" w:rsidRDefault="007A5D91" w:rsidP="007A5D91">
                  <w:pPr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7E25DB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  <w:p w:rsidR="007A5D91" w:rsidRPr="00663101" w:rsidRDefault="007A5D91" w:rsidP="007A5D9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7A5D91" w:rsidRPr="00663101" w:rsidRDefault="007A5D91" w:rsidP="007A5D9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534" w:type="dxa"/>
                </w:tcPr>
                <w:p w:rsidR="007A5D91" w:rsidRPr="00F21C0E" w:rsidRDefault="007A5D91" w:rsidP="007A5D91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21C0E">
                    <w:rPr>
                      <w:color w:val="000000" w:themeColor="text1"/>
                      <w:sz w:val="26"/>
                      <w:szCs w:val="26"/>
                    </w:rPr>
                    <w:t>В случае внесения инициативного проекта органами территориального общественного самоуправления или юридическим лицом, индивидуальным предпринимателем указывается наименование данного органа</w:t>
                  </w:r>
                </w:p>
              </w:tc>
            </w:tr>
          </w:tbl>
          <w:p w:rsidR="002003A4" w:rsidRDefault="002003A4" w:rsidP="002003A4">
            <w:pPr>
              <w:ind w:firstLine="742"/>
              <w:rPr>
                <w:b/>
                <w:color w:val="28338C"/>
                <w:sz w:val="24"/>
              </w:rPr>
            </w:pPr>
          </w:p>
          <w:p w:rsidR="002003A4" w:rsidRDefault="002003A4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p w:rsidR="007A5D91" w:rsidRPr="007370C1" w:rsidRDefault="007A5D91" w:rsidP="00F21C0E">
            <w:pPr>
              <w:tabs>
                <w:tab w:val="left" w:pos="1440"/>
              </w:tabs>
              <w:rPr>
                <w:lang w:eastAsia="ru-RU"/>
              </w:rPr>
            </w:pPr>
          </w:p>
        </w:tc>
      </w:tr>
    </w:tbl>
    <w:p w:rsidR="009F7AE2" w:rsidRPr="007A5D91" w:rsidRDefault="009F7AE2" w:rsidP="007A5D91">
      <w:pPr>
        <w:rPr>
          <w:noProof/>
          <w:sz w:val="4"/>
          <w:lang w:eastAsia="ru-RU"/>
        </w:rPr>
      </w:pPr>
    </w:p>
    <w:sectPr w:rsidR="009F7AE2" w:rsidRPr="007A5D91" w:rsidSect="004C37B5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01"/>
    <w:rsid w:val="00102818"/>
    <w:rsid w:val="0013795E"/>
    <w:rsid w:val="002003A4"/>
    <w:rsid w:val="00233E6B"/>
    <w:rsid w:val="002345FC"/>
    <w:rsid w:val="0028565B"/>
    <w:rsid w:val="004B760D"/>
    <w:rsid w:val="004C37B5"/>
    <w:rsid w:val="00552F01"/>
    <w:rsid w:val="00663101"/>
    <w:rsid w:val="006D1EAA"/>
    <w:rsid w:val="007370C1"/>
    <w:rsid w:val="007A5D91"/>
    <w:rsid w:val="007E25DB"/>
    <w:rsid w:val="008C1A1B"/>
    <w:rsid w:val="00983F14"/>
    <w:rsid w:val="009F7AE2"/>
    <w:rsid w:val="00A01221"/>
    <w:rsid w:val="00A37ABB"/>
    <w:rsid w:val="00B1377F"/>
    <w:rsid w:val="00B6753D"/>
    <w:rsid w:val="00B82C6A"/>
    <w:rsid w:val="00C133F4"/>
    <w:rsid w:val="00CF1519"/>
    <w:rsid w:val="00D44CC5"/>
    <w:rsid w:val="00DA53F2"/>
    <w:rsid w:val="00F21C0E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B8DA"/>
  <w15:chartTrackingRefBased/>
  <w15:docId w15:val="{E2C1BEC4-1848-489F-97BA-D4165D9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5D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2">
    <w:name w:val="heading 2"/>
    <w:basedOn w:val="a"/>
    <w:link w:val="20"/>
    <w:uiPriority w:val="1"/>
    <w:qFormat/>
    <w:rsid w:val="00B82C6A"/>
    <w:pPr>
      <w:spacing w:before="202"/>
      <w:ind w:left="4500" w:right="279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82C6A"/>
    <w:rPr>
      <w:rFonts w:ascii="Arial" w:eastAsia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82C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2C6A"/>
    <w:rPr>
      <w:rFonts w:ascii="Verdana" w:eastAsia="Verdana" w:hAnsi="Verdana" w:cs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2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6A"/>
    <w:rPr>
      <w:rFonts w:ascii="Segoe UI" w:eastAsia="Verdana" w:hAnsi="Segoe UI" w:cs="Segoe UI"/>
      <w:sz w:val="18"/>
      <w:szCs w:val="18"/>
    </w:rPr>
  </w:style>
  <w:style w:type="table" w:styleId="a7">
    <w:name w:val="Table Grid"/>
    <w:basedOn w:val="a1"/>
    <w:uiPriority w:val="39"/>
    <w:rsid w:val="00B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8565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F4D0-F731-40B5-9CC7-FB131094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Татьяна Анатольевна</dc:creator>
  <cp:keywords/>
  <dc:description/>
  <cp:lastModifiedBy>Гафиятуллина Татьяна Анатольевна</cp:lastModifiedBy>
  <cp:revision>15</cp:revision>
  <dcterms:created xsi:type="dcterms:W3CDTF">2022-05-31T09:41:00Z</dcterms:created>
  <dcterms:modified xsi:type="dcterms:W3CDTF">2022-07-29T09:06:00Z</dcterms:modified>
</cp:coreProperties>
</file>