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00" w:rsidRDefault="00393800" w:rsidP="00656C1A">
      <w:pPr>
        <w:spacing w:line="120" w:lineRule="atLeast"/>
        <w:jc w:val="center"/>
        <w:rPr>
          <w:sz w:val="24"/>
          <w:szCs w:val="24"/>
        </w:rPr>
      </w:pPr>
    </w:p>
    <w:p w:rsidR="00393800" w:rsidRDefault="00393800" w:rsidP="00656C1A">
      <w:pPr>
        <w:spacing w:line="120" w:lineRule="atLeast"/>
        <w:jc w:val="center"/>
        <w:rPr>
          <w:sz w:val="24"/>
          <w:szCs w:val="24"/>
        </w:rPr>
      </w:pPr>
    </w:p>
    <w:p w:rsidR="00393800" w:rsidRPr="00852378" w:rsidRDefault="00393800" w:rsidP="00656C1A">
      <w:pPr>
        <w:spacing w:line="120" w:lineRule="atLeast"/>
        <w:jc w:val="center"/>
        <w:rPr>
          <w:sz w:val="10"/>
          <w:szCs w:val="10"/>
        </w:rPr>
      </w:pPr>
    </w:p>
    <w:p w:rsidR="00393800" w:rsidRDefault="00393800" w:rsidP="00656C1A">
      <w:pPr>
        <w:spacing w:line="120" w:lineRule="atLeast"/>
        <w:jc w:val="center"/>
        <w:rPr>
          <w:sz w:val="10"/>
          <w:szCs w:val="24"/>
        </w:rPr>
      </w:pPr>
    </w:p>
    <w:p w:rsidR="00393800" w:rsidRPr="005541F0" w:rsidRDefault="003938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800" w:rsidRDefault="003938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3800" w:rsidRPr="005541F0" w:rsidRDefault="003938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3800" w:rsidRPr="005649E4" w:rsidRDefault="00393800" w:rsidP="00656C1A">
      <w:pPr>
        <w:spacing w:line="120" w:lineRule="atLeast"/>
        <w:jc w:val="center"/>
        <w:rPr>
          <w:sz w:val="18"/>
          <w:szCs w:val="24"/>
        </w:rPr>
      </w:pPr>
    </w:p>
    <w:p w:rsidR="00393800" w:rsidRPr="00656C1A" w:rsidRDefault="003938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3800" w:rsidRPr="005541F0" w:rsidRDefault="00393800" w:rsidP="00656C1A">
      <w:pPr>
        <w:spacing w:line="120" w:lineRule="atLeast"/>
        <w:jc w:val="center"/>
        <w:rPr>
          <w:sz w:val="18"/>
          <w:szCs w:val="24"/>
        </w:rPr>
      </w:pPr>
    </w:p>
    <w:p w:rsidR="00393800" w:rsidRPr="005541F0" w:rsidRDefault="00393800" w:rsidP="00656C1A">
      <w:pPr>
        <w:spacing w:line="120" w:lineRule="atLeast"/>
        <w:jc w:val="center"/>
        <w:rPr>
          <w:sz w:val="20"/>
          <w:szCs w:val="24"/>
        </w:rPr>
      </w:pPr>
    </w:p>
    <w:p w:rsidR="00393800" w:rsidRPr="00656C1A" w:rsidRDefault="003938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3800" w:rsidRDefault="00393800" w:rsidP="00656C1A">
      <w:pPr>
        <w:spacing w:line="120" w:lineRule="atLeast"/>
        <w:jc w:val="center"/>
        <w:rPr>
          <w:sz w:val="30"/>
          <w:szCs w:val="24"/>
        </w:rPr>
      </w:pPr>
    </w:p>
    <w:p w:rsidR="00393800" w:rsidRPr="00656C1A" w:rsidRDefault="0039380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38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3800" w:rsidRPr="00F8214F" w:rsidRDefault="003938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3800" w:rsidRPr="00F8214F" w:rsidRDefault="004D50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3800" w:rsidRPr="00F8214F" w:rsidRDefault="003938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3800" w:rsidRPr="00F8214F" w:rsidRDefault="004D50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93800" w:rsidRPr="00A63FB0" w:rsidRDefault="003938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3800" w:rsidRPr="00A3761A" w:rsidRDefault="004D50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93800" w:rsidRPr="00F8214F" w:rsidRDefault="0039380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93800" w:rsidRPr="00F8214F" w:rsidRDefault="003938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3800" w:rsidRPr="00AB4194" w:rsidRDefault="003938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3800" w:rsidRPr="00F8214F" w:rsidRDefault="004D50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2008</w:t>
            </w:r>
          </w:p>
        </w:tc>
      </w:tr>
    </w:tbl>
    <w:p w:rsidR="00393800" w:rsidRPr="000C4AB5" w:rsidRDefault="00393800" w:rsidP="00C725A6">
      <w:pPr>
        <w:rPr>
          <w:rFonts w:cs="Times New Roman"/>
          <w:szCs w:val="28"/>
          <w:lang w:val="en-US"/>
        </w:rPr>
      </w:pPr>
    </w:p>
    <w:p w:rsidR="00393800" w:rsidRPr="00393800" w:rsidRDefault="00393800" w:rsidP="00393800">
      <w:pPr>
        <w:tabs>
          <w:tab w:val="left" w:pos="4111"/>
        </w:tabs>
        <w:ind w:right="5385"/>
        <w:rPr>
          <w:rFonts w:eastAsia="Times New Roman" w:cs="Times New Roman"/>
          <w:szCs w:val="28"/>
          <w:lang w:eastAsia="ru-RU"/>
        </w:rPr>
      </w:pPr>
      <w:r w:rsidRPr="00393800">
        <w:rPr>
          <w:rFonts w:eastAsia="Times New Roman" w:cs="Times New Roman"/>
          <w:szCs w:val="28"/>
          <w:lang w:eastAsia="ru-RU"/>
        </w:rPr>
        <w:t>Об утверждении ежегодного плана проведения плановых проверок соблюдения муниципальными организациями трудового законодательства и иных нормативных правовых актов, содержащих нормы трудового права, на 2023 год</w:t>
      </w:r>
    </w:p>
    <w:p w:rsidR="00393800" w:rsidRPr="00393800" w:rsidRDefault="00393800" w:rsidP="00393800">
      <w:pPr>
        <w:ind w:right="4778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393800" w:rsidRPr="00393800" w:rsidRDefault="00393800" w:rsidP="00393800">
      <w:pPr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393800" w:rsidRPr="00393800" w:rsidRDefault="00393800" w:rsidP="00393800">
      <w:pPr>
        <w:shd w:val="clear" w:color="auto" w:fill="FFFFFF"/>
        <w:ind w:firstLine="709"/>
        <w:jc w:val="both"/>
        <w:rPr>
          <w:rFonts w:ascii="Calibri" w:eastAsia="Calibri" w:hAnsi="Calibri" w:cs="Times New Roman"/>
          <w:spacing w:val="1"/>
          <w:szCs w:val="28"/>
        </w:rPr>
      </w:pPr>
      <w:r w:rsidRPr="00393800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</w:t>
      </w:r>
      <w:r w:rsidRPr="00393800">
        <w:rPr>
          <w:rFonts w:eastAsia="Times New Roman" w:cs="Times New Roman"/>
          <w:szCs w:val="28"/>
          <w:lang w:eastAsia="ru-RU"/>
        </w:rPr>
        <w:t>с Законом Ханты-Мансийского автономного округа – Югры от 20.09.2010 № 142-оз «О ведомственном контроле за соблюдением трудового законодательства и иных нормативных правовых актов, с</w:t>
      </w:r>
      <w:r>
        <w:rPr>
          <w:rFonts w:eastAsia="Times New Roman" w:cs="Times New Roman"/>
          <w:szCs w:val="28"/>
          <w:lang w:eastAsia="ru-RU"/>
        </w:rPr>
        <w:t>одержащих нормы трудового права»</w:t>
      </w:r>
      <w:r w:rsidRPr="00393800">
        <w:rPr>
          <w:rFonts w:eastAsia="Times New Roman" w:cs="Times New Roman"/>
          <w:szCs w:val="28"/>
          <w:lang w:eastAsia="ru-RU"/>
        </w:rPr>
        <w:t>,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393800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</w:t>
      </w:r>
      <w:r>
        <w:rPr>
          <w:rFonts w:eastAsia="Times New Roman" w:cs="Times New Roman"/>
          <w:szCs w:val="28"/>
          <w:lang w:eastAsia="ru-RU"/>
        </w:rPr>
        <w:t xml:space="preserve">Регламента Администрации города», </w:t>
      </w:r>
      <w:r w:rsidRPr="00393800">
        <w:rPr>
          <w:rFonts w:eastAsia="Calibri" w:cs="Times New Roman"/>
          <w:spacing w:val="1"/>
          <w:szCs w:val="28"/>
        </w:rPr>
        <w:t xml:space="preserve">от 21.04.2021 </w:t>
      </w:r>
      <w:r>
        <w:rPr>
          <w:rFonts w:eastAsia="Calibri" w:cs="Times New Roman"/>
          <w:spacing w:val="1"/>
          <w:szCs w:val="28"/>
        </w:rPr>
        <w:t xml:space="preserve">              </w:t>
      </w:r>
      <w:r w:rsidRPr="00393800">
        <w:rPr>
          <w:rFonts w:eastAsia="Calibri" w:cs="Times New Roman"/>
          <w:spacing w:val="1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393800" w:rsidRPr="00393800" w:rsidRDefault="00393800" w:rsidP="00393800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93800">
        <w:rPr>
          <w:rFonts w:eastAsia="Times New Roman" w:cs="Times New Roman"/>
          <w:szCs w:val="28"/>
          <w:lang w:eastAsia="ru-RU"/>
        </w:rPr>
        <w:t>Утвердить ежегодный план проведения плановых проверок соблюдения муниципальными организациями трудового законодательства и иных норма</w:t>
      </w:r>
      <w:r>
        <w:rPr>
          <w:rFonts w:eastAsia="Times New Roman" w:cs="Times New Roman"/>
          <w:szCs w:val="28"/>
          <w:lang w:eastAsia="ru-RU"/>
        </w:rPr>
        <w:t>-</w:t>
      </w:r>
      <w:r w:rsidRPr="00393800">
        <w:rPr>
          <w:rFonts w:eastAsia="Times New Roman" w:cs="Times New Roman"/>
          <w:szCs w:val="28"/>
          <w:lang w:eastAsia="ru-RU"/>
        </w:rPr>
        <w:t>тивных правовых актов, содержащих нормы трудового права, на 2023 год согласно приложению.</w:t>
      </w:r>
    </w:p>
    <w:p w:rsidR="00393800" w:rsidRPr="00393800" w:rsidRDefault="00393800" w:rsidP="00393800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393800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93800">
        <w:rPr>
          <w:rFonts w:eastAsia="Calibri" w:cs="Times New Roman"/>
          <w:szCs w:val="28"/>
          <w:lang w:val="en-US"/>
        </w:rPr>
        <w:t>www</w:t>
      </w:r>
      <w:r w:rsidRPr="00393800">
        <w:rPr>
          <w:rFonts w:eastAsia="Calibri" w:cs="Times New Roman"/>
          <w:szCs w:val="28"/>
        </w:rPr>
        <w:t>.</w:t>
      </w:r>
      <w:r w:rsidRPr="00393800">
        <w:rPr>
          <w:rFonts w:eastAsia="Calibri" w:cs="Times New Roman"/>
          <w:szCs w:val="28"/>
          <w:lang w:val="en-US"/>
        </w:rPr>
        <w:t>admsurgut</w:t>
      </w:r>
      <w:r w:rsidRPr="00393800">
        <w:rPr>
          <w:rFonts w:eastAsia="Calibri" w:cs="Times New Roman"/>
          <w:szCs w:val="28"/>
        </w:rPr>
        <w:t>.</w:t>
      </w:r>
      <w:r w:rsidRPr="00393800">
        <w:rPr>
          <w:rFonts w:eastAsia="Calibri" w:cs="Times New Roman"/>
          <w:szCs w:val="28"/>
          <w:lang w:val="en-US"/>
        </w:rPr>
        <w:t>ru</w:t>
      </w:r>
      <w:r w:rsidRPr="00393800">
        <w:rPr>
          <w:rFonts w:eastAsia="Calibri" w:cs="Times New Roman"/>
          <w:szCs w:val="28"/>
        </w:rPr>
        <w:t>.</w:t>
      </w:r>
    </w:p>
    <w:p w:rsidR="00393800" w:rsidRPr="00393800" w:rsidRDefault="00393800" w:rsidP="00393800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393800">
        <w:rPr>
          <w:rFonts w:eastAsia="Times New Roman" w:cs="Times New Roman"/>
          <w:szCs w:val="28"/>
          <w:lang w:eastAsia="ru-RU"/>
        </w:rPr>
        <w:t xml:space="preserve"> Настоящее распоряжение вступает в силу с момента его издания.</w:t>
      </w:r>
    </w:p>
    <w:p w:rsidR="00393800" w:rsidRPr="00393800" w:rsidRDefault="00393800" w:rsidP="00393800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393800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оставляю за собой.</w:t>
      </w:r>
    </w:p>
    <w:p w:rsidR="00393800" w:rsidRPr="00393800" w:rsidRDefault="00393800" w:rsidP="003938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3800" w:rsidRPr="00393800" w:rsidRDefault="00393800" w:rsidP="003938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3800" w:rsidRPr="00393800" w:rsidRDefault="00393800" w:rsidP="00393800">
      <w:pPr>
        <w:jc w:val="both"/>
        <w:rPr>
          <w:rFonts w:eastAsia="Times New Roman" w:cs="Times New Roman"/>
          <w:szCs w:val="28"/>
          <w:lang w:eastAsia="ru-RU"/>
        </w:rPr>
      </w:pPr>
    </w:p>
    <w:p w:rsidR="00393800" w:rsidRPr="00393800" w:rsidRDefault="00393800" w:rsidP="00393800">
      <w:pPr>
        <w:jc w:val="both"/>
        <w:rPr>
          <w:rFonts w:eastAsia="Times New Roman" w:cs="Times New Roman"/>
          <w:szCs w:val="28"/>
          <w:lang w:eastAsia="ru-RU"/>
        </w:rPr>
      </w:pPr>
      <w:r w:rsidRPr="00393800">
        <w:rPr>
          <w:rFonts w:eastAsia="Times New Roman" w:cs="Times New Roman"/>
          <w:szCs w:val="28"/>
          <w:lang w:eastAsia="ru-RU"/>
        </w:rPr>
        <w:t>Заместитель Глав</w:t>
      </w:r>
      <w:r>
        <w:rPr>
          <w:rFonts w:eastAsia="Times New Roman" w:cs="Times New Roman"/>
          <w:szCs w:val="28"/>
          <w:lang w:eastAsia="ru-RU"/>
        </w:rPr>
        <w:t>ы</w:t>
      </w:r>
      <w:r w:rsidRPr="00393800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3800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3800">
        <w:rPr>
          <w:rFonts w:eastAsia="Times New Roman" w:cs="Times New Roman"/>
          <w:szCs w:val="28"/>
          <w:lang w:eastAsia="ru-RU"/>
        </w:rPr>
        <w:t xml:space="preserve">           А.М. Кириленко</w:t>
      </w:r>
    </w:p>
    <w:p w:rsidR="00E32622" w:rsidRDefault="00E32622" w:rsidP="00393800">
      <w:pPr>
        <w:sectPr w:rsidR="00E32622" w:rsidSect="00393800">
          <w:headerReference w:type="default" r:id="rId8"/>
          <w:headerReference w:type="first" r:id="rId9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E32622" w:rsidRPr="00E32622" w:rsidRDefault="00E32622" w:rsidP="00E32622">
      <w:pPr>
        <w:tabs>
          <w:tab w:val="left" w:pos="11766"/>
        </w:tabs>
        <w:ind w:left="10773" w:right="-1"/>
        <w:rPr>
          <w:rFonts w:eastAsia="Calibri" w:cs="Times New Roman"/>
          <w:sz w:val="27"/>
          <w:szCs w:val="27"/>
        </w:rPr>
      </w:pPr>
      <w:r w:rsidRPr="00E32622">
        <w:rPr>
          <w:rFonts w:eastAsia="Calibri" w:cs="Times New Roman"/>
          <w:sz w:val="27"/>
          <w:szCs w:val="27"/>
        </w:rPr>
        <w:lastRenderedPageBreak/>
        <w:t>Приложение</w:t>
      </w:r>
    </w:p>
    <w:p w:rsidR="00E32622" w:rsidRPr="00E32622" w:rsidRDefault="00E32622" w:rsidP="00E32622">
      <w:pPr>
        <w:tabs>
          <w:tab w:val="left" w:pos="11766"/>
        </w:tabs>
        <w:ind w:left="10773" w:right="-1"/>
        <w:rPr>
          <w:rFonts w:eastAsia="Calibri" w:cs="Times New Roman"/>
          <w:sz w:val="27"/>
          <w:szCs w:val="27"/>
        </w:rPr>
      </w:pPr>
      <w:r w:rsidRPr="00E32622">
        <w:rPr>
          <w:rFonts w:eastAsia="Calibri" w:cs="Times New Roman"/>
          <w:sz w:val="27"/>
          <w:szCs w:val="27"/>
        </w:rPr>
        <w:t>к распоряжению</w:t>
      </w:r>
    </w:p>
    <w:p w:rsidR="00E32622" w:rsidRPr="00E32622" w:rsidRDefault="00E32622" w:rsidP="00E32622">
      <w:pPr>
        <w:tabs>
          <w:tab w:val="left" w:pos="11766"/>
        </w:tabs>
        <w:ind w:left="10773" w:right="-1"/>
        <w:rPr>
          <w:rFonts w:eastAsia="Calibri" w:cs="Times New Roman"/>
          <w:sz w:val="27"/>
          <w:szCs w:val="27"/>
        </w:rPr>
      </w:pPr>
      <w:r w:rsidRPr="00E32622">
        <w:rPr>
          <w:rFonts w:eastAsia="Calibri" w:cs="Times New Roman"/>
          <w:sz w:val="27"/>
          <w:szCs w:val="27"/>
        </w:rPr>
        <w:t>Администрации города</w:t>
      </w:r>
    </w:p>
    <w:p w:rsidR="00E32622" w:rsidRPr="00E32622" w:rsidRDefault="00E32622" w:rsidP="00E32622">
      <w:pPr>
        <w:tabs>
          <w:tab w:val="left" w:pos="11766"/>
        </w:tabs>
        <w:ind w:left="10773" w:right="-1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от ________</w:t>
      </w:r>
      <w:r w:rsidRPr="00E32622">
        <w:rPr>
          <w:rFonts w:eastAsia="Calibri" w:cs="Times New Roman"/>
          <w:sz w:val="27"/>
          <w:szCs w:val="27"/>
        </w:rPr>
        <w:t>____ № _________</w:t>
      </w:r>
    </w:p>
    <w:p w:rsidR="00E32622" w:rsidRPr="00E32622" w:rsidRDefault="00E32622" w:rsidP="00E32622">
      <w:pPr>
        <w:ind w:right="-1"/>
        <w:rPr>
          <w:rFonts w:eastAsia="Calibri" w:cs="Times New Roman"/>
          <w:sz w:val="27"/>
          <w:szCs w:val="27"/>
        </w:rPr>
      </w:pPr>
    </w:p>
    <w:p w:rsidR="00E32622" w:rsidRPr="00E32622" w:rsidRDefault="00E32622" w:rsidP="00E32622">
      <w:pPr>
        <w:ind w:right="-1"/>
        <w:jc w:val="center"/>
        <w:rPr>
          <w:rFonts w:eastAsia="Calibri" w:cs="Times New Roman"/>
          <w:szCs w:val="28"/>
        </w:rPr>
      </w:pPr>
    </w:p>
    <w:p w:rsidR="00E32622" w:rsidRPr="00E32622" w:rsidRDefault="00E32622" w:rsidP="00E32622">
      <w:pPr>
        <w:ind w:right="-1"/>
        <w:jc w:val="center"/>
        <w:rPr>
          <w:rFonts w:eastAsia="Calibri" w:cs="Times New Roman"/>
          <w:sz w:val="27"/>
          <w:szCs w:val="27"/>
        </w:rPr>
      </w:pPr>
      <w:r w:rsidRPr="00E32622">
        <w:rPr>
          <w:rFonts w:eastAsia="Calibri" w:cs="Times New Roman"/>
          <w:sz w:val="27"/>
          <w:szCs w:val="27"/>
        </w:rPr>
        <w:t>Ежегодный план</w:t>
      </w:r>
    </w:p>
    <w:p w:rsidR="00E32622" w:rsidRPr="00E32622" w:rsidRDefault="00E32622" w:rsidP="00E32622">
      <w:pPr>
        <w:ind w:right="-1"/>
        <w:jc w:val="center"/>
        <w:rPr>
          <w:rFonts w:eastAsia="Calibri" w:cs="Times New Roman"/>
          <w:sz w:val="27"/>
          <w:szCs w:val="27"/>
        </w:rPr>
      </w:pPr>
      <w:r w:rsidRPr="00E32622">
        <w:rPr>
          <w:rFonts w:eastAsia="Calibri" w:cs="Times New Roman"/>
          <w:sz w:val="27"/>
          <w:szCs w:val="27"/>
        </w:rPr>
        <w:t>проведения плановых проверок соблюдения муниципальными организациями трудового законодательства и иных нормативных правовых актов, содержащих нормы трудового права, на 2023 год</w:t>
      </w:r>
    </w:p>
    <w:p w:rsidR="00E32622" w:rsidRPr="00E32622" w:rsidRDefault="00E32622" w:rsidP="00E32622">
      <w:pPr>
        <w:ind w:right="-1"/>
        <w:jc w:val="both"/>
        <w:rPr>
          <w:rFonts w:eastAsia="Calibri" w:cs="Times New Roman"/>
          <w:sz w:val="27"/>
          <w:szCs w:val="27"/>
        </w:rPr>
      </w:pPr>
    </w:p>
    <w:tbl>
      <w:tblPr>
        <w:tblW w:w="15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00"/>
        <w:gridCol w:w="2409"/>
        <w:gridCol w:w="2694"/>
        <w:gridCol w:w="1275"/>
        <w:gridCol w:w="1276"/>
        <w:gridCol w:w="2167"/>
        <w:gridCol w:w="2215"/>
      </w:tblGrid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Местонахождение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 (месяц)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проведения проверки (рабочие дни)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выездная)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Республики, 82а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56 «Искорка»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Пушкина,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29 «Журавушка»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 улица Университетская, 31/1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</w:tbl>
    <w:p w:rsidR="00E32622" w:rsidRDefault="00E32622"/>
    <w:p w:rsidR="00E32622" w:rsidRDefault="00E32622"/>
    <w:tbl>
      <w:tblPr>
        <w:tblW w:w="15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00"/>
        <w:gridCol w:w="2409"/>
        <w:gridCol w:w="2694"/>
        <w:gridCol w:w="1275"/>
        <w:gridCol w:w="1276"/>
        <w:gridCol w:w="2167"/>
        <w:gridCol w:w="2215"/>
      </w:tblGrid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31 «Снегирёк»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 улица Университетская, 29/1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набережная Ивана Кайдалова, 28/2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 –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34 «Берёзка»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Университетская, 39/1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Грибоедова, 4/4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улица Просвещения, 23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Бажова, 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Сургут, улица Энергетиков, 3/3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«Эколого-биологический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проезд Дружбы,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50 лет ВЛКСМ, 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 «Буровичок»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Губкина, 17А</w:t>
            </w:r>
          </w:p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47 «Гусельки»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Дзержинского, 2/3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проспект Ленина, 30/1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Энергетиков,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</w:tbl>
    <w:p w:rsidR="00E32622" w:rsidRDefault="00E32622"/>
    <w:tbl>
      <w:tblPr>
        <w:tblW w:w="15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00"/>
        <w:gridCol w:w="2409"/>
        <w:gridCol w:w="2694"/>
        <w:gridCol w:w="1275"/>
        <w:gridCol w:w="1276"/>
        <w:gridCol w:w="2167"/>
        <w:gridCol w:w="2215"/>
      </w:tblGrid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Московская, 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бульвар Свободы, 6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Республики, 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Calibri" w:cs="Times New Roman"/>
                <w:color w:val="000000"/>
                <w:sz w:val="20"/>
                <w:szCs w:val="20"/>
              </w:rPr>
              <w:t xml:space="preserve">Тюменская область, </w:t>
            </w:r>
            <w:r w:rsidRPr="00E32622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Calibri" w:cs="Times New Roman"/>
                <w:color w:val="000000"/>
                <w:sz w:val="20"/>
                <w:szCs w:val="20"/>
              </w:rPr>
              <w:br/>
              <w:t>улица Пушкина, 15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,</w:t>
            </w:r>
          </w:p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Calibri" w:cs="Times New Roman"/>
                <w:color w:val="000000"/>
                <w:sz w:val="20"/>
                <w:szCs w:val="20"/>
              </w:rPr>
              <w:t xml:space="preserve">корп.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48 «Росток»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Флегонта Показаньева, 6/1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61 «Лель»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Студенческая,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Геологическая,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 дошкольное образовательное учреждение детский сад № 8 «Огонёк»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Сибирская,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44 «Сибирячок»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Крылова, 28/1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Островского, 21/2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Мостостро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ителей, 2/2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41 «Рябинушка»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Кукуевицкого, 10/3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проспект Ленина,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</w:tbl>
    <w:p w:rsidR="00E32622" w:rsidRDefault="00E32622"/>
    <w:tbl>
      <w:tblPr>
        <w:tblW w:w="15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00"/>
        <w:gridCol w:w="2409"/>
        <w:gridCol w:w="2694"/>
        <w:gridCol w:w="1275"/>
        <w:gridCol w:w="1276"/>
        <w:gridCol w:w="2167"/>
        <w:gridCol w:w="2215"/>
      </w:tblGrid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89 «Крепыш»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Лермонтова, 2/2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Югорская, 1/3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30 «Семицветик»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проспект Мира, 55/3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июль-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Calibri" w:cs="Times New Roman"/>
                <w:color w:val="000000"/>
                <w:sz w:val="20"/>
                <w:szCs w:val="20"/>
              </w:rPr>
              <w:t xml:space="preserve">Тюменская область, </w:t>
            </w:r>
            <w:r w:rsidRPr="00E32622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</w:rPr>
              <w:t>проспект Комсо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</w:rPr>
              <w:t>мольский, 9/1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Флегонта Показаньева, 12/1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улица Игоря 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Киртбая, 16/1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«Технополис»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 город Сургут, проспект Комсомольский, 21/2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</w:p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Энтузиастов,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Энергетиков,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Кукуевицкого, 12/3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50 лет ВЛКСМ, 6В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Крылова,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сентябрь-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 школа № 22 имени Геннадия Федотовича Пономарева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Замятинская,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</w:tbl>
    <w:p w:rsidR="00E32622" w:rsidRDefault="00E32622"/>
    <w:tbl>
      <w:tblPr>
        <w:tblW w:w="15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00"/>
        <w:gridCol w:w="2409"/>
        <w:gridCol w:w="2694"/>
        <w:gridCol w:w="1275"/>
        <w:gridCol w:w="1276"/>
        <w:gridCol w:w="2167"/>
        <w:gridCol w:w="2215"/>
      </w:tblGrid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 школа №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Ленина, 35/2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Бахилова,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Мира,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Крылова, 29/1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начальная школа №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улица Ленина, 68/1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Каролинского,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</w:tbl>
    <w:p w:rsidR="00E32622" w:rsidRDefault="00E32622"/>
    <w:p w:rsidR="00E32622" w:rsidRDefault="00E32622"/>
    <w:tbl>
      <w:tblPr>
        <w:tblW w:w="157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00"/>
        <w:gridCol w:w="2409"/>
        <w:gridCol w:w="2694"/>
        <w:gridCol w:w="1275"/>
        <w:gridCol w:w="1276"/>
        <w:gridCol w:w="2167"/>
        <w:gridCol w:w="2215"/>
      </w:tblGrid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улица Чехова, 10, </w:t>
            </w:r>
          </w:p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30 лет Победы, 39/1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Чехова, 5/2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вечернее (сменное) общеобразовательное учреждение открытая (сменная)  общеобразовательная школа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проезд Дружбы,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начальная  школа «Прогимназия»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Лермонтова, 8/2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  <w:tr w:rsidR="00E32622" w:rsidRPr="00E32622" w:rsidTr="00E32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автономный округ – Югра, город Сургут, </w:t>
            </w: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улица Островского,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E32622" w:rsidRPr="00E32622" w:rsidRDefault="00E32622" w:rsidP="00E3262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документарная</w:t>
            </w:r>
          </w:p>
        </w:tc>
      </w:tr>
    </w:tbl>
    <w:p w:rsidR="00E32622" w:rsidRPr="00E32622" w:rsidRDefault="00E32622" w:rsidP="00E32622">
      <w:pPr>
        <w:jc w:val="both"/>
        <w:rPr>
          <w:rFonts w:ascii="Calibri" w:eastAsia="Calibri" w:hAnsi="Calibri" w:cs="Times New Roman"/>
          <w:sz w:val="22"/>
        </w:rPr>
      </w:pPr>
    </w:p>
    <w:p w:rsidR="00E32622" w:rsidRPr="00E32622" w:rsidRDefault="00E32622" w:rsidP="00E32622">
      <w:pPr>
        <w:ind w:firstLine="567"/>
        <w:jc w:val="both"/>
        <w:rPr>
          <w:rFonts w:ascii="Calibri" w:eastAsia="Calibri" w:hAnsi="Calibri" w:cs="Times New Roman"/>
          <w:sz w:val="22"/>
        </w:rPr>
      </w:pPr>
    </w:p>
    <w:p w:rsidR="00EE2AB4" w:rsidRPr="00393800" w:rsidRDefault="00EE2AB4" w:rsidP="00393800"/>
    <w:sectPr w:rsidR="00EE2AB4" w:rsidRPr="00393800" w:rsidSect="00E32622">
      <w:pgSz w:w="16838" w:h="11906" w:orient="landscape"/>
      <w:pgMar w:top="1701" w:right="1134" w:bottom="567" w:left="1134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07" w:rsidRDefault="00D91307" w:rsidP="002C5AE4">
      <w:r>
        <w:separator/>
      </w:r>
    </w:p>
  </w:endnote>
  <w:endnote w:type="continuationSeparator" w:id="0">
    <w:p w:rsidR="00D91307" w:rsidRDefault="00D9130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07" w:rsidRDefault="00D91307" w:rsidP="002C5AE4">
      <w:r>
        <w:separator/>
      </w:r>
    </w:p>
  </w:footnote>
  <w:footnote w:type="continuationSeparator" w:id="0">
    <w:p w:rsidR="00D91307" w:rsidRDefault="00D9130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1314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50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5A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5A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5AD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D50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14479"/>
      <w:docPartObj>
        <w:docPartGallery w:val="Page Numbers (Top of Page)"/>
        <w:docPartUnique/>
      </w:docPartObj>
    </w:sdtPr>
    <w:sdtEndPr/>
    <w:sdtContent>
      <w:p w:rsidR="00E32622" w:rsidRDefault="00E326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43">
          <w:rPr>
            <w:noProof/>
          </w:rPr>
          <w:t>1</w:t>
        </w:r>
        <w:r>
          <w:fldChar w:fldCharType="end"/>
        </w:r>
      </w:p>
    </w:sdtContent>
  </w:sdt>
  <w:p w:rsidR="00DF6BBC" w:rsidRDefault="004D50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566F"/>
    <w:multiLevelType w:val="hybridMultilevel"/>
    <w:tmpl w:val="20F81154"/>
    <w:lvl w:ilvl="0" w:tplc="1222041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00"/>
    <w:rsid w:val="00013143"/>
    <w:rsid w:val="002622DB"/>
    <w:rsid w:val="002C5AE4"/>
    <w:rsid w:val="00393800"/>
    <w:rsid w:val="004D5043"/>
    <w:rsid w:val="005D3688"/>
    <w:rsid w:val="0060034C"/>
    <w:rsid w:val="006B7806"/>
    <w:rsid w:val="00755ADE"/>
    <w:rsid w:val="007B4771"/>
    <w:rsid w:val="00897472"/>
    <w:rsid w:val="00CE6421"/>
    <w:rsid w:val="00D91307"/>
    <w:rsid w:val="00E32622"/>
    <w:rsid w:val="00EE2AB4"/>
    <w:rsid w:val="00F078BE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1ABC-8E80-47C9-B662-45F2E32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9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9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8B5D-1D2B-473B-8D8A-583A59F5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3640</Words>
  <Characters>20749</Characters>
  <Application>Microsoft Office Word</Application>
  <DocSecurity>0</DocSecurity>
  <Lines>172</Lines>
  <Paragraphs>48</Paragraphs>
  <ScaleCrop>false</ScaleCrop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2022-10-19T05:03:00Z</cp:lastPrinted>
  <dcterms:created xsi:type="dcterms:W3CDTF">2022-10-24T06:49:00Z</dcterms:created>
  <dcterms:modified xsi:type="dcterms:W3CDTF">2022-10-24T06:49:00Z</dcterms:modified>
</cp:coreProperties>
</file>