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4E" w:rsidRDefault="000E7B4E" w:rsidP="000E7B4E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0E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3401E" w:rsidRPr="000E7B4E" w:rsidRDefault="000E7B4E" w:rsidP="000E7B4E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B4E">
        <w:rPr>
          <w:rFonts w:ascii="Times New Roman" w:hAnsi="Times New Roman" w:cs="Times New Roman"/>
          <w:sz w:val="28"/>
          <w:szCs w:val="28"/>
        </w:rPr>
        <w:t xml:space="preserve">Приложение 1 к протоколу </w:t>
      </w:r>
      <w:r w:rsidR="00C96F4E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0E7B4E">
        <w:rPr>
          <w:rFonts w:ascii="Times New Roman" w:hAnsi="Times New Roman" w:cs="Times New Roman"/>
          <w:sz w:val="28"/>
          <w:szCs w:val="28"/>
        </w:rPr>
        <w:t>заседания</w:t>
      </w:r>
    </w:p>
    <w:p w:rsidR="000E7B4E" w:rsidRDefault="000E7B4E" w:rsidP="000E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</w:r>
      <w:r w:rsidRPr="000E7B4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D4F5B">
        <w:rPr>
          <w:rFonts w:ascii="Times New Roman" w:hAnsi="Times New Roman" w:cs="Times New Roman"/>
          <w:sz w:val="28"/>
          <w:szCs w:val="28"/>
        </w:rPr>
        <w:t>К</w:t>
      </w:r>
      <w:r w:rsidRPr="000E7B4E">
        <w:rPr>
          <w:rFonts w:ascii="Times New Roman" w:hAnsi="Times New Roman" w:cs="Times New Roman"/>
          <w:sz w:val="28"/>
          <w:szCs w:val="28"/>
        </w:rPr>
        <w:t>оординационного совета в сфере профилактики</w:t>
      </w:r>
    </w:p>
    <w:p w:rsidR="000E7B4E" w:rsidRDefault="000E7B4E" w:rsidP="000E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правонарушений на территории города Сургута </w:t>
      </w:r>
    </w:p>
    <w:p w:rsidR="000E7B4E" w:rsidRDefault="000E7B4E" w:rsidP="000E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№ </w:t>
      </w:r>
      <w:r w:rsidR="00126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26E2A">
        <w:rPr>
          <w:rFonts w:ascii="Times New Roman" w:hAnsi="Times New Roman" w:cs="Times New Roman"/>
          <w:sz w:val="28"/>
          <w:szCs w:val="28"/>
        </w:rPr>
        <w:t xml:space="preserve"> </w:t>
      </w:r>
      <w:r w:rsidR="00B65430">
        <w:rPr>
          <w:rFonts w:ascii="Times New Roman" w:hAnsi="Times New Roman" w:cs="Times New Roman"/>
          <w:sz w:val="28"/>
          <w:szCs w:val="28"/>
        </w:rPr>
        <w:t>29</w:t>
      </w:r>
      <w:r w:rsidR="00126E2A">
        <w:rPr>
          <w:rFonts w:ascii="Times New Roman" w:hAnsi="Times New Roman" w:cs="Times New Roman"/>
          <w:sz w:val="28"/>
          <w:szCs w:val="28"/>
        </w:rPr>
        <w:t>.1</w:t>
      </w:r>
      <w:r w:rsidR="00B65430">
        <w:rPr>
          <w:rFonts w:ascii="Times New Roman" w:hAnsi="Times New Roman" w:cs="Times New Roman"/>
          <w:sz w:val="28"/>
          <w:szCs w:val="28"/>
        </w:rPr>
        <w:t>1</w:t>
      </w:r>
      <w:r w:rsidR="00126E2A">
        <w:rPr>
          <w:rFonts w:ascii="Times New Roman" w:hAnsi="Times New Roman" w:cs="Times New Roman"/>
          <w:sz w:val="28"/>
          <w:szCs w:val="28"/>
        </w:rPr>
        <w:t>.20</w:t>
      </w:r>
      <w:r w:rsidR="00B65430">
        <w:rPr>
          <w:rFonts w:ascii="Times New Roman" w:hAnsi="Times New Roman" w:cs="Times New Roman"/>
          <w:sz w:val="28"/>
          <w:szCs w:val="28"/>
        </w:rPr>
        <w:t>2</w:t>
      </w:r>
      <w:r w:rsidR="00126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E" w:rsidRDefault="000E7B4E" w:rsidP="000E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4E" w:rsidRDefault="000E7B4E" w:rsidP="000E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4E" w:rsidRDefault="000E7B4E" w:rsidP="000E7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E7B4E" w:rsidRDefault="000E7B4E" w:rsidP="000E7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D4F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оординационного совета в сфере профилактики правонарушений </w:t>
      </w:r>
    </w:p>
    <w:p w:rsidR="000E7B4E" w:rsidRDefault="000E7B4E" w:rsidP="000E7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Сургута на 202</w:t>
      </w:r>
      <w:r w:rsidR="00B6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7B4E" w:rsidRDefault="000E7B4E" w:rsidP="000E7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4536"/>
        <w:gridCol w:w="2941"/>
      </w:tblGrid>
      <w:tr w:rsidR="000E7B4E" w:rsidTr="006202E1">
        <w:tc>
          <w:tcPr>
            <w:tcW w:w="594" w:type="dxa"/>
          </w:tcPr>
          <w:p w:rsidR="000E7B4E" w:rsidRDefault="000E7B4E" w:rsidP="000E7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B4E" w:rsidRDefault="000E7B4E" w:rsidP="000E7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0E7B4E" w:rsidRPr="000E7B4E" w:rsidRDefault="000E7B4E" w:rsidP="000E7B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B4E">
              <w:rPr>
                <w:rFonts w:ascii="Times New Roman" w:hAnsi="Times New Roman" w:cs="Times New Roman"/>
                <w:i/>
                <w:sz w:val="28"/>
                <w:szCs w:val="28"/>
              </w:rPr>
              <w:t>Вопрос, вынесенный для рассмотрения на заседании комиссии</w:t>
            </w:r>
          </w:p>
        </w:tc>
        <w:tc>
          <w:tcPr>
            <w:tcW w:w="4536" w:type="dxa"/>
          </w:tcPr>
          <w:p w:rsidR="000E7B4E" w:rsidRPr="000E7B4E" w:rsidRDefault="000E7B4E" w:rsidP="000E7B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B4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2941" w:type="dxa"/>
          </w:tcPr>
          <w:p w:rsidR="000E7B4E" w:rsidRPr="000E7B4E" w:rsidRDefault="000E7B4E" w:rsidP="000E7B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B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заседания </w:t>
            </w:r>
          </w:p>
          <w:p w:rsidR="000E7B4E" w:rsidRDefault="000E7B4E" w:rsidP="000E7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B4E">
              <w:rPr>
                <w:rFonts w:ascii="Times New Roman" w:hAnsi="Times New Roman" w:cs="Times New Roman"/>
                <w:i/>
                <w:sz w:val="28"/>
                <w:szCs w:val="28"/>
              </w:rPr>
              <w:t>(квартал)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граждан в охране общественного порядка. Деятельность народных дружин города Сургута.</w:t>
            </w:r>
          </w:p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городу Сургуту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«Наш город» </w:t>
            </w:r>
          </w:p>
        </w:tc>
        <w:tc>
          <w:tcPr>
            <w:tcW w:w="2941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370AE6" w:rsidRPr="002D5D4A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4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комплекса мер, направленных на профилактику совершения преступлений и правонарушений в общественных местах, в том числе на улицах. О развитии и эффективности использования систем видеонаблюдения в предупреждении правонарушений и раскрытии преступлений.</w:t>
            </w:r>
            <w:r w:rsidRPr="002D5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городу Сургуту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общественной безопасности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информационных технологий и связи города Сургута»</w:t>
            </w:r>
          </w:p>
          <w:p w:rsidR="00370AE6" w:rsidRPr="002D5D4A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370AE6" w:rsidRPr="002D5D4A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органов муниципального образования городской округ Сургут по контролю за лицами, освобожденными из мест лишения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свободы, 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подвергнутыми иным мерам уголовно-правового характера, об эффективности мер, направленных на профилактику рецидивной преступности. </w:t>
            </w: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городу Сургуту ФКУ «Уголовно-исполнительная инспекция УФСИН по ХМАО-Югре»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по г. Сургуту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 ХМАО-Югры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занятости населения»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должностных лиц Администрации города Сургута по выявлению и документированию правонарушений, предусмотренных законом Ханты-Мансийского автономного округа – Югры от 11.06.2010 № 102-оз «Об административных правонарушениях».</w:t>
            </w: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общественной безопасности 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решений Координационного совета в сфере профилактики правонарушений </w:t>
            </w:r>
          </w:p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Сургута.</w:t>
            </w: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общественной безопасности 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70AE6" w:rsidTr="006202E1">
        <w:tc>
          <w:tcPr>
            <w:tcW w:w="594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Координационного совета в сфере профилактики правонарушений </w:t>
            </w:r>
          </w:p>
          <w:p w:rsidR="00370AE6" w:rsidRDefault="00370AE6" w:rsidP="0037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Сургута на 2024 год.</w:t>
            </w:r>
          </w:p>
        </w:tc>
        <w:tc>
          <w:tcPr>
            <w:tcW w:w="4536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общественной безопасности </w:t>
            </w: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370AE6" w:rsidRDefault="00370AE6" w:rsidP="00370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0E7B4E" w:rsidRDefault="000E7B4E" w:rsidP="000E7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178" w:rsidRPr="00EF22B5" w:rsidRDefault="009E6178" w:rsidP="009E6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2B5">
        <w:rPr>
          <w:rFonts w:ascii="Times New Roman" w:hAnsi="Times New Roman" w:cs="Times New Roman"/>
        </w:rPr>
        <w:t>Примечание:</w:t>
      </w:r>
    </w:p>
    <w:p w:rsidR="009E6178" w:rsidRPr="00EF22B5" w:rsidRDefault="009E6178" w:rsidP="009E6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2B5">
        <w:rPr>
          <w:rFonts w:ascii="Times New Roman" w:hAnsi="Times New Roman" w:cs="Times New Roman"/>
        </w:rPr>
        <w:t xml:space="preserve">- план рассмотрен на заседании </w:t>
      </w:r>
      <w:r w:rsidR="00FD4F5B">
        <w:rPr>
          <w:rFonts w:ascii="Times New Roman" w:hAnsi="Times New Roman" w:cs="Times New Roman"/>
        </w:rPr>
        <w:t>К</w:t>
      </w:r>
      <w:r w:rsidRPr="00EF22B5">
        <w:rPr>
          <w:rFonts w:ascii="Times New Roman" w:hAnsi="Times New Roman" w:cs="Times New Roman"/>
        </w:rPr>
        <w:t xml:space="preserve">оординационного совета по профилактике </w:t>
      </w:r>
      <w:proofErr w:type="gramStart"/>
      <w:r w:rsidRPr="00EF22B5">
        <w:rPr>
          <w:rFonts w:ascii="Times New Roman" w:hAnsi="Times New Roman" w:cs="Times New Roman"/>
        </w:rPr>
        <w:t>правонарушений  на</w:t>
      </w:r>
      <w:proofErr w:type="gramEnd"/>
      <w:r w:rsidRPr="00EF22B5">
        <w:rPr>
          <w:rFonts w:ascii="Times New Roman" w:hAnsi="Times New Roman" w:cs="Times New Roman"/>
        </w:rPr>
        <w:t xml:space="preserve"> территории города Сургута    (Протокол № 4);</w:t>
      </w:r>
    </w:p>
    <w:p w:rsidR="009E6178" w:rsidRPr="00EF22B5" w:rsidRDefault="009E6178" w:rsidP="009E6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2B5">
        <w:rPr>
          <w:rFonts w:ascii="Times New Roman" w:hAnsi="Times New Roman" w:cs="Times New Roman"/>
        </w:rPr>
        <w:t>- на каждом заседании Совета уточняется повестка очередного заседания;</w:t>
      </w:r>
    </w:p>
    <w:p w:rsidR="009E6178" w:rsidRPr="00EF22B5" w:rsidRDefault="009E6178" w:rsidP="009E6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2B5">
        <w:rPr>
          <w:rFonts w:ascii="Times New Roman" w:hAnsi="Times New Roman" w:cs="Times New Roman"/>
        </w:rPr>
        <w:t>- предложения по изменению плана заседаний Совета вносятся на заседании;</w:t>
      </w:r>
    </w:p>
    <w:p w:rsidR="009E6178" w:rsidRPr="00EF22B5" w:rsidRDefault="009E6178" w:rsidP="009E6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2B5">
        <w:rPr>
          <w:rFonts w:ascii="Times New Roman" w:hAnsi="Times New Roman" w:cs="Times New Roman"/>
        </w:rPr>
        <w:t xml:space="preserve">- план подлежит корректировке в случае изменения федерального законодательства, а также в случае поступления рекомендаций из федеральных исполнительных органов государственной </w:t>
      </w:r>
      <w:proofErr w:type="gramStart"/>
      <w:r w:rsidRPr="00EF22B5">
        <w:rPr>
          <w:rFonts w:ascii="Times New Roman" w:hAnsi="Times New Roman" w:cs="Times New Roman"/>
        </w:rPr>
        <w:t>власти  Российской</w:t>
      </w:r>
      <w:proofErr w:type="gramEnd"/>
      <w:r w:rsidRPr="00EF22B5">
        <w:rPr>
          <w:rFonts w:ascii="Times New Roman" w:hAnsi="Times New Roman" w:cs="Times New Roman"/>
        </w:rPr>
        <w:t xml:space="preserve"> Федерации, Ханты-Мансийского автономного округа, Межведомственной комиссии по профилактике правонарушений ХМАО-Югры.</w:t>
      </w:r>
    </w:p>
    <w:p w:rsidR="009E6178" w:rsidRDefault="009E6178" w:rsidP="009E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78" w:rsidRDefault="009E6178" w:rsidP="009E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178" w:rsidSect="000E7B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03"/>
    <w:rsid w:val="000E7B4E"/>
    <w:rsid w:val="00126E2A"/>
    <w:rsid w:val="0019245E"/>
    <w:rsid w:val="001E14B7"/>
    <w:rsid w:val="00291184"/>
    <w:rsid w:val="002D5D4A"/>
    <w:rsid w:val="002F12CC"/>
    <w:rsid w:val="00370AE6"/>
    <w:rsid w:val="003D1908"/>
    <w:rsid w:val="00451D7F"/>
    <w:rsid w:val="005A44D8"/>
    <w:rsid w:val="006202E1"/>
    <w:rsid w:val="0066294A"/>
    <w:rsid w:val="00684CFD"/>
    <w:rsid w:val="00894987"/>
    <w:rsid w:val="009E6178"/>
    <w:rsid w:val="00A3401E"/>
    <w:rsid w:val="00B636A6"/>
    <w:rsid w:val="00B65430"/>
    <w:rsid w:val="00BB5E59"/>
    <w:rsid w:val="00BF2B20"/>
    <w:rsid w:val="00C44849"/>
    <w:rsid w:val="00C93D21"/>
    <w:rsid w:val="00C96F4E"/>
    <w:rsid w:val="00DC1C65"/>
    <w:rsid w:val="00E46026"/>
    <w:rsid w:val="00EF22B5"/>
    <w:rsid w:val="00EF568B"/>
    <w:rsid w:val="00FD0603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8175"/>
  <w15:chartTrackingRefBased/>
  <w15:docId w15:val="{E64C7411-B76E-4C22-9826-A54D5B51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0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 Елена Валерьевна</dc:creator>
  <cp:keywords/>
  <dc:description/>
  <cp:lastModifiedBy>Афанасенко Елена Валерьевна</cp:lastModifiedBy>
  <cp:revision>13</cp:revision>
  <cp:lastPrinted>2022-11-25T11:06:00Z</cp:lastPrinted>
  <dcterms:created xsi:type="dcterms:W3CDTF">2021-11-18T07:13:00Z</dcterms:created>
  <dcterms:modified xsi:type="dcterms:W3CDTF">2022-11-25T11:31:00Z</dcterms:modified>
</cp:coreProperties>
</file>