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6A" w:rsidRDefault="00FD156A" w:rsidP="00BD4C73">
      <w:pPr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Лучшая п</w:t>
      </w:r>
      <w:r w:rsidR="00B24369">
        <w:rPr>
          <w:rFonts w:eastAsia="Calibri"/>
          <w:lang w:eastAsia="en-US"/>
        </w:rPr>
        <w:t xml:space="preserve">рактика </w:t>
      </w:r>
    </w:p>
    <w:p w:rsidR="00FD156A" w:rsidRDefault="00B24369" w:rsidP="00BD4C73">
      <w:pPr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поддержки</w:t>
      </w:r>
      <w:r w:rsidR="008D5861" w:rsidRPr="004B0953">
        <w:rPr>
          <w:rFonts w:eastAsia="Calibri"/>
          <w:lang w:eastAsia="en-US"/>
        </w:rPr>
        <w:t xml:space="preserve"> доступа негосударственных (немуниципальных) организаций </w:t>
      </w:r>
    </w:p>
    <w:p w:rsidR="008D5861" w:rsidRPr="004B0953" w:rsidRDefault="008D5861" w:rsidP="00BD4C73">
      <w:pPr>
        <w:ind w:firstLine="567"/>
        <w:jc w:val="center"/>
        <w:rPr>
          <w:rFonts w:eastAsia="Calibri"/>
          <w:lang w:eastAsia="en-US"/>
        </w:rPr>
      </w:pPr>
      <w:r w:rsidRPr="004B0953">
        <w:rPr>
          <w:rFonts w:eastAsia="Calibri"/>
          <w:lang w:eastAsia="en-US"/>
        </w:rPr>
        <w:t xml:space="preserve">к оказанию услуг в сфере культуры </w:t>
      </w:r>
    </w:p>
    <w:p w:rsidR="000B2B26" w:rsidRPr="004B0953" w:rsidRDefault="000B2B26" w:rsidP="00BD4C73">
      <w:pPr>
        <w:ind w:firstLine="567"/>
        <w:jc w:val="center"/>
        <w:rPr>
          <w:rFonts w:eastAsia="Calibri"/>
          <w:b/>
          <w:lang w:eastAsia="en-US"/>
        </w:rPr>
      </w:pPr>
    </w:p>
    <w:p w:rsidR="008D5861" w:rsidRPr="00B171B8" w:rsidRDefault="0021284A" w:rsidP="00BD4C7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8D5861" w:rsidRPr="00B171B8">
        <w:rPr>
          <w:rFonts w:eastAsia="Calibri"/>
          <w:lang w:eastAsia="en-US"/>
        </w:rPr>
        <w:t xml:space="preserve">а территории муниципального образования городской округ город Сургут </w:t>
      </w:r>
      <w:r w:rsidR="00B24369">
        <w:rPr>
          <w:rFonts w:eastAsia="Calibri"/>
          <w:lang w:eastAsia="en-US"/>
        </w:rPr>
        <w:t>осуществляют деятельность</w:t>
      </w:r>
      <w:r w:rsidR="008D5861" w:rsidRPr="00B171B8">
        <w:rPr>
          <w:rFonts w:eastAsia="Calibri"/>
          <w:lang w:eastAsia="en-US"/>
        </w:rPr>
        <w:t xml:space="preserve"> 15 муниципальных учреждений</w:t>
      </w:r>
      <w:r w:rsidR="00EF5750" w:rsidRPr="00B171B8">
        <w:rPr>
          <w:rFonts w:eastAsia="Calibri"/>
          <w:lang w:eastAsia="en-US"/>
        </w:rPr>
        <w:t xml:space="preserve"> </w:t>
      </w:r>
      <w:r w:rsidR="008D5861" w:rsidRPr="00B171B8">
        <w:rPr>
          <w:rFonts w:eastAsia="Calibri"/>
          <w:lang w:eastAsia="en-US"/>
        </w:rPr>
        <w:t>(1 централизованная библиотечная система с 13 филиалами общедоступных городских библиотек, 2 музея, 3 учреждения культурно-досугового типа; 1 парк культуры и отдыха; 1 городская концертная организация «Сургутская филармония», 6 учреждений дополнительного образования, относящихся к виду «детская школа искусств» и 1 кукольный театр)</w:t>
      </w:r>
      <w:r w:rsidR="00B24369">
        <w:rPr>
          <w:rFonts w:eastAsia="Calibri"/>
          <w:lang w:eastAsia="en-US"/>
        </w:rPr>
        <w:t>, 4 государственных учреждения и 2 ведомственных учреждения культуры</w:t>
      </w:r>
      <w:r w:rsidR="008D5861" w:rsidRPr="00B171B8">
        <w:rPr>
          <w:rFonts w:eastAsia="Calibri"/>
          <w:lang w:eastAsia="en-US"/>
        </w:rPr>
        <w:t>.</w:t>
      </w:r>
    </w:p>
    <w:p w:rsidR="00B24369" w:rsidRDefault="0021284A" w:rsidP="0021284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21284A">
        <w:rPr>
          <w:rFonts w:eastAsia="Calibri"/>
          <w:lang w:eastAsia="en-US"/>
        </w:rPr>
        <w:t xml:space="preserve">Коммерческий сектор сферы культуры города является конкурирующим инновационным и творческим </w:t>
      </w:r>
      <w:r w:rsidR="00B24369" w:rsidRPr="00B24369">
        <w:rPr>
          <w:rFonts w:eastAsia="Calibri"/>
          <w:lang w:eastAsia="en-US"/>
        </w:rPr>
        <w:t xml:space="preserve">ресурсом </w:t>
      </w:r>
      <w:r w:rsidRPr="0021284A">
        <w:rPr>
          <w:rFonts w:eastAsia="Calibri"/>
          <w:lang w:eastAsia="en-US"/>
        </w:rPr>
        <w:t xml:space="preserve">муниципального сектора. Он вносит свой вклад в развитие культурной среды города, способствует расширению спектра культурного предложения в городе. </w:t>
      </w:r>
    </w:p>
    <w:p w:rsidR="0021284A" w:rsidRPr="0021284A" w:rsidRDefault="00B24369" w:rsidP="0021284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Администрацией города</w:t>
      </w:r>
      <w:r w:rsidR="0021284A" w:rsidRPr="0021284A">
        <w:rPr>
          <w:rFonts w:eastAsia="Calibri"/>
          <w:lang w:eastAsia="en-US"/>
        </w:rPr>
        <w:t xml:space="preserve"> проведен анализ рынка услуг сферы культуры, </w:t>
      </w:r>
      <w:r w:rsidR="0021284A">
        <w:rPr>
          <w:rFonts w:eastAsia="Calibri"/>
          <w:lang w:eastAsia="en-US"/>
        </w:rPr>
        <w:t>уточнен</w:t>
      </w:r>
      <w:r w:rsidR="0021284A" w:rsidRPr="0021284A">
        <w:rPr>
          <w:rFonts w:eastAsia="Calibri"/>
          <w:lang w:eastAsia="en-US"/>
        </w:rPr>
        <w:t xml:space="preserve"> перечень не</w:t>
      </w:r>
      <w:r w:rsidR="0021284A">
        <w:rPr>
          <w:rFonts w:eastAsia="Calibri"/>
          <w:lang w:eastAsia="en-US"/>
        </w:rPr>
        <w:t>муниципальных (негосударственных)</w:t>
      </w:r>
      <w:r w:rsidR="0021284A" w:rsidRPr="0021284A">
        <w:rPr>
          <w:rFonts w:eastAsia="Calibri"/>
          <w:lang w:eastAsia="en-US"/>
        </w:rPr>
        <w:t xml:space="preserve"> организаций, оказывающих услуги в сфере культуры и искусства</w:t>
      </w:r>
      <w:r>
        <w:rPr>
          <w:rFonts w:eastAsia="Calibri"/>
          <w:lang w:eastAsia="en-US"/>
        </w:rPr>
        <w:t>,</w:t>
      </w:r>
      <w:r w:rsidR="0021284A" w:rsidRPr="0021284A">
        <w:rPr>
          <w:rFonts w:eastAsia="Calibri"/>
          <w:lang w:eastAsia="en-US"/>
        </w:rPr>
        <w:t xml:space="preserve"> ведет</w:t>
      </w:r>
      <w:r>
        <w:rPr>
          <w:rFonts w:eastAsia="Calibri"/>
          <w:lang w:eastAsia="en-US"/>
        </w:rPr>
        <w:t>ся</w:t>
      </w:r>
      <w:r w:rsidR="0021284A" w:rsidRPr="0021284A">
        <w:rPr>
          <w:rFonts w:eastAsia="Calibri"/>
          <w:lang w:eastAsia="en-US"/>
        </w:rPr>
        <w:t xml:space="preserve"> реестр действующих на территории города Сургута социально ориентированных некоммерческих организаций и субъектов социального предпринимательства, осуществляющих деятельность в сфере культуры. Актуализация реестра потенциальных поставщиков социальных услуг в сфере культуры производится регулярно.</w:t>
      </w:r>
    </w:p>
    <w:p w:rsidR="0021284A" w:rsidRPr="0021284A" w:rsidRDefault="0021284A" w:rsidP="0021284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21284A">
        <w:rPr>
          <w:rFonts w:eastAsia="Calibri"/>
          <w:lang w:eastAsia="en-US"/>
        </w:rPr>
        <w:t xml:space="preserve">При рассмотрении вопроса передачи услуг/работ немуниципальным организациям </w:t>
      </w:r>
      <w:r w:rsidR="00B24369">
        <w:rPr>
          <w:rFonts w:eastAsia="Calibri"/>
          <w:lang w:eastAsia="en-US"/>
        </w:rPr>
        <w:t>Администрация города</w:t>
      </w:r>
      <w:r w:rsidRPr="0021284A">
        <w:rPr>
          <w:rFonts w:eastAsia="Calibri"/>
          <w:lang w:eastAsia="en-US"/>
        </w:rPr>
        <w:t xml:space="preserve"> исходил</w:t>
      </w:r>
      <w:r w:rsidR="00B24369">
        <w:rPr>
          <w:rFonts w:eastAsia="Calibri"/>
          <w:lang w:eastAsia="en-US"/>
        </w:rPr>
        <w:t>а</w:t>
      </w:r>
      <w:r w:rsidRPr="0021284A">
        <w:rPr>
          <w:rFonts w:eastAsia="Calibri"/>
          <w:lang w:eastAsia="en-US"/>
        </w:rPr>
        <w:t xml:space="preserve"> из реальной потребности жителей города в организации досуговой деятельности.</w:t>
      </w:r>
      <w:r>
        <w:rPr>
          <w:rFonts w:eastAsia="Calibri"/>
          <w:lang w:eastAsia="en-US"/>
        </w:rPr>
        <w:t xml:space="preserve"> Анализ проводился </w:t>
      </w:r>
      <w:r w:rsidRPr="0021284A">
        <w:rPr>
          <w:rFonts w:eastAsia="Calibri"/>
          <w:lang w:eastAsia="en-US"/>
        </w:rPr>
        <w:t xml:space="preserve">комитетом культуры и курируемыми учреждениями. </w:t>
      </w:r>
      <w:r>
        <w:rPr>
          <w:rFonts w:eastAsia="Calibri"/>
          <w:lang w:eastAsia="en-US"/>
        </w:rPr>
        <w:t>На основании проведенного анализа к</w:t>
      </w:r>
      <w:r w:rsidRPr="0021284A">
        <w:rPr>
          <w:rFonts w:eastAsia="Calibri"/>
          <w:lang w:eastAsia="en-US"/>
        </w:rPr>
        <w:t>омитетом определен перечень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организациям:</w:t>
      </w:r>
    </w:p>
    <w:p w:rsidR="009939BA" w:rsidRPr="009939BA" w:rsidRDefault="009939BA" w:rsidP="009939B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9939BA">
        <w:rPr>
          <w:rFonts w:eastAsia="Calibri"/>
          <w:lang w:eastAsia="en-US"/>
        </w:rPr>
        <w:t>- организация деятельности клубных формирований и формирований самодеятельного народного творчества;</w:t>
      </w:r>
    </w:p>
    <w:p w:rsidR="009939BA" w:rsidRPr="009939BA" w:rsidRDefault="009939BA" w:rsidP="009939B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9939BA">
        <w:rPr>
          <w:rFonts w:eastAsia="Calibri"/>
          <w:lang w:eastAsia="en-US"/>
        </w:rPr>
        <w:t xml:space="preserve">- показ (организация показа) концертных программ с учетом всех форм, </w:t>
      </w:r>
      <w:proofErr w:type="gramStart"/>
      <w:r w:rsidRPr="009939BA">
        <w:rPr>
          <w:rFonts w:eastAsia="Calibri"/>
          <w:lang w:eastAsia="en-US"/>
        </w:rPr>
        <w:t xml:space="preserve">на </w:t>
      </w:r>
      <w:r w:rsidR="00FD156A">
        <w:rPr>
          <w:rFonts w:eastAsia="Calibri"/>
          <w:lang w:eastAsia="en-US"/>
        </w:rPr>
        <w:t> </w:t>
      </w:r>
      <w:r w:rsidRPr="009939BA">
        <w:rPr>
          <w:rFonts w:eastAsia="Calibri"/>
          <w:lang w:eastAsia="en-US"/>
        </w:rPr>
        <w:t>выезде</w:t>
      </w:r>
      <w:proofErr w:type="gramEnd"/>
      <w:r w:rsidRPr="009939BA">
        <w:rPr>
          <w:rFonts w:eastAsia="Calibri"/>
          <w:lang w:eastAsia="en-US"/>
        </w:rPr>
        <w:t>;</w:t>
      </w:r>
    </w:p>
    <w:p w:rsidR="009939BA" w:rsidRDefault="009939BA" w:rsidP="009939B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9939BA">
        <w:rPr>
          <w:rFonts w:eastAsia="Calibri"/>
          <w:lang w:eastAsia="en-US"/>
        </w:rPr>
        <w:t>- показ (организация показа) спектаклей (театральных постановок) с учетом всех форм, на выезде.</w:t>
      </w:r>
    </w:p>
    <w:p w:rsidR="009939BA" w:rsidRDefault="009939BA" w:rsidP="009939B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A101D5">
        <w:rPr>
          <w:rFonts w:eastAsia="Calibri"/>
          <w:lang w:eastAsia="en-US"/>
        </w:rPr>
        <w:t>еречень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>
        <w:rPr>
          <w:rFonts w:eastAsia="Calibri"/>
          <w:lang w:eastAsia="en-US"/>
        </w:rPr>
        <w:t xml:space="preserve"> утвержден распоряжением Администрации города от 01.03.2017 № 288.</w:t>
      </w:r>
    </w:p>
    <w:p w:rsidR="00B24369" w:rsidRDefault="009939BA" w:rsidP="0021284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 производятся</w:t>
      </w:r>
      <w:r w:rsidR="0021284A" w:rsidRPr="0021284A">
        <w:rPr>
          <w:rFonts w:eastAsia="Calibri"/>
          <w:lang w:eastAsia="en-US"/>
        </w:rPr>
        <w:t xml:space="preserve"> расчеты финансовых средств, необходимых для </w:t>
      </w:r>
      <w:r w:rsidR="00FD156A">
        <w:rPr>
          <w:rFonts w:eastAsia="Calibri"/>
          <w:lang w:eastAsia="en-US"/>
        </w:rPr>
        <w:t> </w:t>
      </w:r>
      <w:r w:rsidR="0021284A" w:rsidRPr="0021284A">
        <w:rPr>
          <w:rFonts w:eastAsia="Calibri"/>
          <w:lang w:eastAsia="en-US"/>
        </w:rPr>
        <w:t xml:space="preserve">предоставления субсидии </w:t>
      </w:r>
      <w:r>
        <w:rPr>
          <w:rFonts w:eastAsia="Calibri"/>
          <w:lang w:eastAsia="en-US"/>
        </w:rPr>
        <w:t>немуниципальному сектору</w:t>
      </w:r>
      <w:r w:rsidR="003A1B6D">
        <w:rPr>
          <w:rFonts w:eastAsia="Calibri"/>
          <w:lang w:eastAsia="en-US"/>
        </w:rPr>
        <w:t>,</w:t>
      </w:r>
      <w:r w:rsidR="003A1B6D" w:rsidRPr="003A1B6D">
        <w:rPr>
          <w:rFonts w:eastAsia="Calibri"/>
          <w:lang w:eastAsia="en-US"/>
        </w:rPr>
        <w:t xml:space="preserve"> рассчитыва</w:t>
      </w:r>
      <w:r w:rsidR="003A1B6D">
        <w:rPr>
          <w:rFonts w:eastAsia="Calibri"/>
          <w:lang w:eastAsia="en-US"/>
        </w:rPr>
        <w:t>ю</w:t>
      </w:r>
      <w:r w:rsidR="003A1B6D" w:rsidRPr="003A1B6D">
        <w:rPr>
          <w:rFonts w:eastAsia="Calibri"/>
          <w:lang w:eastAsia="en-US"/>
        </w:rPr>
        <w:t xml:space="preserve">тся и </w:t>
      </w:r>
      <w:r w:rsidR="00FD156A">
        <w:rPr>
          <w:rFonts w:eastAsia="Calibri"/>
          <w:lang w:eastAsia="en-US"/>
        </w:rPr>
        <w:t> </w:t>
      </w:r>
      <w:r w:rsidR="003A1B6D" w:rsidRPr="003A1B6D">
        <w:rPr>
          <w:rFonts w:eastAsia="Calibri"/>
          <w:lang w:eastAsia="en-US"/>
        </w:rPr>
        <w:t>утвержда</w:t>
      </w:r>
      <w:r w:rsidR="003A1B6D">
        <w:rPr>
          <w:rFonts w:eastAsia="Calibri"/>
          <w:lang w:eastAsia="en-US"/>
        </w:rPr>
        <w:t>ю</w:t>
      </w:r>
      <w:r w:rsidR="003A1B6D" w:rsidRPr="003A1B6D">
        <w:rPr>
          <w:rFonts w:eastAsia="Calibri"/>
          <w:lang w:eastAsia="en-US"/>
        </w:rPr>
        <w:t>тся нормативная стоимость одного часа занятий в расчете на одного занимающегося</w:t>
      </w:r>
      <w:r w:rsidR="003A1B6D">
        <w:rPr>
          <w:rFonts w:eastAsia="Calibri"/>
          <w:lang w:eastAsia="en-US"/>
        </w:rPr>
        <w:t xml:space="preserve"> и</w:t>
      </w:r>
      <w:r w:rsidR="003A1B6D" w:rsidRPr="003A1B6D">
        <w:rPr>
          <w:rFonts w:eastAsia="Calibri"/>
          <w:lang w:eastAsia="en-US"/>
        </w:rPr>
        <w:t xml:space="preserve"> базовые нормативы затрат, отраслевых корректирующих </w:t>
      </w:r>
      <w:r w:rsidR="003A1B6D" w:rsidRPr="003A1B6D">
        <w:rPr>
          <w:rFonts w:eastAsia="Calibri"/>
          <w:lang w:eastAsia="en-US"/>
        </w:rPr>
        <w:lastRenderedPageBreak/>
        <w:t xml:space="preserve">коэффициентов к базовым нормативам затрат на оказание муниципальных услуг муниципальными бюджетными и автономными учреждениями, находящимися в </w:t>
      </w:r>
      <w:r w:rsidR="00FD156A">
        <w:rPr>
          <w:rFonts w:eastAsia="Calibri"/>
          <w:lang w:eastAsia="en-US"/>
        </w:rPr>
        <w:t> </w:t>
      </w:r>
      <w:r w:rsidR="003A1B6D" w:rsidRPr="003A1B6D">
        <w:rPr>
          <w:rFonts w:eastAsia="Calibri"/>
          <w:lang w:eastAsia="en-US"/>
        </w:rPr>
        <w:t>ведении главного распорядителя бюджетных средств Администрации города Сургута.</w:t>
      </w:r>
    </w:p>
    <w:p w:rsidR="008D5861" w:rsidRPr="00B171B8" w:rsidRDefault="008D5861" w:rsidP="0021284A">
      <w:pPr>
        <w:tabs>
          <w:tab w:val="num" w:pos="540"/>
        </w:tabs>
        <w:ind w:firstLine="709"/>
        <w:jc w:val="both"/>
        <w:rPr>
          <w:rFonts w:eastAsia="Calibri"/>
          <w:lang w:eastAsia="en-US"/>
        </w:rPr>
      </w:pPr>
      <w:r w:rsidRPr="00B171B8">
        <w:rPr>
          <w:rFonts w:eastAsia="Calibri"/>
          <w:lang w:eastAsia="en-US"/>
        </w:rPr>
        <w:t xml:space="preserve">Специалистами </w:t>
      </w:r>
      <w:r w:rsidR="00B24369">
        <w:rPr>
          <w:rFonts w:eastAsia="Calibri"/>
          <w:lang w:eastAsia="en-US"/>
        </w:rPr>
        <w:t>департамента</w:t>
      </w:r>
      <w:r w:rsidRPr="00B171B8">
        <w:rPr>
          <w:rFonts w:eastAsia="Calibri"/>
          <w:lang w:eastAsia="en-US"/>
        </w:rPr>
        <w:t xml:space="preserve"> культуры </w:t>
      </w:r>
      <w:r w:rsidR="00B24369">
        <w:rPr>
          <w:rFonts w:eastAsia="Calibri"/>
          <w:lang w:eastAsia="en-US"/>
        </w:rPr>
        <w:t xml:space="preserve">и молодёжной политики </w:t>
      </w:r>
      <w:r w:rsidRPr="00B171B8">
        <w:rPr>
          <w:rFonts w:eastAsia="Calibri"/>
          <w:lang w:eastAsia="en-US"/>
        </w:rPr>
        <w:t>проводятся совещания</w:t>
      </w:r>
      <w:r w:rsidRPr="004B0953">
        <w:rPr>
          <w:rFonts w:eastAsia="Calibri"/>
          <w:lang w:eastAsia="en-US"/>
        </w:rPr>
        <w:t xml:space="preserve"> с</w:t>
      </w:r>
      <w:r w:rsidR="00FE3925">
        <w:rPr>
          <w:rFonts w:eastAsia="Calibri"/>
          <w:lang w:eastAsia="en-US"/>
        </w:rPr>
        <w:t xml:space="preserve"> </w:t>
      </w:r>
      <w:r w:rsidRPr="004B0953">
        <w:rPr>
          <w:rFonts w:eastAsia="Calibri"/>
          <w:lang w:eastAsia="en-US"/>
        </w:rPr>
        <w:t>поставщиками услуг/работ в сфере культуры для предоставления информации о</w:t>
      </w:r>
      <w:r w:rsidR="00FE3925">
        <w:rPr>
          <w:rFonts w:eastAsia="Calibri"/>
          <w:lang w:eastAsia="en-US"/>
        </w:rPr>
        <w:t xml:space="preserve"> </w:t>
      </w:r>
      <w:r w:rsidRPr="00B171B8">
        <w:rPr>
          <w:rFonts w:eastAsia="Calibri"/>
          <w:lang w:eastAsia="en-US"/>
        </w:rPr>
        <w:t>возможностях получения муниципальной поддержки в сфере культуры и принятия решения об участии, а также презентации новых поставщиков услуг/работ, оказывается методическая и консультативная поддержка немуниципальны</w:t>
      </w:r>
      <w:r w:rsidR="00EF5750" w:rsidRPr="00B171B8">
        <w:rPr>
          <w:rFonts w:eastAsia="Calibri"/>
          <w:lang w:eastAsia="en-US"/>
        </w:rPr>
        <w:t>м</w:t>
      </w:r>
      <w:r w:rsidRPr="00B171B8">
        <w:rPr>
          <w:rFonts w:eastAsia="Calibri"/>
          <w:lang w:eastAsia="en-US"/>
        </w:rPr>
        <w:t xml:space="preserve"> организаци</w:t>
      </w:r>
      <w:r w:rsidR="00EF5750" w:rsidRPr="00B171B8">
        <w:rPr>
          <w:rFonts w:eastAsia="Calibri"/>
          <w:lang w:eastAsia="en-US"/>
        </w:rPr>
        <w:t>ям</w:t>
      </w:r>
      <w:r w:rsidRPr="00B171B8">
        <w:rPr>
          <w:rFonts w:eastAsia="Calibri"/>
          <w:lang w:eastAsia="en-US"/>
        </w:rPr>
        <w:t>, индивидуальны</w:t>
      </w:r>
      <w:r w:rsidR="00EF5750" w:rsidRPr="00B171B8">
        <w:rPr>
          <w:rFonts w:eastAsia="Calibri"/>
          <w:lang w:eastAsia="en-US"/>
        </w:rPr>
        <w:t>м</w:t>
      </w:r>
      <w:r w:rsidRPr="00B171B8">
        <w:rPr>
          <w:rFonts w:eastAsia="Calibri"/>
          <w:lang w:eastAsia="en-US"/>
        </w:rPr>
        <w:t xml:space="preserve"> предпринимател</w:t>
      </w:r>
      <w:r w:rsidR="00EF5750" w:rsidRPr="00B171B8">
        <w:rPr>
          <w:rFonts w:eastAsia="Calibri"/>
          <w:lang w:eastAsia="en-US"/>
        </w:rPr>
        <w:t>ям</w:t>
      </w:r>
      <w:r w:rsidRPr="00B171B8">
        <w:rPr>
          <w:rFonts w:eastAsia="Calibri"/>
          <w:lang w:eastAsia="en-US"/>
        </w:rPr>
        <w:t>, оказывающи</w:t>
      </w:r>
      <w:r w:rsidR="00EF5750" w:rsidRPr="00B171B8">
        <w:rPr>
          <w:rFonts w:eastAsia="Calibri"/>
          <w:lang w:eastAsia="en-US"/>
        </w:rPr>
        <w:t>м</w:t>
      </w:r>
      <w:r w:rsidRPr="00B171B8">
        <w:rPr>
          <w:rFonts w:eastAsia="Calibri"/>
          <w:lang w:eastAsia="en-US"/>
        </w:rPr>
        <w:t xml:space="preserve"> населению услуги в</w:t>
      </w:r>
      <w:r w:rsidR="00B171B8" w:rsidRPr="00B171B8">
        <w:rPr>
          <w:rFonts w:eastAsia="Calibri"/>
          <w:lang w:eastAsia="en-US"/>
        </w:rPr>
        <w:t xml:space="preserve"> </w:t>
      </w:r>
      <w:r w:rsidR="006822F9">
        <w:rPr>
          <w:rFonts w:eastAsia="Calibri"/>
          <w:lang w:eastAsia="en-US"/>
        </w:rPr>
        <w:t>сфере культуры.</w:t>
      </w:r>
    </w:p>
    <w:p w:rsidR="008D5861" w:rsidRPr="00B171B8" w:rsidRDefault="008D5861" w:rsidP="00BD4C73">
      <w:pPr>
        <w:ind w:firstLine="709"/>
        <w:jc w:val="both"/>
      </w:pPr>
      <w:r w:rsidRPr="00B171B8">
        <w:rPr>
          <w:rFonts w:eastAsia="Calibri"/>
          <w:lang w:eastAsia="en-US"/>
        </w:rPr>
        <w:t xml:space="preserve">Регулярно вносятся изменения в нормативно-правовые акты, регламентирующие предоставление субсидии </w:t>
      </w:r>
      <w:r w:rsidR="00A101D5" w:rsidRPr="00A101D5">
        <w:rPr>
          <w:rFonts w:eastAsia="Calibri"/>
          <w:lang w:eastAsia="en-US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A101D5">
        <w:rPr>
          <w:rFonts w:eastAsia="Calibri"/>
          <w:lang w:eastAsia="en-US"/>
        </w:rPr>
        <w:t xml:space="preserve"> </w:t>
      </w:r>
      <w:r w:rsidRPr="00B171B8">
        <w:rPr>
          <w:rFonts w:eastAsia="Calibri"/>
          <w:lang w:eastAsia="en-US"/>
        </w:rPr>
        <w:t>в целях расширения участия коммерческих, некоммерческих организаций, индивидуальных предпринимателей в</w:t>
      </w:r>
      <w:r w:rsidR="007104F2">
        <w:rPr>
          <w:rFonts w:eastAsia="Calibri"/>
          <w:lang w:eastAsia="en-US"/>
        </w:rPr>
        <w:t> </w:t>
      </w:r>
      <w:r w:rsidRPr="00B171B8">
        <w:rPr>
          <w:rFonts w:eastAsia="Calibri"/>
          <w:lang w:eastAsia="en-US"/>
        </w:rPr>
        <w:t>предоставлении услуг гражданам в сфере культуры.</w:t>
      </w:r>
    </w:p>
    <w:p w:rsidR="009D3D01" w:rsidRDefault="00B24369" w:rsidP="00BD4C7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9D3D01" w:rsidRPr="00B171B8">
        <w:rPr>
          <w:rFonts w:eastAsia="Calibri"/>
          <w:lang w:eastAsia="en-US"/>
        </w:rPr>
        <w:t>азработан</w:t>
      </w:r>
      <w:r w:rsidR="009D3D01">
        <w:rPr>
          <w:rFonts w:eastAsia="Calibri"/>
          <w:lang w:eastAsia="en-US"/>
        </w:rPr>
        <w:t>о</w:t>
      </w:r>
      <w:r w:rsidR="009D3D01" w:rsidRPr="00B171B8">
        <w:rPr>
          <w:rFonts w:eastAsia="Calibri"/>
          <w:lang w:eastAsia="en-US"/>
        </w:rPr>
        <w:t xml:space="preserve"> и утвержден</w:t>
      </w:r>
      <w:r w:rsidR="009D3D01">
        <w:rPr>
          <w:rFonts w:eastAsia="Calibri"/>
          <w:lang w:eastAsia="en-US"/>
        </w:rPr>
        <w:t>о</w:t>
      </w:r>
      <w:r w:rsidR="009D3D01" w:rsidRPr="00B171B8">
        <w:rPr>
          <w:rFonts w:eastAsia="Calibri"/>
          <w:lang w:eastAsia="en-US"/>
        </w:rPr>
        <w:t xml:space="preserve"> постановлени</w:t>
      </w:r>
      <w:r w:rsidR="009D3D01">
        <w:rPr>
          <w:rFonts w:eastAsia="Calibri"/>
          <w:lang w:eastAsia="en-US"/>
        </w:rPr>
        <w:t>е</w:t>
      </w:r>
      <w:r w:rsidR="009D3D01" w:rsidRPr="00B171B8">
        <w:rPr>
          <w:rFonts w:eastAsia="Calibri"/>
          <w:lang w:eastAsia="en-US"/>
        </w:rPr>
        <w:t xml:space="preserve"> Администрации города: </w:t>
      </w:r>
      <w:proofErr w:type="gramStart"/>
      <w:r w:rsidR="009D3D01" w:rsidRPr="00B171B8">
        <w:rPr>
          <w:rFonts w:eastAsia="Calibri"/>
          <w:lang w:eastAsia="en-US"/>
        </w:rPr>
        <w:t xml:space="preserve">от </w:t>
      </w:r>
      <w:r w:rsidR="00FD156A">
        <w:rPr>
          <w:rFonts w:eastAsia="Calibri"/>
          <w:lang w:eastAsia="en-US"/>
        </w:rPr>
        <w:t> </w:t>
      </w:r>
      <w:r w:rsidR="009D3D01">
        <w:rPr>
          <w:rFonts w:eastAsia="Calibri"/>
          <w:lang w:eastAsia="en-US"/>
        </w:rPr>
        <w:t>31.05</w:t>
      </w:r>
      <w:r w:rsidR="009D3D01" w:rsidRPr="00B171B8">
        <w:rPr>
          <w:rFonts w:eastAsia="Calibri"/>
          <w:lang w:eastAsia="en-US"/>
        </w:rPr>
        <w:t>.20</w:t>
      </w:r>
      <w:r w:rsidR="009D3D01">
        <w:rPr>
          <w:rFonts w:eastAsia="Calibri"/>
          <w:lang w:eastAsia="en-US"/>
        </w:rPr>
        <w:t>2</w:t>
      </w:r>
      <w:r w:rsidR="009D3D01" w:rsidRPr="00B171B8">
        <w:rPr>
          <w:rFonts w:eastAsia="Calibri"/>
          <w:lang w:eastAsia="en-US"/>
        </w:rPr>
        <w:t>1</w:t>
      </w:r>
      <w:proofErr w:type="gramEnd"/>
      <w:r w:rsidR="009D3D01" w:rsidRPr="00B171B8">
        <w:rPr>
          <w:rFonts w:eastAsia="Calibri"/>
          <w:lang w:eastAsia="en-US"/>
        </w:rPr>
        <w:t xml:space="preserve"> №</w:t>
      </w:r>
      <w:r w:rsidR="009D3D01">
        <w:rPr>
          <w:rFonts w:eastAsia="Calibri"/>
          <w:lang w:eastAsia="en-US"/>
        </w:rPr>
        <w:t xml:space="preserve"> 4313</w:t>
      </w:r>
      <w:r w:rsidR="009D3D01" w:rsidRPr="00B171B8">
        <w:rPr>
          <w:rFonts w:eastAsia="Calibri"/>
          <w:lang w:eastAsia="en-US"/>
        </w:rPr>
        <w:t xml:space="preserve"> «</w:t>
      </w:r>
      <w:r w:rsidR="009D3D01" w:rsidRPr="00A101D5">
        <w:rPr>
          <w:rFonts w:eastAsia="Calibri"/>
          <w:lang w:eastAsia="en-US"/>
        </w:rPr>
        <w:t xml:space="preserve">Об утверждении порядка предоставления субсидии в связи с </w:t>
      </w:r>
      <w:r w:rsidR="00FD156A">
        <w:rPr>
          <w:rFonts w:eastAsia="Calibri"/>
          <w:lang w:eastAsia="en-US"/>
        </w:rPr>
        <w:t> </w:t>
      </w:r>
      <w:bookmarkStart w:id="0" w:name="_GoBack"/>
      <w:bookmarkEnd w:id="0"/>
      <w:r w:rsidR="009D3D01" w:rsidRPr="00A101D5">
        <w:rPr>
          <w:rFonts w:eastAsia="Calibri"/>
          <w:lang w:eastAsia="en-US"/>
        </w:rPr>
        <w:t>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9D3D01">
        <w:rPr>
          <w:rFonts w:eastAsia="Calibri"/>
          <w:lang w:eastAsia="en-US"/>
        </w:rPr>
        <w:t>»</w:t>
      </w:r>
      <w:r w:rsidR="009D3D01" w:rsidRPr="00B171B8">
        <w:rPr>
          <w:rFonts w:eastAsia="Calibri"/>
          <w:lang w:eastAsia="en-US"/>
        </w:rPr>
        <w:t xml:space="preserve">. </w:t>
      </w:r>
    </w:p>
    <w:p w:rsidR="00B1047C" w:rsidRPr="00B171B8" w:rsidRDefault="009D3D01" w:rsidP="00BB546E">
      <w:pPr>
        <w:ind w:firstLine="709"/>
        <w:jc w:val="both"/>
        <w:rPr>
          <w:rFonts w:eastAsia="Calibri"/>
          <w:lang w:eastAsia="en-US"/>
        </w:rPr>
      </w:pPr>
      <w:r w:rsidRPr="00B171B8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</w:t>
      </w:r>
      <w:r w:rsidRPr="00B171B8">
        <w:rPr>
          <w:rFonts w:eastAsia="Calibri"/>
          <w:lang w:eastAsia="en-US"/>
        </w:rPr>
        <w:t>к предоставления субсидии устанавлива</w:t>
      </w:r>
      <w:r>
        <w:rPr>
          <w:rFonts w:eastAsia="Calibri"/>
          <w:lang w:eastAsia="en-US"/>
        </w:rPr>
        <w:t>е</w:t>
      </w:r>
      <w:r w:rsidRPr="00B171B8">
        <w:rPr>
          <w:rFonts w:eastAsia="Calibri"/>
          <w:lang w:eastAsia="en-US"/>
        </w:rPr>
        <w:t>т общие положения о</w:t>
      </w:r>
      <w:r w:rsidR="007104F2">
        <w:rPr>
          <w:rFonts w:eastAsia="Calibri"/>
          <w:lang w:eastAsia="en-US"/>
        </w:rPr>
        <w:t> </w:t>
      </w:r>
      <w:r w:rsidRPr="00B171B8">
        <w:rPr>
          <w:rFonts w:eastAsia="Calibri"/>
          <w:lang w:eastAsia="en-US"/>
        </w:rPr>
        <w:t>предоставлении субсидий, условия и порядок их предоставления, требования к</w:t>
      </w:r>
      <w:r w:rsidR="007104F2">
        <w:rPr>
          <w:rFonts w:eastAsia="Calibri"/>
          <w:lang w:eastAsia="en-US"/>
        </w:rPr>
        <w:t> </w:t>
      </w:r>
      <w:r w:rsidRPr="00B171B8">
        <w:rPr>
          <w:rFonts w:eastAsia="Calibri"/>
          <w:lang w:eastAsia="en-US"/>
        </w:rPr>
        <w:t>отчетности, к осуществлению контроля за соблюдением условий, целей и порядка предоставления субсидий и ответственности за их нарушение. Субсиди</w:t>
      </w:r>
      <w:r>
        <w:rPr>
          <w:rFonts w:eastAsia="Calibri"/>
          <w:lang w:eastAsia="en-US"/>
        </w:rPr>
        <w:t>я</w:t>
      </w:r>
      <w:r w:rsidRPr="00B171B8">
        <w:rPr>
          <w:rFonts w:eastAsia="Calibri"/>
          <w:lang w:eastAsia="en-US"/>
        </w:rPr>
        <w:t xml:space="preserve"> предоставля</w:t>
      </w:r>
      <w:r>
        <w:rPr>
          <w:rFonts w:eastAsia="Calibri"/>
          <w:lang w:eastAsia="en-US"/>
        </w:rPr>
        <w:t>е</w:t>
      </w:r>
      <w:r w:rsidRPr="00B171B8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 xml:space="preserve">в целях </w:t>
      </w:r>
      <w:r w:rsidRPr="00A101D5">
        <w:rPr>
          <w:rFonts w:eastAsia="Calibri"/>
          <w:lang w:eastAsia="en-US"/>
        </w:rPr>
        <w:t>повышения доступности услуг в социальной сфере и</w:t>
      </w:r>
      <w:r w:rsidR="007104F2">
        <w:rPr>
          <w:rFonts w:eastAsia="Calibri"/>
          <w:lang w:eastAsia="en-US"/>
        </w:rPr>
        <w:t> </w:t>
      </w:r>
      <w:r w:rsidRPr="00A101D5">
        <w:rPr>
          <w:rFonts w:eastAsia="Calibri"/>
          <w:lang w:eastAsia="en-US"/>
        </w:rPr>
        <w:t xml:space="preserve"> поддержки доступа негосударственных (немуниципальных) организаций, индивидуальных предпринимателей, выполняющих работы, оказывающих услуги в</w:t>
      </w:r>
      <w:r w:rsidR="007104F2">
        <w:rPr>
          <w:rFonts w:eastAsia="Calibri"/>
          <w:lang w:eastAsia="en-US"/>
        </w:rPr>
        <w:t> </w:t>
      </w:r>
      <w:r w:rsidRPr="00A101D5">
        <w:rPr>
          <w:rFonts w:eastAsia="Calibri"/>
          <w:lang w:eastAsia="en-US"/>
        </w:rPr>
        <w:t xml:space="preserve"> сфере культуры в соответствии с перечнем, установленным муниципальным правовым актом Администрации города, в рамках реализации муниципальной программы «Развитие культуры и  туризма в городе Сургуте на период до 2030 года», утвержденной постановлением Администрации города от 13.12.2013 № 8976, на</w:t>
      </w:r>
      <w:r w:rsidR="007104F2">
        <w:rPr>
          <w:rFonts w:eastAsia="Calibri"/>
          <w:lang w:eastAsia="en-US"/>
        </w:rPr>
        <w:t> </w:t>
      </w:r>
      <w:r w:rsidRPr="00A101D5">
        <w:rPr>
          <w:rFonts w:eastAsia="Calibri"/>
          <w:lang w:eastAsia="en-US"/>
        </w:rPr>
        <w:t xml:space="preserve"> финансовое обеспечение затрат.</w:t>
      </w:r>
    </w:p>
    <w:sectPr w:rsidR="00B1047C" w:rsidRPr="00B171B8" w:rsidSect="00B10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662"/>
    <w:rsid w:val="00025BB4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B2B26"/>
    <w:rsid w:val="000E2E99"/>
    <w:rsid w:val="00116B94"/>
    <w:rsid w:val="00120136"/>
    <w:rsid w:val="00136E24"/>
    <w:rsid w:val="001434AC"/>
    <w:rsid w:val="00147640"/>
    <w:rsid w:val="00152A9A"/>
    <w:rsid w:val="00181378"/>
    <w:rsid w:val="001926A1"/>
    <w:rsid w:val="001A27BC"/>
    <w:rsid w:val="001B0031"/>
    <w:rsid w:val="001B0162"/>
    <w:rsid w:val="001B306C"/>
    <w:rsid w:val="001B50D5"/>
    <w:rsid w:val="001B61C1"/>
    <w:rsid w:val="001C331C"/>
    <w:rsid w:val="001C3493"/>
    <w:rsid w:val="001F0868"/>
    <w:rsid w:val="001F382F"/>
    <w:rsid w:val="001F6AF3"/>
    <w:rsid w:val="0021284A"/>
    <w:rsid w:val="0021384D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083F"/>
    <w:rsid w:val="00327FDD"/>
    <w:rsid w:val="00336E4C"/>
    <w:rsid w:val="00337B79"/>
    <w:rsid w:val="003407DF"/>
    <w:rsid w:val="0034178E"/>
    <w:rsid w:val="00345606"/>
    <w:rsid w:val="00357783"/>
    <w:rsid w:val="00360A0A"/>
    <w:rsid w:val="00361D15"/>
    <w:rsid w:val="00373287"/>
    <w:rsid w:val="0037797C"/>
    <w:rsid w:val="003867F7"/>
    <w:rsid w:val="003A1B6D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1F4F"/>
    <w:rsid w:val="0040744B"/>
    <w:rsid w:val="00411272"/>
    <w:rsid w:val="00427081"/>
    <w:rsid w:val="00436FF5"/>
    <w:rsid w:val="00441FCB"/>
    <w:rsid w:val="00450323"/>
    <w:rsid w:val="004541CE"/>
    <w:rsid w:val="004560DA"/>
    <w:rsid w:val="00457A1D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66BEE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65FFE"/>
    <w:rsid w:val="00673E27"/>
    <w:rsid w:val="006822F9"/>
    <w:rsid w:val="006A358A"/>
    <w:rsid w:val="006B0D27"/>
    <w:rsid w:val="006D02D7"/>
    <w:rsid w:val="006D1CCA"/>
    <w:rsid w:val="006D440C"/>
    <w:rsid w:val="006F1946"/>
    <w:rsid w:val="006F280A"/>
    <w:rsid w:val="006F6677"/>
    <w:rsid w:val="007033DF"/>
    <w:rsid w:val="007104F2"/>
    <w:rsid w:val="00711497"/>
    <w:rsid w:val="00716364"/>
    <w:rsid w:val="00724A37"/>
    <w:rsid w:val="007264E6"/>
    <w:rsid w:val="00726A91"/>
    <w:rsid w:val="00732988"/>
    <w:rsid w:val="007535C2"/>
    <w:rsid w:val="007538D1"/>
    <w:rsid w:val="00770178"/>
    <w:rsid w:val="00780C2A"/>
    <w:rsid w:val="00790821"/>
    <w:rsid w:val="007A46E3"/>
    <w:rsid w:val="007C1F88"/>
    <w:rsid w:val="007C32FC"/>
    <w:rsid w:val="007D668A"/>
    <w:rsid w:val="007D7D30"/>
    <w:rsid w:val="007E30D8"/>
    <w:rsid w:val="00802626"/>
    <w:rsid w:val="0082197E"/>
    <w:rsid w:val="008251A6"/>
    <w:rsid w:val="00830872"/>
    <w:rsid w:val="00834377"/>
    <w:rsid w:val="00857985"/>
    <w:rsid w:val="00863C92"/>
    <w:rsid w:val="008771CB"/>
    <w:rsid w:val="00877F5C"/>
    <w:rsid w:val="008A15F3"/>
    <w:rsid w:val="008A48E3"/>
    <w:rsid w:val="008A6208"/>
    <w:rsid w:val="008B739D"/>
    <w:rsid w:val="008D5861"/>
    <w:rsid w:val="008E3CEF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67535"/>
    <w:rsid w:val="00982643"/>
    <w:rsid w:val="00991799"/>
    <w:rsid w:val="009939BA"/>
    <w:rsid w:val="009A5F83"/>
    <w:rsid w:val="009B518C"/>
    <w:rsid w:val="009C0E09"/>
    <w:rsid w:val="009D2973"/>
    <w:rsid w:val="009D3D01"/>
    <w:rsid w:val="009E07EF"/>
    <w:rsid w:val="009E3029"/>
    <w:rsid w:val="009F118C"/>
    <w:rsid w:val="00A101D5"/>
    <w:rsid w:val="00A2396C"/>
    <w:rsid w:val="00A24440"/>
    <w:rsid w:val="00A33E19"/>
    <w:rsid w:val="00A4285B"/>
    <w:rsid w:val="00A612E6"/>
    <w:rsid w:val="00A62D3A"/>
    <w:rsid w:val="00A72F3D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06C19"/>
    <w:rsid w:val="00B1047C"/>
    <w:rsid w:val="00B171B8"/>
    <w:rsid w:val="00B24369"/>
    <w:rsid w:val="00B36117"/>
    <w:rsid w:val="00B44687"/>
    <w:rsid w:val="00B518E2"/>
    <w:rsid w:val="00B63C8E"/>
    <w:rsid w:val="00B67353"/>
    <w:rsid w:val="00B73B9F"/>
    <w:rsid w:val="00B765C1"/>
    <w:rsid w:val="00B810A5"/>
    <w:rsid w:val="00B82331"/>
    <w:rsid w:val="00B9249B"/>
    <w:rsid w:val="00B95E7D"/>
    <w:rsid w:val="00B97A4C"/>
    <w:rsid w:val="00BA54B7"/>
    <w:rsid w:val="00BB01E1"/>
    <w:rsid w:val="00BB546E"/>
    <w:rsid w:val="00BC78A5"/>
    <w:rsid w:val="00BD1816"/>
    <w:rsid w:val="00BD4C73"/>
    <w:rsid w:val="00BD578C"/>
    <w:rsid w:val="00BE3EC2"/>
    <w:rsid w:val="00BF19A3"/>
    <w:rsid w:val="00C12715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6D84"/>
    <w:rsid w:val="00D17A82"/>
    <w:rsid w:val="00D239BD"/>
    <w:rsid w:val="00D266E4"/>
    <w:rsid w:val="00D32247"/>
    <w:rsid w:val="00D3538F"/>
    <w:rsid w:val="00D37A1C"/>
    <w:rsid w:val="00D84CE4"/>
    <w:rsid w:val="00DA3354"/>
    <w:rsid w:val="00DB4B7C"/>
    <w:rsid w:val="00DB4E0E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77BA3"/>
    <w:rsid w:val="00E91C49"/>
    <w:rsid w:val="00E93093"/>
    <w:rsid w:val="00EB5EF2"/>
    <w:rsid w:val="00EC0956"/>
    <w:rsid w:val="00EE765C"/>
    <w:rsid w:val="00EF5750"/>
    <w:rsid w:val="00EF6B96"/>
    <w:rsid w:val="00EF7636"/>
    <w:rsid w:val="00F03192"/>
    <w:rsid w:val="00F303CD"/>
    <w:rsid w:val="00F314DA"/>
    <w:rsid w:val="00F33C62"/>
    <w:rsid w:val="00F37860"/>
    <w:rsid w:val="00F4322A"/>
    <w:rsid w:val="00F577E8"/>
    <w:rsid w:val="00F64AE8"/>
    <w:rsid w:val="00F64BDA"/>
    <w:rsid w:val="00F95626"/>
    <w:rsid w:val="00FA6EF6"/>
    <w:rsid w:val="00FB2A45"/>
    <w:rsid w:val="00FB586C"/>
    <w:rsid w:val="00FB69E7"/>
    <w:rsid w:val="00FC35E1"/>
    <w:rsid w:val="00FC52C4"/>
    <w:rsid w:val="00FD156A"/>
    <w:rsid w:val="00FD4A8E"/>
    <w:rsid w:val="00FD63FB"/>
    <w:rsid w:val="00FE0026"/>
    <w:rsid w:val="00FE3925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F9EC9-FFEE-42B0-9DC6-3675DA9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B56-B633-4ABC-8273-DA3E3449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Повзун Сергей Александрович</cp:lastModifiedBy>
  <cp:revision>4</cp:revision>
  <cp:lastPrinted>2022-10-20T07:24:00Z</cp:lastPrinted>
  <dcterms:created xsi:type="dcterms:W3CDTF">2022-11-09T05:12:00Z</dcterms:created>
  <dcterms:modified xsi:type="dcterms:W3CDTF">2022-11-09T05:17:00Z</dcterms:modified>
</cp:coreProperties>
</file>