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78CD5F5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D4AE1" w:rsidRPr="005D4AE1">
        <w:rPr>
          <w:sz w:val="24"/>
          <w:szCs w:val="24"/>
          <w:u w:val="single"/>
        </w:rPr>
        <w:t>Художественная ковка тел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BB53" w14:textId="77777777" w:rsidR="00D77B0B" w:rsidRDefault="00D77B0B">
      <w:r>
        <w:separator/>
      </w:r>
    </w:p>
  </w:endnote>
  <w:endnote w:type="continuationSeparator" w:id="0">
    <w:p w14:paraId="71B96142" w14:textId="77777777" w:rsidR="00D77B0B" w:rsidRDefault="00D7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42541" w14:textId="77777777" w:rsidR="00D77B0B" w:rsidRDefault="00D77B0B">
      <w:r>
        <w:separator/>
      </w:r>
    </w:p>
  </w:footnote>
  <w:footnote w:type="continuationSeparator" w:id="0">
    <w:p w14:paraId="1C69A28A" w14:textId="77777777" w:rsidR="00D77B0B" w:rsidRDefault="00D7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4AE1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0B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2022-09-23T11:24:00Z</dcterms:modified>
</cp:coreProperties>
</file>