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8ECE543" w:rsidR="00A30B16" w:rsidRPr="00916618" w:rsidRDefault="00D86769" w:rsidP="00B070F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C0431" w:rsidRPr="00BC0431">
        <w:rPr>
          <w:sz w:val="24"/>
          <w:szCs w:val="24"/>
          <w:u w:val="single"/>
        </w:rPr>
        <w:t>Сибирское раздолье дарит все горизонты вкуса! Подарки!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9BA2B" w14:textId="77777777" w:rsidR="008320BB" w:rsidRDefault="008320BB">
      <w:r>
        <w:separator/>
      </w:r>
    </w:p>
  </w:endnote>
  <w:endnote w:type="continuationSeparator" w:id="0">
    <w:p w14:paraId="10F97ABE" w14:textId="77777777" w:rsidR="008320BB" w:rsidRDefault="0083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EF47" w14:textId="77777777" w:rsidR="008320BB" w:rsidRDefault="008320BB">
      <w:r>
        <w:separator/>
      </w:r>
    </w:p>
  </w:footnote>
  <w:footnote w:type="continuationSeparator" w:id="0">
    <w:p w14:paraId="0C4FB49D" w14:textId="77777777" w:rsidR="008320BB" w:rsidRDefault="0083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20BB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0431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2022-08-16T07:07:00Z</dcterms:modified>
</cp:coreProperties>
</file>