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4646B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53C7E" w:rsidRPr="00D53C7E">
        <w:rPr>
          <w:sz w:val="24"/>
          <w:szCs w:val="24"/>
          <w:u w:val="single"/>
        </w:rPr>
        <w:t>Грузотакси 90-88-90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E509" w14:textId="77777777" w:rsidR="00BB4EB8" w:rsidRDefault="00BB4EB8">
      <w:r>
        <w:separator/>
      </w:r>
    </w:p>
  </w:endnote>
  <w:endnote w:type="continuationSeparator" w:id="0">
    <w:p w14:paraId="049F1891" w14:textId="77777777" w:rsidR="00BB4EB8" w:rsidRDefault="00BB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8BAE" w14:textId="77777777" w:rsidR="00BB4EB8" w:rsidRDefault="00BB4EB8">
      <w:r>
        <w:separator/>
      </w:r>
    </w:p>
  </w:footnote>
  <w:footnote w:type="continuationSeparator" w:id="0">
    <w:p w14:paraId="064F501F" w14:textId="77777777" w:rsidR="00BB4EB8" w:rsidRDefault="00BB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4EB8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3C7E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2023-02-28T09:19:00Z</dcterms:modified>
</cp:coreProperties>
</file>