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C730DF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B76A4" w:rsidRPr="00FB76A4">
        <w:rPr>
          <w:sz w:val="24"/>
          <w:szCs w:val="24"/>
          <w:u w:val="single"/>
        </w:rPr>
        <w:t>Все виды дачной работы…...62-63-93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D05A" w14:textId="77777777" w:rsidR="005505AC" w:rsidRDefault="005505AC">
      <w:r>
        <w:separator/>
      </w:r>
    </w:p>
  </w:endnote>
  <w:endnote w:type="continuationSeparator" w:id="0">
    <w:p w14:paraId="6188393B" w14:textId="77777777" w:rsidR="005505AC" w:rsidRDefault="0055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3B5D" w14:textId="77777777" w:rsidR="005505AC" w:rsidRDefault="005505AC">
      <w:r>
        <w:separator/>
      </w:r>
    </w:p>
  </w:footnote>
  <w:footnote w:type="continuationSeparator" w:id="0">
    <w:p w14:paraId="7A4A5380" w14:textId="77777777" w:rsidR="005505AC" w:rsidRDefault="0055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05AC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A4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2023-02-13T06:19:00Z</dcterms:modified>
</cp:coreProperties>
</file>