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42" w:rsidRDefault="003A7C42" w:rsidP="00656C1A">
      <w:pPr>
        <w:spacing w:line="120" w:lineRule="atLeast"/>
        <w:jc w:val="center"/>
        <w:rPr>
          <w:sz w:val="24"/>
          <w:szCs w:val="24"/>
        </w:rPr>
      </w:pPr>
    </w:p>
    <w:p w:rsidR="003A7C42" w:rsidRDefault="003A7C42" w:rsidP="00656C1A">
      <w:pPr>
        <w:spacing w:line="120" w:lineRule="atLeast"/>
        <w:jc w:val="center"/>
        <w:rPr>
          <w:sz w:val="24"/>
          <w:szCs w:val="24"/>
        </w:rPr>
      </w:pPr>
    </w:p>
    <w:p w:rsidR="003A7C42" w:rsidRPr="00852378" w:rsidRDefault="003A7C42" w:rsidP="00656C1A">
      <w:pPr>
        <w:spacing w:line="120" w:lineRule="atLeast"/>
        <w:jc w:val="center"/>
        <w:rPr>
          <w:sz w:val="10"/>
          <w:szCs w:val="10"/>
        </w:rPr>
      </w:pPr>
    </w:p>
    <w:p w:rsidR="003A7C42" w:rsidRDefault="003A7C42" w:rsidP="00656C1A">
      <w:pPr>
        <w:spacing w:line="120" w:lineRule="atLeast"/>
        <w:jc w:val="center"/>
        <w:rPr>
          <w:sz w:val="10"/>
          <w:szCs w:val="24"/>
        </w:rPr>
      </w:pPr>
    </w:p>
    <w:p w:rsidR="003A7C42" w:rsidRPr="005541F0" w:rsidRDefault="003A7C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A7C42" w:rsidRDefault="003A7C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A7C42" w:rsidRPr="005541F0" w:rsidRDefault="003A7C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A7C42" w:rsidRPr="005649E4" w:rsidRDefault="003A7C42" w:rsidP="00656C1A">
      <w:pPr>
        <w:spacing w:line="120" w:lineRule="atLeast"/>
        <w:jc w:val="center"/>
        <w:rPr>
          <w:sz w:val="18"/>
          <w:szCs w:val="24"/>
        </w:rPr>
      </w:pPr>
    </w:p>
    <w:p w:rsidR="003A7C42" w:rsidRPr="00656C1A" w:rsidRDefault="003A7C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A7C42" w:rsidRPr="005541F0" w:rsidRDefault="003A7C42" w:rsidP="00656C1A">
      <w:pPr>
        <w:spacing w:line="120" w:lineRule="atLeast"/>
        <w:jc w:val="center"/>
        <w:rPr>
          <w:sz w:val="18"/>
          <w:szCs w:val="24"/>
        </w:rPr>
      </w:pPr>
    </w:p>
    <w:p w:rsidR="003A7C42" w:rsidRPr="005541F0" w:rsidRDefault="003A7C42" w:rsidP="00656C1A">
      <w:pPr>
        <w:spacing w:line="120" w:lineRule="atLeast"/>
        <w:jc w:val="center"/>
        <w:rPr>
          <w:sz w:val="20"/>
          <w:szCs w:val="24"/>
        </w:rPr>
      </w:pPr>
    </w:p>
    <w:p w:rsidR="003A7C42" w:rsidRPr="00656C1A" w:rsidRDefault="003A7C42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3A7C42" w:rsidRDefault="003A7C42" w:rsidP="00656C1A">
      <w:pPr>
        <w:spacing w:line="120" w:lineRule="atLeast"/>
        <w:jc w:val="center"/>
        <w:rPr>
          <w:sz w:val="30"/>
          <w:szCs w:val="24"/>
        </w:rPr>
      </w:pPr>
    </w:p>
    <w:p w:rsidR="003A7C42" w:rsidRPr="00656C1A" w:rsidRDefault="003A7C4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A7C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A7C42" w:rsidRPr="00F8214F" w:rsidRDefault="003A7C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A7C42" w:rsidRPr="00F8214F" w:rsidRDefault="008B4F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A7C42" w:rsidRPr="00F8214F" w:rsidRDefault="003A7C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A7C42" w:rsidRPr="00F8214F" w:rsidRDefault="008B4F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A7C42" w:rsidRPr="00A63FB0" w:rsidRDefault="003A7C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A7C42" w:rsidRPr="00A3761A" w:rsidRDefault="008B4F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A7C42" w:rsidRPr="00F8214F" w:rsidRDefault="003A7C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A7C42" w:rsidRPr="00F8214F" w:rsidRDefault="003A7C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A7C42" w:rsidRPr="00AB4194" w:rsidRDefault="003A7C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A7C42" w:rsidRPr="00F8214F" w:rsidRDefault="008B4F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1191</w:t>
            </w:r>
          </w:p>
        </w:tc>
      </w:tr>
    </w:tbl>
    <w:p w:rsidR="003A7C42" w:rsidRPr="00C725A6" w:rsidRDefault="003A7C42" w:rsidP="00C725A6">
      <w:pPr>
        <w:rPr>
          <w:rFonts w:cs="Times New Roman"/>
          <w:szCs w:val="28"/>
        </w:rPr>
      </w:pPr>
    </w:p>
    <w:p w:rsidR="003A7C42" w:rsidRPr="003A7C42" w:rsidRDefault="003A7C42" w:rsidP="003A7C42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О координации мероприятий </w:t>
      </w:r>
    </w:p>
    <w:p w:rsidR="003A7C42" w:rsidRPr="003A7C42" w:rsidRDefault="003A7C42" w:rsidP="003A7C42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по использованию информационно-коммуникационных технологий </w:t>
      </w:r>
    </w:p>
    <w:p w:rsidR="003A7C42" w:rsidRPr="003A7C42" w:rsidRDefault="003A7C42" w:rsidP="003A7C42">
      <w:pPr>
        <w:tabs>
          <w:tab w:val="left" w:pos="4536"/>
        </w:tabs>
        <w:ind w:right="5102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в деятельности структурных подразделений </w:t>
      </w:r>
      <w:r w:rsidRPr="003A7C42">
        <w:rPr>
          <w:rFonts w:eastAsia="Times New Roman" w:cs="Times New Roman"/>
          <w:spacing w:val="-4"/>
          <w:szCs w:val="28"/>
          <w:lang w:eastAsia="ru-RU"/>
        </w:rPr>
        <w:t>Администрации города</w:t>
      </w:r>
      <w:r w:rsidRPr="003A7C42">
        <w:rPr>
          <w:rFonts w:eastAsia="Times New Roman" w:cs="Times New Roman"/>
          <w:szCs w:val="28"/>
          <w:lang w:eastAsia="ru-RU"/>
        </w:rPr>
        <w:t xml:space="preserve"> и муниципальных учреждений</w:t>
      </w:r>
    </w:p>
    <w:p w:rsidR="003A7C42" w:rsidRPr="003A7C42" w:rsidRDefault="003A7C42" w:rsidP="003A7C42">
      <w:pPr>
        <w:ind w:right="5812"/>
        <w:jc w:val="both"/>
        <w:rPr>
          <w:rFonts w:eastAsia="Times New Roman" w:cs="Times New Roman"/>
          <w:szCs w:val="28"/>
          <w:lang w:eastAsia="ru-RU"/>
        </w:rPr>
      </w:pPr>
    </w:p>
    <w:p w:rsidR="003A7C42" w:rsidRPr="003A7C42" w:rsidRDefault="003A7C42" w:rsidP="003A7C42">
      <w:pPr>
        <w:ind w:right="5812"/>
        <w:jc w:val="both"/>
        <w:rPr>
          <w:rFonts w:eastAsia="Times New Roman" w:cs="Times New Roman"/>
          <w:szCs w:val="28"/>
          <w:lang w:eastAsia="ru-RU"/>
        </w:rPr>
      </w:pPr>
    </w:p>
    <w:p w:rsidR="003A7C42" w:rsidRPr="003A7C42" w:rsidRDefault="003A7C42" w:rsidP="003A7C4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соответствии с </w:t>
      </w:r>
      <w:r w:rsidRPr="003A7C42">
        <w:rPr>
          <w:rFonts w:eastAsia="Times New Roman" w:cs="Times New Roman"/>
          <w:szCs w:val="28"/>
          <w:lang w:eastAsia="ru-RU"/>
        </w:rPr>
        <w:t>постановлени</w:t>
      </w:r>
      <w:r>
        <w:rPr>
          <w:rFonts w:eastAsia="Times New Roman" w:cs="Times New Roman"/>
          <w:szCs w:val="28"/>
          <w:lang w:eastAsia="ru-RU"/>
        </w:rPr>
        <w:t>ем</w:t>
      </w:r>
      <w:r w:rsidRPr="003A7C42">
        <w:rPr>
          <w:rFonts w:eastAsia="Times New Roman" w:cs="Times New Roman"/>
          <w:szCs w:val="28"/>
          <w:lang w:eastAsia="ru-RU"/>
        </w:rPr>
        <w:t xml:space="preserve"> Губернатора Ханты-Мансийского автономного округа – Югры от 26.05.2014 № 63 «О координации мероприятий по использованию информационно-коммуникационных технологий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7C42">
        <w:rPr>
          <w:rFonts w:eastAsia="Times New Roman" w:cs="Times New Roman"/>
          <w:szCs w:val="28"/>
          <w:lang w:eastAsia="ru-RU"/>
        </w:rPr>
        <w:t>деятель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ности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государственных органов Ханты-Мансийского автономного округа – Югры, сформированных Губернатором Ханты-Мансийского автономного округа – Югры, исполнительных органов государственной власти Ханты-</w:t>
      </w:r>
      <w:r w:rsidRPr="003A7C42">
        <w:rPr>
          <w:rFonts w:eastAsia="Times New Roman" w:cs="Times New Roman"/>
          <w:spacing w:val="-4"/>
          <w:szCs w:val="28"/>
          <w:lang w:eastAsia="ru-RU"/>
        </w:rPr>
        <w:t>Мансийского автономного округа – Югры и подведомственных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3A7C42">
        <w:rPr>
          <w:rFonts w:eastAsia="Times New Roman" w:cs="Times New Roman"/>
          <w:spacing w:val="-4"/>
          <w:szCs w:val="28"/>
          <w:lang w:eastAsia="ru-RU"/>
        </w:rPr>
        <w:t>им учреждений»</w:t>
      </w:r>
      <w:r w:rsidRPr="003A7C42">
        <w:rPr>
          <w:rFonts w:eastAsia="Times New Roman" w:cs="Times New Roman"/>
          <w:szCs w:val="28"/>
          <w:lang w:eastAsia="ru-RU"/>
        </w:rPr>
        <w:t>, протокол</w:t>
      </w:r>
      <w:r>
        <w:rPr>
          <w:rFonts w:eastAsia="Times New Roman" w:cs="Times New Roman"/>
          <w:szCs w:val="28"/>
          <w:lang w:eastAsia="ru-RU"/>
        </w:rPr>
        <w:t>ом</w:t>
      </w:r>
      <w:r w:rsidRPr="003A7C42">
        <w:rPr>
          <w:rFonts w:eastAsia="Times New Roman" w:cs="Times New Roman"/>
          <w:szCs w:val="28"/>
          <w:lang w:eastAsia="ru-RU"/>
        </w:rPr>
        <w:t xml:space="preserve"> заседания Совета при Губернаторе Ханты-Мансийского 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автоном</w:t>
      </w:r>
      <w:r>
        <w:rPr>
          <w:rFonts w:eastAsia="Times New Roman" w:cs="Times New Roman"/>
          <w:szCs w:val="28"/>
          <w:lang w:eastAsia="ru-RU"/>
        </w:rPr>
        <w:t>-</w:t>
      </w:r>
      <w:r w:rsidRPr="003A7C42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округа – Югры по развитию информационного общества от 16.03.2015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A7C42">
        <w:rPr>
          <w:rFonts w:eastAsia="Times New Roman" w:cs="Times New Roman"/>
          <w:szCs w:val="28"/>
          <w:lang w:eastAsia="ru-RU"/>
        </w:rPr>
        <w:t>№ 21, распоряжени</w:t>
      </w:r>
      <w:r>
        <w:rPr>
          <w:rFonts w:eastAsia="Times New Roman" w:cs="Times New Roman"/>
          <w:szCs w:val="28"/>
          <w:lang w:eastAsia="ru-RU"/>
        </w:rPr>
        <w:t>я</w:t>
      </w:r>
      <w:r w:rsidRPr="003A7C42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и</w:t>
      </w:r>
      <w:r w:rsidRPr="003A7C42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3A7C42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21.04.2021 № 552                           «О распределении отдельных полномочий Главы города между высшими должностными лицами Администрации города», в целях повышения 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эффектив</w:t>
      </w:r>
      <w:r>
        <w:rPr>
          <w:rFonts w:eastAsia="Times New Roman" w:cs="Times New Roman"/>
          <w:szCs w:val="28"/>
          <w:lang w:eastAsia="ru-RU"/>
        </w:rPr>
        <w:t>-</w:t>
      </w:r>
      <w:r w:rsidRPr="003A7C42">
        <w:rPr>
          <w:rFonts w:eastAsia="Times New Roman" w:cs="Times New Roman"/>
          <w:szCs w:val="28"/>
          <w:lang w:eastAsia="ru-RU"/>
        </w:rPr>
        <w:t>ности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планирования, создания и использования информационно-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коммуникаци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онных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технологий в деятельности структурных подразделений </w:t>
      </w:r>
      <w:r w:rsidRPr="003A7C42">
        <w:rPr>
          <w:rFonts w:eastAsia="Times New Roman" w:cs="Times New Roman"/>
          <w:spacing w:val="-4"/>
          <w:szCs w:val="28"/>
          <w:lang w:eastAsia="ru-RU"/>
        </w:rPr>
        <w:t>Администрации города</w:t>
      </w:r>
      <w:r w:rsidRPr="003A7C42">
        <w:rPr>
          <w:rFonts w:eastAsia="Times New Roman" w:cs="Times New Roman"/>
          <w:szCs w:val="28"/>
          <w:lang w:eastAsia="ru-RU"/>
        </w:rPr>
        <w:t xml:space="preserve"> и муниципальных учреждений:</w:t>
      </w:r>
    </w:p>
    <w:p w:rsidR="003A7C42" w:rsidRPr="003A7C42" w:rsidRDefault="003A7C42" w:rsidP="003A7C42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1. Определить муниципальное казённое учреждение «Управление 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инфор</w:t>
      </w:r>
      <w:r>
        <w:rPr>
          <w:rFonts w:eastAsia="Times New Roman" w:cs="Times New Roman"/>
          <w:szCs w:val="28"/>
          <w:lang w:eastAsia="ru-RU"/>
        </w:rPr>
        <w:t>-</w:t>
      </w:r>
      <w:r w:rsidRPr="003A7C42">
        <w:rPr>
          <w:rFonts w:eastAsia="Times New Roman" w:cs="Times New Roman"/>
          <w:szCs w:val="28"/>
          <w:lang w:eastAsia="ru-RU"/>
        </w:rPr>
        <w:t>мационных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технологий и связи города Сургута» уполномоченным учреждением по координации мероприятий по использованию информационно-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коммуника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ционных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технологий в деятельности </w:t>
      </w:r>
      <w:r w:rsidRPr="003A7C42">
        <w:rPr>
          <w:rFonts w:eastAsia="Times New Roman" w:cs="Times New Roman"/>
          <w:spacing w:val="-4"/>
          <w:szCs w:val="28"/>
          <w:lang w:eastAsia="ru-RU"/>
        </w:rPr>
        <w:t>структурных подразделений Администрации города и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3A7C42">
        <w:rPr>
          <w:rFonts w:eastAsia="Times New Roman" w:cs="Times New Roman"/>
          <w:spacing w:val="-4"/>
          <w:szCs w:val="28"/>
          <w:lang w:eastAsia="ru-RU"/>
        </w:rPr>
        <w:t>муниципальных учреждений</w:t>
      </w:r>
      <w:r w:rsidRPr="003A7C42">
        <w:rPr>
          <w:rFonts w:eastAsia="Times New Roman" w:cs="Times New Roman"/>
          <w:szCs w:val="28"/>
          <w:lang w:eastAsia="ru-RU"/>
        </w:rPr>
        <w:t>.</w:t>
      </w:r>
    </w:p>
    <w:p w:rsidR="003A7C42" w:rsidRDefault="003A7C42" w:rsidP="003A7C42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2. </w:t>
      </w:r>
      <w:r w:rsidRPr="003A7C42">
        <w:rPr>
          <w:rFonts w:eastAsia="Calibri" w:cs="Times New Roman"/>
          <w:szCs w:val="28"/>
        </w:rPr>
        <w:t>М</w:t>
      </w:r>
      <w:r w:rsidRPr="003A7C42">
        <w:rPr>
          <w:rFonts w:eastAsia="Calibri" w:cs="Times New Roman"/>
          <w:spacing w:val="-4"/>
          <w:szCs w:val="28"/>
        </w:rPr>
        <w:t xml:space="preserve">униципальным учреждениям, структурным подразделениям </w:t>
      </w:r>
      <w:proofErr w:type="spellStart"/>
      <w:r w:rsidRPr="003A7C42">
        <w:rPr>
          <w:rFonts w:eastAsia="Calibri" w:cs="Times New Roman"/>
          <w:spacing w:val="-4"/>
          <w:szCs w:val="28"/>
        </w:rPr>
        <w:t>Админист</w:t>
      </w:r>
      <w:proofErr w:type="spellEnd"/>
      <w:r>
        <w:rPr>
          <w:rFonts w:eastAsia="Calibri" w:cs="Times New Roman"/>
          <w:spacing w:val="-4"/>
          <w:szCs w:val="28"/>
        </w:rPr>
        <w:t>-</w:t>
      </w:r>
      <w:r w:rsidRPr="003A7C42">
        <w:rPr>
          <w:rFonts w:eastAsia="Calibri" w:cs="Times New Roman"/>
          <w:spacing w:val="-4"/>
          <w:szCs w:val="28"/>
        </w:rPr>
        <w:t>рации</w:t>
      </w:r>
      <w:r w:rsidRPr="003A7C42">
        <w:rPr>
          <w:rFonts w:eastAsia="Calibri" w:cs="Times New Roman"/>
          <w:szCs w:val="28"/>
        </w:rPr>
        <w:t xml:space="preserve"> города определить лицо, ответственное за </w:t>
      </w:r>
      <w:r>
        <w:rPr>
          <w:rFonts w:eastAsia="Calibri" w:cs="Times New Roman"/>
          <w:szCs w:val="28"/>
        </w:rPr>
        <w:t>вы</w:t>
      </w:r>
      <w:r w:rsidRPr="003A7C42">
        <w:rPr>
          <w:rFonts w:eastAsia="Calibri" w:cs="Times New Roman"/>
          <w:szCs w:val="28"/>
        </w:rPr>
        <w:t>полнение пункта 3</w:t>
      </w:r>
      <w:r>
        <w:rPr>
          <w:rFonts w:eastAsia="Calibri" w:cs="Times New Roman"/>
          <w:szCs w:val="28"/>
        </w:rPr>
        <w:t xml:space="preserve"> настоящего </w:t>
      </w:r>
      <w:r w:rsidR="005C3D76">
        <w:rPr>
          <w:rFonts w:eastAsia="Calibri" w:cs="Times New Roman"/>
          <w:szCs w:val="28"/>
        </w:rPr>
        <w:t>распоряжения</w:t>
      </w:r>
      <w:r w:rsidRPr="003A7C42">
        <w:rPr>
          <w:rFonts w:eastAsia="Calibri" w:cs="Times New Roman"/>
          <w:szCs w:val="28"/>
        </w:rPr>
        <w:t>.</w:t>
      </w:r>
    </w:p>
    <w:p w:rsidR="003A7C42" w:rsidRPr="003A7C42" w:rsidRDefault="003A7C42" w:rsidP="003A7C42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lastRenderedPageBreak/>
        <w:t>3. М</w:t>
      </w:r>
      <w:r w:rsidRPr="003A7C42">
        <w:rPr>
          <w:rFonts w:eastAsia="Times New Roman" w:cs="Times New Roman"/>
          <w:spacing w:val="-4"/>
          <w:szCs w:val="28"/>
          <w:lang w:eastAsia="ru-RU"/>
        </w:rPr>
        <w:t xml:space="preserve">униципальным учреждениям, </w:t>
      </w:r>
      <w:r w:rsidRPr="003A7C42">
        <w:rPr>
          <w:rFonts w:eastAsia="Times New Roman" w:cs="Calibri"/>
          <w:spacing w:val="-4"/>
          <w:szCs w:val="28"/>
          <w:lang w:eastAsia="ru-RU"/>
        </w:rPr>
        <w:t xml:space="preserve">структурным подразделениям </w:t>
      </w:r>
      <w:proofErr w:type="spellStart"/>
      <w:r w:rsidRPr="003A7C42">
        <w:rPr>
          <w:rFonts w:eastAsia="Times New Roman" w:cs="Calibri"/>
          <w:spacing w:val="-4"/>
          <w:szCs w:val="28"/>
          <w:lang w:eastAsia="ru-RU"/>
        </w:rPr>
        <w:t>Админист</w:t>
      </w:r>
      <w:proofErr w:type="spellEnd"/>
      <w:r>
        <w:rPr>
          <w:rFonts w:eastAsia="Times New Roman" w:cs="Calibri"/>
          <w:spacing w:val="-4"/>
          <w:szCs w:val="28"/>
          <w:lang w:eastAsia="ru-RU"/>
        </w:rPr>
        <w:t>-</w:t>
      </w:r>
      <w:r w:rsidRPr="003A7C42">
        <w:rPr>
          <w:rFonts w:eastAsia="Times New Roman" w:cs="Calibri"/>
          <w:spacing w:val="-4"/>
          <w:szCs w:val="28"/>
          <w:lang w:eastAsia="ru-RU"/>
        </w:rPr>
        <w:t>рации</w:t>
      </w:r>
      <w:r w:rsidRPr="003A7C42">
        <w:rPr>
          <w:rFonts w:eastAsia="Times New Roman" w:cs="Times New Roman"/>
          <w:szCs w:val="28"/>
          <w:lang w:eastAsia="ru-RU"/>
        </w:rPr>
        <w:t xml:space="preserve"> города ежегодно вносить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7C42">
        <w:rPr>
          <w:rFonts w:eastAsia="Times New Roman" w:cs="Times New Roman"/>
          <w:szCs w:val="28"/>
          <w:lang w:eastAsia="ru-RU"/>
        </w:rPr>
        <w:t>окружную информационную систему планирования и учета информационных систем и компонентов информационно-</w:t>
      </w:r>
      <w:r w:rsidRPr="003A7C42">
        <w:rPr>
          <w:rFonts w:eastAsia="Times New Roman" w:cs="Times New Roman"/>
          <w:spacing w:val="-4"/>
          <w:szCs w:val="28"/>
          <w:lang w:eastAsia="ru-RU"/>
        </w:rPr>
        <w:t xml:space="preserve">телекоммуникационной инфраструктуры «ИТ-активы» (далее </w:t>
      </w:r>
      <w:r w:rsidRPr="003A7C42">
        <w:rPr>
          <w:rFonts w:eastAsia="Times New Roman" w:cs="Times New Roman"/>
          <w:spacing w:val="-4"/>
          <w:szCs w:val="28"/>
          <w:lang w:eastAsia="ru-RU"/>
        </w:rPr>
        <w:sym w:font="Symbol" w:char="F02D"/>
      </w:r>
      <w:r w:rsidRPr="003A7C42">
        <w:rPr>
          <w:rFonts w:eastAsia="Times New Roman" w:cs="Times New Roman"/>
          <w:spacing w:val="-4"/>
          <w:szCs w:val="28"/>
          <w:lang w:eastAsia="ru-RU"/>
        </w:rPr>
        <w:t xml:space="preserve"> ИС «ИТ-активы»)</w:t>
      </w:r>
      <w:r w:rsidRPr="003A7C42">
        <w:rPr>
          <w:rFonts w:eastAsia="Times New Roman" w:cs="Times New Roman"/>
          <w:szCs w:val="28"/>
          <w:lang w:eastAsia="ru-RU"/>
        </w:rPr>
        <w:t xml:space="preserve"> данные по мероприятиям в сфере информационно-коммуникационных техно</w:t>
      </w:r>
      <w:r>
        <w:rPr>
          <w:rFonts w:eastAsia="Times New Roman" w:cs="Times New Roman"/>
          <w:szCs w:val="28"/>
          <w:lang w:eastAsia="ru-RU"/>
        </w:rPr>
        <w:t>-</w:t>
      </w:r>
      <w:r w:rsidRPr="003A7C42">
        <w:rPr>
          <w:rFonts w:eastAsia="Times New Roman" w:cs="Times New Roman"/>
          <w:szCs w:val="28"/>
          <w:lang w:eastAsia="ru-RU"/>
        </w:rPr>
        <w:t>логий, финансируемым самостоятельно в соответствии с муниципальным правовым актом, для формирования следующих документов:</w:t>
      </w:r>
    </w:p>
    <w:p w:rsidR="003A7C42" w:rsidRPr="003A7C42" w:rsidRDefault="003A7C42" w:rsidP="003A7C42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Pr="003A7C4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3A7C42">
        <w:rPr>
          <w:rFonts w:eastAsia="Times New Roman" w:cs="Times New Roman"/>
          <w:szCs w:val="28"/>
          <w:lang w:eastAsia="ru-RU"/>
        </w:rPr>
        <w:t xml:space="preserve">роект плана информатизации на очередной год </w:t>
      </w:r>
      <w:r w:rsidRPr="003A7C42">
        <w:rPr>
          <w:rFonts w:eastAsia="Times New Roman" w:cs="Times New Roman"/>
          <w:szCs w:val="28"/>
          <w:lang w:eastAsia="ru-RU"/>
        </w:rPr>
        <w:sym w:font="Symbol" w:char="F02D"/>
      </w:r>
      <w:r w:rsidRPr="003A7C42">
        <w:rPr>
          <w:rFonts w:eastAsia="Times New Roman" w:cs="Times New Roman"/>
          <w:szCs w:val="28"/>
          <w:lang w:eastAsia="ru-RU"/>
        </w:rPr>
        <w:t xml:space="preserve">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0</w:t>
      </w:r>
      <w:r w:rsidRPr="003A7C42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7C42">
        <w:rPr>
          <w:rFonts w:eastAsia="Times New Roman" w:cs="Times New Roman"/>
          <w:szCs w:val="28"/>
          <w:lang w:eastAsia="ru-RU"/>
        </w:rPr>
        <w:t>сентября текущего года</w:t>
      </w:r>
      <w:r>
        <w:rPr>
          <w:rFonts w:eastAsia="Times New Roman" w:cs="Times New Roman"/>
          <w:szCs w:val="28"/>
          <w:lang w:eastAsia="ru-RU"/>
        </w:rPr>
        <w:t>.</w:t>
      </w:r>
    </w:p>
    <w:p w:rsidR="003A7C42" w:rsidRPr="003A7C42" w:rsidRDefault="003A7C42" w:rsidP="003A7C42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О</w:t>
      </w:r>
      <w:r w:rsidRPr="003A7C42">
        <w:rPr>
          <w:rFonts w:eastAsia="Times New Roman" w:cs="Times New Roman"/>
          <w:szCs w:val="28"/>
          <w:lang w:eastAsia="ru-RU"/>
        </w:rPr>
        <w:t xml:space="preserve">тчет об исполнении плана информатизации </w:t>
      </w:r>
      <w:r w:rsidRPr="003A7C42">
        <w:rPr>
          <w:rFonts w:eastAsia="Times New Roman" w:cs="Times New Roman"/>
          <w:szCs w:val="28"/>
          <w:lang w:eastAsia="ru-RU"/>
        </w:rPr>
        <w:sym w:font="Symbol" w:char="F02D"/>
      </w:r>
      <w:r w:rsidRPr="003A7C42">
        <w:rPr>
          <w:rFonts w:eastAsia="Times New Roman" w:cs="Times New Roman"/>
          <w:szCs w:val="28"/>
          <w:lang w:eastAsia="ru-RU"/>
        </w:rPr>
        <w:t xml:space="preserve"> не позднее 25 января года, следующего за отчетным.</w:t>
      </w:r>
    </w:p>
    <w:p w:rsidR="003A7C42" w:rsidRPr="003A7C42" w:rsidRDefault="003A7C42" w:rsidP="003A7C4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4. Муниципальному казённому учреждению «Управление </w:t>
      </w:r>
      <w:proofErr w:type="spellStart"/>
      <w:r w:rsidRPr="003A7C42">
        <w:rPr>
          <w:rFonts w:eastAsia="Times New Roman" w:cs="Times New Roman"/>
          <w:szCs w:val="28"/>
          <w:lang w:eastAsia="ru-RU"/>
        </w:rPr>
        <w:t>информаци</w:t>
      </w:r>
      <w:r>
        <w:rPr>
          <w:rFonts w:eastAsia="Times New Roman" w:cs="Times New Roman"/>
          <w:szCs w:val="28"/>
          <w:lang w:eastAsia="ru-RU"/>
        </w:rPr>
        <w:t>-</w:t>
      </w:r>
      <w:r w:rsidRPr="003A7C42">
        <w:rPr>
          <w:rFonts w:eastAsia="Times New Roman" w:cs="Times New Roman"/>
          <w:szCs w:val="28"/>
          <w:lang w:eastAsia="ru-RU"/>
        </w:rPr>
        <w:t>онных</w:t>
      </w:r>
      <w:proofErr w:type="spellEnd"/>
      <w:r w:rsidRPr="003A7C42">
        <w:rPr>
          <w:rFonts w:eastAsia="Times New Roman" w:cs="Times New Roman"/>
          <w:szCs w:val="28"/>
          <w:lang w:eastAsia="ru-RU"/>
        </w:rPr>
        <w:t xml:space="preserve"> технологий и связи города Сургута» в установленные пунктом 3</w:t>
      </w:r>
      <w:r>
        <w:rPr>
          <w:rFonts w:eastAsia="Times New Roman" w:cs="Times New Roman"/>
          <w:szCs w:val="28"/>
          <w:lang w:eastAsia="ru-RU"/>
        </w:rPr>
        <w:t xml:space="preserve"> настоящего </w:t>
      </w:r>
      <w:r w:rsidR="005C3D76">
        <w:rPr>
          <w:rFonts w:eastAsia="Times New Roman" w:cs="Times New Roman"/>
          <w:szCs w:val="28"/>
          <w:lang w:eastAsia="ru-RU"/>
        </w:rPr>
        <w:t>распоряжения</w:t>
      </w:r>
      <w:r>
        <w:rPr>
          <w:rFonts w:eastAsia="Times New Roman" w:cs="Times New Roman"/>
          <w:szCs w:val="28"/>
          <w:lang w:eastAsia="ru-RU"/>
        </w:rPr>
        <w:t xml:space="preserve"> сроки</w:t>
      </w:r>
      <w:r w:rsidRPr="003A7C42">
        <w:rPr>
          <w:rFonts w:eastAsia="Times New Roman" w:cs="Times New Roman"/>
          <w:szCs w:val="28"/>
          <w:lang w:eastAsia="ru-RU"/>
        </w:rPr>
        <w:t xml:space="preserve"> вносить в </w:t>
      </w:r>
      <w:r w:rsidRPr="003A7C42">
        <w:rPr>
          <w:rFonts w:eastAsia="Calibri" w:cs="Times New Roman"/>
          <w:szCs w:val="28"/>
        </w:rPr>
        <w:t xml:space="preserve">ИС «ИТ-активы» данные по </w:t>
      </w:r>
      <w:proofErr w:type="spellStart"/>
      <w:r w:rsidRPr="003A7C42">
        <w:rPr>
          <w:rFonts w:eastAsia="Calibri" w:cs="Times New Roman"/>
          <w:szCs w:val="28"/>
        </w:rPr>
        <w:t>мероп</w:t>
      </w:r>
      <w:r>
        <w:rPr>
          <w:rFonts w:eastAsia="Calibri" w:cs="Times New Roman"/>
          <w:szCs w:val="28"/>
        </w:rPr>
        <w:t>-</w:t>
      </w:r>
      <w:r w:rsidRPr="003A7C42">
        <w:rPr>
          <w:rFonts w:eastAsia="Calibri" w:cs="Times New Roman"/>
          <w:szCs w:val="28"/>
        </w:rPr>
        <w:t>риятиям</w:t>
      </w:r>
      <w:proofErr w:type="spellEnd"/>
      <w:r w:rsidRPr="003A7C42">
        <w:rPr>
          <w:rFonts w:eastAsia="Calibri" w:cs="Times New Roman"/>
          <w:szCs w:val="28"/>
        </w:rPr>
        <w:t xml:space="preserve"> в сфере информационно-коммуникационных технологий, </w:t>
      </w:r>
      <w:proofErr w:type="spellStart"/>
      <w:r w:rsidRPr="003A7C42">
        <w:rPr>
          <w:rFonts w:eastAsia="Calibri" w:cs="Times New Roman"/>
          <w:szCs w:val="28"/>
        </w:rPr>
        <w:t>финанси</w:t>
      </w:r>
      <w:r>
        <w:rPr>
          <w:rFonts w:eastAsia="Calibri" w:cs="Times New Roman"/>
          <w:szCs w:val="28"/>
        </w:rPr>
        <w:t>-</w:t>
      </w:r>
      <w:r w:rsidRPr="003A7C42">
        <w:rPr>
          <w:rFonts w:eastAsia="Calibri" w:cs="Times New Roman"/>
          <w:szCs w:val="28"/>
        </w:rPr>
        <w:t>руемым</w:t>
      </w:r>
      <w:proofErr w:type="spellEnd"/>
      <w:r w:rsidRPr="003A7C42">
        <w:rPr>
          <w:rFonts w:eastAsia="Calibri" w:cs="Times New Roman"/>
          <w:szCs w:val="28"/>
        </w:rPr>
        <w:t xml:space="preserve"> централизованно.</w:t>
      </w:r>
    </w:p>
    <w:p w:rsidR="003A7C42" w:rsidRPr="003A7C42" w:rsidRDefault="003A7C42" w:rsidP="003A7C4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5. </w:t>
      </w:r>
      <w:r w:rsidRPr="003A7C42">
        <w:rPr>
          <w:rFonts w:eastAsia="Calibri" w:cs="Times New Roman"/>
          <w:szCs w:val="28"/>
        </w:rPr>
        <w:t>Департаменту массовых коммуникаций и аналитики</w:t>
      </w:r>
      <w:r w:rsidRPr="003A7C42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</w:t>
      </w:r>
      <w:hyperlink r:id="rId7" w:history="1">
        <w:r w:rsidRPr="003A7C42">
          <w:rPr>
            <w:rFonts w:eastAsia="Times New Roman" w:cs="Times New Roman"/>
            <w:szCs w:val="28"/>
            <w:lang w:val="en-US" w:eastAsia="ru-RU"/>
          </w:rPr>
          <w:t>www</w:t>
        </w:r>
        <w:r w:rsidRPr="003A7C4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3A7C42">
          <w:rPr>
            <w:rFonts w:eastAsia="Times New Roman" w:cs="Times New Roman"/>
            <w:szCs w:val="28"/>
            <w:lang w:val="en-US" w:eastAsia="ru-RU"/>
          </w:rPr>
          <w:t>admsurgut</w:t>
        </w:r>
        <w:proofErr w:type="spellEnd"/>
        <w:r w:rsidRPr="003A7C42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3A7C42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3A7C42">
        <w:rPr>
          <w:rFonts w:eastAsia="Times New Roman" w:cs="Times New Roman"/>
          <w:szCs w:val="28"/>
          <w:lang w:eastAsia="ru-RU"/>
        </w:rPr>
        <w:t>.</w:t>
      </w:r>
    </w:p>
    <w:p w:rsidR="003A7C42" w:rsidRPr="003A7C42" w:rsidRDefault="003A7C42" w:rsidP="003A7C4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>6. Настоящее распоряжение вступает в силу с момента его издания.</w:t>
      </w:r>
    </w:p>
    <w:p w:rsidR="003A7C42" w:rsidRPr="003A7C42" w:rsidRDefault="003A7C42" w:rsidP="003A7C4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7C42">
        <w:rPr>
          <w:rFonts w:eastAsia="Times New Roman" w:cs="Times New Roman"/>
          <w:szCs w:val="28"/>
          <w:lang w:eastAsia="ru-RU"/>
        </w:rPr>
        <w:t xml:space="preserve">7. Контроль за выполнением распоряжения </w:t>
      </w:r>
      <w:r w:rsidR="00743532">
        <w:rPr>
          <w:rFonts w:eastAsia="Times New Roman" w:cs="Times New Roman"/>
          <w:szCs w:val="28"/>
          <w:lang w:eastAsia="ru-RU"/>
        </w:rPr>
        <w:t>оставляю за собой.</w:t>
      </w:r>
    </w:p>
    <w:p w:rsidR="003A7C42" w:rsidRDefault="003A7C42" w:rsidP="003A7C4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3A7C42" w:rsidRDefault="003A7C42" w:rsidP="003A7C4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3A7C42" w:rsidRPr="003A7C42" w:rsidRDefault="003A7C42" w:rsidP="003A7C42">
      <w:pPr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EE2AB4" w:rsidRPr="003A7C42" w:rsidRDefault="003A7C42" w:rsidP="003A7C42">
      <w:pPr>
        <w:jc w:val="both"/>
      </w:pPr>
      <w:r w:rsidRPr="003A7C42">
        <w:rPr>
          <w:rFonts w:eastAsia="Calibri" w:cs="Times New Roman"/>
        </w:rPr>
        <w:t xml:space="preserve">Заместитель Главы города                                                           </w:t>
      </w:r>
      <w:r w:rsidR="00743532">
        <w:rPr>
          <w:rFonts w:eastAsia="Calibri" w:cs="Times New Roman"/>
        </w:rPr>
        <w:t xml:space="preserve"> </w:t>
      </w:r>
      <w:r w:rsidRPr="003A7C42">
        <w:rPr>
          <w:rFonts w:eastAsia="Calibri" w:cs="Times New Roman"/>
        </w:rPr>
        <w:t xml:space="preserve">            </w:t>
      </w:r>
      <w:r w:rsidR="00743532">
        <w:rPr>
          <w:rFonts w:eastAsia="Calibri" w:cs="Times New Roman"/>
        </w:rPr>
        <w:t xml:space="preserve">М.А. </w:t>
      </w:r>
      <w:proofErr w:type="spellStart"/>
      <w:r w:rsidR="00743532">
        <w:rPr>
          <w:rFonts w:eastAsia="Calibri" w:cs="Times New Roman"/>
        </w:rPr>
        <w:t>Гуменюк</w:t>
      </w:r>
      <w:proofErr w:type="spellEnd"/>
    </w:p>
    <w:sectPr w:rsidR="00EE2AB4" w:rsidRPr="003A7C42" w:rsidSect="003A7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88" w:rsidRDefault="00FE1A88">
      <w:r>
        <w:separator/>
      </w:r>
    </w:p>
  </w:endnote>
  <w:endnote w:type="continuationSeparator" w:id="0">
    <w:p w:rsidR="00FE1A88" w:rsidRDefault="00F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4F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4F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4F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88" w:rsidRDefault="00FE1A88">
      <w:r>
        <w:separator/>
      </w:r>
    </w:p>
  </w:footnote>
  <w:footnote w:type="continuationSeparator" w:id="0">
    <w:p w:rsidR="00FE1A88" w:rsidRDefault="00FE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4F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7C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B4F4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7C4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7C4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A7C4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4F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B4F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42"/>
    <w:rsid w:val="002622DB"/>
    <w:rsid w:val="00357CD8"/>
    <w:rsid w:val="003A7C42"/>
    <w:rsid w:val="00462FF7"/>
    <w:rsid w:val="005C3D76"/>
    <w:rsid w:val="005D3688"/>
    <w:rsid w:val="0060034C"/>
    <w:rsid w:val="006E6DD9"/>
    <w:rsid w:val="0073513D"/>
    <w:rsid w:val="00743532"/>
    <w:rsid w:val="00897472"/>
    <w:rsid w:val="008B4F49"/>
    <w:rsid w:val="008C15C3"/>
    <w:rsid w:val="00CE6421"/>
    <w:rsid w:val="00EE2AB4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822F-7D4C-4C84-BEA3-0ADB25B1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A7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7C4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7C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C42"/>
    <w:rPr>
      <w:rFonts w:ascii="Times New Roman" w:hAnsi="Times New Roman"/>
      <w:sz w:val="28"/>
    </w:rPr>
  </w:style>
  <w:style w:type="character" w:styleId="a8">
    <w:name w:val="page number"/>
    <w:basedOn w:val="a0"/>
    <w:rsid w:val="003A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18E7-8B38-4FF8-B19D-45DC5F9F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2022-07-01T05:36:00Z</cp:lastPrinted>
  <dcterms:created xsi:type="dcterms:W3CDTF">2022-07-07T03:50:00Z</dcterms:created>
  <dcterms:modified xsi:type="dcterms:W3CDTF">2022-07-07T03:50:00Z</dcterms:modified>
</cp:coreProperties>
</file>