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6C0" w:rsidRDefault="00B066C0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B066C0" w:rsidRDefault="00B066C0" w:rsidP="00656C1A">
      <w:pPr>
        <w:spacing w:line="120" w:lineRule="atLeast"/>
        <w:jc w:val="center"/>
        <w:rPr>
          <w:sz w:val="24"/>
          <w:szCs w:val="24"/>
        </w:rPr>
      </w:pPr>
    </w:p>
    <w:p w:rsidR="00B066C0" w:rsidRPr="00852378" w:rsidRDefault="00B066C0" w:rsidP="00656C1A">
      <w:pPr>
        <w:spacing w:line="120" w:lineRule="atLeast"/>
        <w:jc w:val="center"/>
        <w:rPr>
          <w:sz w:val="10"/>
          <w:szCs w:val="10"/>
        </w:rPr>
      </w:pPr>
    </w:p>
    <w:p w:rsidR="00B066C0" w:rsidRDefault="00B066C0" w:rsidP="00656C1A">
      <w:pPr>
        <w:spacing w:line="120" w:lineRule="atLeast"/>
        <w:jc w:val="center"/>
        <w:rPr>
          <w:sz w:val="10"/>
          <w:szCs w:val="24"/>
        </w:rPr>
      </w:pPr>
    </w:p>
    <w:p w:rsidR="00B066C0" w:rsidRPr="005541F0" w:rsidRDefault="00B066C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B066C0" w:rsidRDefault="00B066C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B066C0" w:rsidRPr="005541F0" w:rsidRDefault="00B066C0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B066C0" w:rsidRPr="005649E4" w:rsidRDefault="00B066C0" w:rsidP="00656C1A">
      <w:pPr>
        <w:spacing w:line="120" w:lineRule="atLeast"/>
        <w:jc w:val="center"/>
        <w:rPr>
          <w:sz w:val="18"/>
          <w:szCs w:val="24"/>
        </w:rPr>
      </w:pPr>
    </w:p>
    <w:p w:rsidR="00B066C0" w:rsidRPr="00656C1A" w:rsidRDefault="00B066C0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B066C0" w:rsidRPr="005541F0" w:rsidRDefault="00B066C0" w:rsidP="00656C1A">
      <w:pPr>
        <w:spacing w:line="120" w:lineRule="atLeast"/>
        <w:jc w:val="center"/>
        <w:rPr>
          <w:sz w:val="18"/>
          <w:szCs w:val="24"/>
        </w:rPr>
      </w:pPr>
    </w:p>
    <w:p w:rsidR="00B066C0" w:rsidRPr="005541F0" w:rsidRDefault="00B066C0" w:rsidP="00656C1A">
      <w:pPr>
        <w:spacing w:line="120" w:lineRule="atLeast"/>
        <w:jc w:val="center"/>
        <w:rPr>
          <w:sz w:val="20"/>
          <w:szCs w:val="24"/>
        </w:rPr>
      </w:pPr>
    </w:p>
    <w:p w:rsidR="00B066C0" w:rsidRPr="00656C1A" w:rsidRDefault="00B066C0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B066C0" w:rsidRDefault="00B066C0" w:rsidP="00656C1A">
      <w:pPr>
        <w:spacing w:line="120" w:lineRule="atLeast"/>
        <w:jc w:val="center"/>
        <w:rPr>
          <w:sz w:val="30"/>
          <w:szCs w:val="24"/>
        </w:rPr>
      </w:pPr>
    </w:p>
    <w:p w:rsidR="00B066C0" w:rsidRPr="00656C1A" w:rsidRDefault="00B066C0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B066C0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B066C0" w:rsidRPr="00F8214F" w:rsidRDefault="00B066C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B066C0" w:rsidRPr="00F8214F" w:rsidRDefault="005459D7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13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B066C0" w:rsidRPr="00F8214F" w:rsidRDefault="00B066C0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B066C0" w:rsidRPr="00F8214F" w:rsidRDefault="005459D7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B066C0" w:rsidRPr="00A63FB0" w:rsidRDefault="00B066C0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B066C0" w:rsidRPr="00A3761A" w:rsidRDefault="005459D7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noWrap/>
          </w:tcPr>
          <w:p w:rsidR="00B066C0" w:rsidRPr="00F8214F" w:rsidRDefault="00B066C0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B066C0" w:rsidRPr="00F8214F" w:rsidRDefault="00B066C0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B066C0" w:rsidRPr="00AB4194" w:rsidRDefault="00B066C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B066C0" w:rsidRPr="00F8214F" w:rsidRDefault="005459D7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2175</w:t>
            </w:r>
          </w:p>
        </w:tc>
      </w:tr>
    </w:tbl>
    <w:p w:rsidR="00B066C0" w:rsidRPr="000C4AB5" w:rsidRDefault="00B066C0" w:rsidP="00C725A6">
      <w:pPr>
        <w:rPr>
          <w:rFonts w:cs="Times New Roman"/>
          <w:szCs w:val="28"/>
          <w:lang w:val="en-US"/>
        </w:rPr>
      </w:pPr>
    </w:p>
    <w:p w:rsidR="00B066C0" w:rsidRDefault="00B066C0" w:rsidP="00B066C0">
      <w:pPr>
        <w:ind w:right="252"/>
        <w:rPr>
          <w:rFonts w:eastAsia="Times New Roman" w:cs="Times New Roman"/>
          <w:sz w:val="27"/>
          <w:szCs w:val="27"/>
          <w:lang w:eastAsia="ru-RU"/>
        </w:rPr>
      </w:pPr>
      <w:r w:rsidRPr="00B066C0">
        <w:rPr>
          <w:rFonts w:eastAsia="Times New Roman" w:cs="Times New Roman"/>
          <w:sz w:val="27"/>
          <w:szCs w:val="27"/>
          <w:lang w:eastAsia="ru-RU"/>
        </w:rPr>
        <w:t>О внесении изменени</w:t>
      </w:r>
      <w:r>
        <w:rPr>
          <w:rFonts w:eastAsia="Times New Roman" w:cs="Times New Roman"/>
          <w:sz w:val="27"/>
          <w:szCs w:val="27"/>
          <w:lang w:eastAsia="ru-RU"/>
        </w:rPr>
        <w:t xml:space="preserve">й </w:t>
      </w:r>
      <w:r w:rsidRPr="00B066C0">
        <w:rPr>
          <w:rFonts w:eastAsia="Times New Roman" w:cs="Times New Roman"/>
          <w:sz w:val="27"/>
          <w:szCs w:val="27"/>
          <w:lang w:eastAsia="ru-RU"/>
        </w:rPr>
        <w:t xml:space="preserve">в распоряжение </w:t>
      </w:r>
    </w:p>
    <w:p w:rsidR="00B066C0" w:rsidRDefault="00B066C0" w:rsidP="00B066C0">
      <w:pPr>
        <w:ind w:right="252"/>
        <w:rPr>
          <w:rFonts w:eastAsia="Times New Roman" w:cs="Times New Roman"/>
          <w:sz w:val="27"/>
          <w:szCs w:val="27"/>
          <w:lang w:eastAsia="ru-RU"/>
        </w:rPr>
      </w:pPr>
      <w:r w:rsidRPr="00B066C0">
        <w:rPr>
          <w:rFonts w:eastAsia="Times New Roman" w:cs="Times New Roman"/>
          <w:sz w:val="27"/>
          <w:szCs w:val="27"/>
          <w:lang w:eastAsia="ru-RU"/>
        </w:rPr>
        <w:t>Администрации</w:t>
      </w:r>
      <w:r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B066C0">
        <w:rPr>
          <w:rFonts w:eastAsia="Times New Roman" w:cs="Times New Roman"/>
          <w:sz w:val="27"/>
          <w:szCs w:val="27"/>
          <w:lang w:eastAsia="ru-RU"/>
        </w:rPr>
        <w:t xml:space="preserve">города от 11.10.2019 </w:t>
      </w:r>
    </w:p>
    <w:p w:rsidR="00B066C0" w:rsidRPr="00B066C0" w:rsidRDefault="00B066C0" w:rsidP="00B066C0">
      <w:pPr>
        <w:ind w:right="252"/>
        <w:rPr>
          <w:rFonts w:eastAsia="Times New Roman" w:cs="Times New Roman"/>
          <w:sz w:val="27"/>
          <w:szCs w:val="27"/>
          <w:lang w:eastAsia="ru-RU"/>
        </w:rPr>
      </w:pPr>
      <w:r w:rsidRPr="00B066C0">
        <w:rPr>
          <w:rFonts w:eastAsia="Times New Roman" w:cs="Times New Roman"/>
          <w:sz w:val="27"/>
          <w:szCs w:val="27"/>
          <w:lang w:eastAsia="ru-RU"/>
        </w:rPr>
        <w:t>№ 2125</w:t>
      </w:r>
      <w:r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B066C0">
        <w:rPr>
          <w:rFonts w:eastAsia="Times New Roman" w:cs="Times New Roman"/>
          <w:sz w:val="27"/>
          <w:szCs w:val="27"/>
          <w:lang w:eastAsia="ru-RU"/>
        </w:rPr>
        <w:t xml:space="preserve">«О разработке муниципальной </w:t>
      </w:r>
    </w:p>
    <w:p w:rsidR="00B066C0" w:rsidRDefault="00B066C0" w:rsidP="00B066C0">
      <w:pPr>
        <w:ind w:right="252"/>
        <w:rPr>
          <w:rFonts w:eastAsia="Times New Roman" w:cs="Times New Roman"/>
          <w:sz w:val="27"/>
          <w:szCs w:val="27"/>
          <w:lang w:eastAsia="ru-RU"/>
        </w:rPr>
      </w:pPr>
      <w:r w:rsidRPr="00B066C0">
        <w:rPr>
          <w:rFonts w:eastAsia="Times New Roman" w:cs="Times New Roman"/>
          <w:sz w:val="27"/>
          <w:szCs w:val="27"/>
          <w:lang w:eastAsia="ru-RU"/>
        </w:rPr>
        <w:t xml:space="preserve">программы «Развитие жилищной сферы </w:t>
      </w:r>
    </w:p>
    <w:p w:rsidR="00B066C0" w:rsidRPr="00B066C0" w:rsidRDefault="00B066C0" w:rsidP="00B066C0">
      <w:pPr>
        <w:ind w:right="252"/>
        <w:rPr>
          <w:rFonts w:eastAsia="Times New Roman" w:cs="Times New Roman"/>
          <w:sz w:val="27"/>
          <w:szCs w:val="27"/>
          <w:lang w:eastAsia="ru-RU"/>
        </w:rPr>
      </w:pPr>
      <w:r w:rsidRPr="00B066C0">
        <w:rPr>
          <w:rFonts w:eastAsia="Times New Roman" w:cs="Times New Roman"/>
          <w:sz w:val="27"/>
          <w:szCs w:val="27"/>
          <w:lang w:eastAsia="ru-RU"/>
        </w:rPr>
        <w:t>на период до 2030 года»</w:t>
      </w:r>
    </w:p>
    <w:p w:rsidR="00B066C0" w:rsidRPr="00B066C0" w:rsidRDefault="00B066C0" w:rsidP="00B066C0">
      <w:pPr>
        <w:ind w:right="252"/>
        <w:rPr>
          <w:rFonts w:eastAsia="Times New Roman" w:cs="Times New Roman"/>
          <w:sz w:val="27"/>
          <w:szCs w:val="27"/>
          <w:lang w:eastAsia="ru-RU"/>
        </w:rPr>
      </w:pPr>
    </w:p>
    <w:p w:rsidR="00B066C0" w:rsidRPr="00B066C0" w:rsidRDefault="00B066C0" w:rsidP="00B066C0">
      <w:pPr>
        <w:rPr>
          <w:rFonts w:eastAsia="Times New Roman" w:cs="Times New Roman"/>
          <w:sz w:val="27"/>
          <w:szCs w:val="27"/>
          <w:lang w:eastAsia="ru-RU"/>
        </w:rPr>
      </w:pPr>
    </w:p>
    <w:p w:rsidR="00B066C0" w:rsidRPr="00B066C0" w:rsidRDefault="00B066C0" w:rsidP="00B066C0">
      <w:pPr>
        <w:keepNext/>
        <w:ind w:firstLine="709"/>
        <w:jc w:val="both"/>
        <w:outlineLvl w:val="0"/>
        <w:rPr>
          <w:rFonts w:eastAsia="Times New Roman" w:cs="Times New Roman"/>
          <w:sz w:val="27"/>
          <w:szCs w:val="27"/>
          <w:lang w:eastAsia="ru-RU"/>
        </w:rPr>
      </w:pPr>
      <w:r w:rsidRPr="00B066C0">
        <w:rPr>
          <w:rFonts w:eastAsia="Times New Roman" w:cs="Times New Roman"/>
          <w:sz w:val="27"/>
          <w:szCs w:val="27"/>
          <w:lang w:eastAsia="ru-RU"/>
        </w:rPr>
        <w:t>В соответствии со статьей 179 Бюджетного кодекса Российской Федерации, постановлением Администрации города от 17.07.2013 № 5159 «Об утверждении порядка принятия решений о разработке, формирования и реализации муниципальных программ городского округа Сургут Ханты-Мансийского авто</w:t>
      </w:r>
      <w:r>
        <w:rPr>
          <w:rFonts w:eastAsia="Times New Roman" w:cs="Times New Roman"/>
          <w:sz w:val="27"/>
          <w:szCs w:val="27"/>
          <w:lang w:eastAsia="ru-RU"/>
        </w:rPr>
        <w:t>-</w:t>
      </w:r>
      <w:r w:rsidRPr="00B066C0">
        <w:rPr>
          <w:rFonts w:eastAsia="Times New Roman" w:cs="Times New Roman"/>
          <w:sz w:val="27"/>
          <w:szCs w:val="27"/>
          <w:lang w:eastAsia="ru-RU"/>
        </w:rPr>
        <w:t xml:space="preserve">номного округа – Югры», распоряжениями Администрации города от 30.12.2005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   </w:t>
      </w:r>
      <w:r w:rsidRPr="00B066C0">
        <w:rPr>
          <w:rFonts w:eastAsia="Times New Roman" w:cs="Times New Roman"/>
          <w:sz w:val="27"/>
          <w:szCs w:val="27"/>
          <w:lang w:eastAsia="ru-RU"/>
        </w:rPr>
        <w:t xml:space="preserve">№ 3686 «Об утверждении Регламента Администрации города», от 21.04.2021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        </w:t>
      </w:r>
      <w:r w:rsidRPr="00B066C0">
        <w:rPr>
          <w:rFonts w:eastAsia="Times New Roman" w:cs="Times New Roman"/>
          <w:sz w:val="27"/>
          <w:szCs w:val="27"/>
          <w:lang w:eastAsia="ru-RU"/>
        </w:rPr>
        <w:t>№ 552 «О распределении отдельных полномочий Главы города между высшими должностными лицами Администрации города»:</w:t>
      </w:r>
    </w:p>
    <w:p w:rsidR="00B066C0" w:rsidRPr="00B066C0" w:rsidRDefault="00B066C0" w:rsidP="00B066C0">
      <w:pPr>
        <w:tabs>
          <w:tab w:val="left" w:pos="9355"/>
        </w:tabs>
        <w:ind w:right="-5" w:firstLine="709"/>
        <w:contextualSpacing/>
        <w:jc w:val="both"/>
        <w:rPr>
          <w:rFonts w:eastAsia="Times New Roman" w:cs="Times New Roman"/>
          <w:sz w:val="27"/>
          <w:szCs w:val="27"/>
          <w:lang w:eastAsia="ru-RU"/>
        </w:rPr>
      </w:pPr>
      <w:r w:rsidRPr="00B066C0">
        <w:rPr>
          <w:rFonts w:eastAsia="Times New Roman" w:cs="Times New Roman"/>
          <w:sz w:val="27"/>
          <w:szCs w:val="27"/>
          <w:lang w:eastAsia="ru-RU"/>
        </w:rPr>
        <w:t xml:space="preserve">1. Внести в распоряжение Администрации города от 11.10.2019 № 2125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          </w:t>
      </w:r>
      <w:r w:rsidRPr="00B066C0">
        <w:rPr>
          <w:rFonts w:eastAsia="Times New Roman" w:cs="Times New Roman"/>
          <w:sz w:val="27"/>
          <w:szCs w:val="27"/>
          <w:lang w:eastAsia="ru-RU"/>
        </w:rPr>
        <w:t>«О разработке муниципальной программы «Развитие жилищной сферы на период до 2030 года» (с изменениями от 29.11.2019 № 2563, 23.06.2020</w:t>
      </w:r>
      <w:r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B066C0">
        <w:rPr>
          <w:rFonts w:eastAsia="Times New Roman" w:cs="Times New Roman"/>
          <w:sz w:val="27"/>
          <w:szCs w:val="27"/>
          <w:lang w:eastAsia="ru-RU"/>
        </w:rPr>
        <w:t>№ 899, 23.07.2020 № 1061, 21.12.2020 № 2101, 22.12.2020 № 2111, 09.07.2021 № 1114, 07.10.2021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       </w:t>
      </w:r>
      <w:r w:rsidRPr="00B066C0">
        <w:rPr>
          <w:rFonts w:eastAsia="Times New Roman" w:cs="Times New Roman"/>
          <w:sz w:val="27"/>
          <w:szCs w:val="27"/>
          <w:lang w:eastAsia="ru-RU"/>
        </w:rPr>
        <w:t xml:space="preserve"> № 1687) изменени</w:t>
      </w:r>
      <w:r>
        <w:rPr>
          <w:rFonts w:eastAsia="Times New Roman" w:cs="Times New Roman"/>
          <w:sz w:val="27"/>
          <w:szCs w:val="27"/>
          <w:lang w:eastAsia="ru-RU"/>
        </w:rPr>
        <w:t>я</w:t>
      </w:r>
      <w:r w:rsidRPr="00B066C0">
        <w:rPr>
          <w:rFonts w:eastAsia="Times New Roman" w:cs="Times New Roman"/>
          <w:sz w:val="27"/>
          <w:szCs w:val="27"/>
          <w:lang w:eastAsia="ru-RU"/>
        </w:rPr>
        <w:t>, изложив приложения 1, 2 к распоряжению в новой редакции согласно приложениям 1, 2 к настоящему распоряжению соответственно.</w:t>
      </w:r>
    </w:p>
    <w:p w:rsidR="00B066C0" w:rsidRPr="00B066C0" w:rsidRDefault="00B066C0" w:rsidP="00B066C0">
      <w:pPr>
        <w:tabs>
          <w:tab w:val="left" w:pos="9355"/>
        </w:tabs>
        <w:ind w:right="-5" w:firstLine="709"/>
        <w:contextualSpacing/>
        <w:jc w:val="both"/>
        <w:rPr>
          <w:rFonts w:eastAsia="Times New Roman" w:cs="Times New Roman"/>
          <w:sz w:val="27"/>
          <w:szCs w:val="27"/>
          <w:lang w:eastAsia="ru-RU"/>
        </w:rPr>
      </w:pPr>
      <w:r w:rsidRPr="00B066C0">
        <w:rPr>
          <w:rFonts w:eastAsia="Times New Roman" w:cs="Times New Roman"/>
          <w:sz w:val="27"/>
          <w:szCs w:val="27"/>
          <w:lang w:eastAsia="ru-RU"/>
        </w:rPr>
        <w:t>2. Управлению массовых коммуникаций разместить настоящее распоря-жение на официальном портале Администрации города: www.admsurgut.ru.</w:t>
      </w:r>
    </w:p>
    <w:p w:rsidR="00B066C0" w:rsidRPr="00B066C0" w:rsidRDefault="00B066C0" w:rsidP="00B066C0">
      <w:pPr>
        <w:ind w:right="-1"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B066C0">
        <w:rPr>
          <w:rFonts w:eastAsia="Times New Roman" w:cs="Times New Roman"/>
          <w:sz w:val="27"/>
          <w:szCs w:val="27"/>
          <w:lang w:eastAsia="ru-RU"/>
        </w:rPr>
        <w:t>3. Настоящее распоряжение вступает в силу с 01.01.2022.</w:t>
      </w:r>
    </w:p>
    <w:p w:rsidR="00B066C0" w:rsidRPr="00B066C0" w:rsidRDefault="00B066C0" w:rsidP="00B066C0">
      <w:pPr>
        <w:ind w:right="-1"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B066C0">
        <w:rPr>
          <w:rFonts w:eastAsia="Times New Roman" w:cs="Times New Roman"/>
          <w:sz w:val="27"/>
          <w:szCs w:val="27"/>
          <w:lang w:eastAsia="ru-RU"/>
        </w:rPr>
        <w:t xml:space="preserve">4. Признать утратившим силу распоряжение Администрации города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              </w:t>
      </w:r>
      <w:r w:rsidRPr="00B066C0">
        <w:rPr>
          <w:rFonts w:eastAsia="Times New Roman" w:cs="Times New Roman"/>
          <w:sz w:val="27"/>
          <w:szCs w:val="27"/>
          <w:lang w:eastAsia="ru-RU"/>
        </w:rPr>
        <w:t>от 09.11.2021 № 1866 «О внесении изменений в распоряжение Администрации города от 11.10.2019 № 2125 «О разработке муниципальной программы «Развитие жилищной сферы на период до 2030 года».</w:t>
      </w:r>
    </w:p>
    <w:p w:rsidR="00B066C0" w:rsidRPr="00B066C0" w:rsidRDefault="00B066C0" w:rsidP="00B066C0">
      <w:pPr>
        <w:ind w:right="-1"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B066C0">
        <w:rPr>
          <w:rFonts w:eastAsia="Times New Roman" w:cs="Times New Roman"/>
          <w:sz w:val="27"/>
          <w:szCs w:val="27"/>
          <w:lang w:eastAsia="ru-RU"/>
        </w:rPr>
        <w:t>5. Контроль за выполнением распоряжения оставляю за собой.</w:t>
      </w:r>
    </w:p>
    <w:p w:rsidR="00B066C0" w:rsidRPr="00B066C0" w:rsidRDefault="00B066C0" w:rsidP="00B066C0">
      <w:pPr>
        <w:ind w:firstLine="709"/>
        <w:rPr>
          <w:rFonts w:eastAsia="Times New Roman" w:cs="Times New Roman"/>
          <w:sz w:val="27"/>
          <w:szCs w:val="27"/>
          <w:lang w:eastAsia="ru-RU"/>
        </w:rPr>
      </w:pPr>
    </w:p>
    <w:p w:rsidR="00B066C0" w:rsidRPr="00B066C0" w:rsidRDefault="00B066C0" w:rsidP="00B066C0">
      <w:pPr>
        <w:ind w:firstLine="709"/>
        <w:rPr>
          <w:rFonts w:eastAsia="Times New Roman" w:cs="Times New Roman"/>
          <w:sz w:val="27"/>
          <w:szCs w:val="27"/>
          <w:lang w:eastAsia="ru-RU"/>
        </w:rPr>
      </w:pPr>
    </w:p>
    <w:p w:rsidR="00B066C0" w:rsidRPr="00B066C0" w:rsidRDefault="00B066C0" w:rsidP="00B066C0">
      <w:pPr>
        <w:rPr>
          <w:rFonts w:eastAsia="Times New Roman" w:cs="Times New Roman"/>
          <w:sz w:val="27"/>
          <w:szCs w:val="27"/>
          <w:lang w:eastAsia="ru-RU"/>
        </w:rPr>
      </w:pPr>
    </w:p>
    <w:p w:rsidR="00B066C0" w:rsidRDefault="00B066C0" w:rsidP="00B066C0">
      <w:pPr>
        <w:jc w:val="both"/>
        <w:rPr>
          <w:rFonts w:eastAsia="Times New Roman" w:cs="Times New Roman"/>
          <w:sz w:val="27"/>
          <w:szCs w:val="27"/>
          <w:lang w:eastAsia="ru-RU"/>
        </w:rPr>
        <w:sectPr w:rsidR="00B066C0" w:rsidSect="00B066C0">
          <w:headerReference w:type="default" r:id="rId8"/>
          <w:pgSz w:w="11906" w:h="16838"/>
          <w:pgMar w:top="1134" w:right="567" w:bottom="284" w:left="1701" w:header="709" w:footer="709" w:gutter="0"/>
          <w:cols w:space="708"/>
          <w:titlePg/>
          <w:docGrid w:linePitch="381"/>
        </w:sectPr>
      </w:pPr>
      <w:r w:rsidRPr="00B066C0">
        <w:rPr>
          <w:rFonts w:eastAsia="Times New Roman" w:cs="Times New Roman"/>
          <w:sz w:val="27"/>
          <w:szCs w:val="27"/>
          <w:lang w:eastAsia="ru-RU"/>
        </w:rPr>
        <w:t xml:space="preserve">Заместитель Главы города                                                  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</w:t>
      </w:r>
      <w:r w:rsidRPr="00B066C0">
        <w:rPr>
          <w:rFonts w:eastAsia="Times New Roman" w:cs="Times New Roman"/>
          <w:sz w:val="27"/>
          <w:szCs w:val="27"/>
          <w:lang w:eastAsia="ru-RU"/>
        </w:rPr>
        <w:t xml:space="preserve">         Г.С. Невоструев</w:t>
      </w:r>
    </w:p>
    <w:p w:rsidR="00B066C0" w:rsidRPr="00B066C0" w:rsidRDefault="00B066C0" w:rsidP="00B066C0">
      <w:pPr>
        <w:ind w:left="5670"/>
      </w:pPr>
      <w:r w:rsidRPr="00B066C0">
        <w:lastRenderedPageBreak/>
        <w:t>Приложение 1</w:t>
      </w:r>
    </w:p>
    <w:p w:rsidR="00B066C0" w:rsidRPr="00B066C0" w:rsidRDefault="00B066C0" w:rsidP="00B066C0">
      <w:pPr>
        <w:ind w:left="5670"/>
      </w:pPr>
      <w:r w:rsidRPr="00B066C0">
        <w:t>к распоряжению</w:t>
      </w:r>
    </w:p>
    <w:p w:rsidR="00B066C0" w:rsidRPr="00B066C0" w:rsidRDefault="00B066C0" w:rsidP="00B066C0">
      <w:pPr>
        <w:ind w:left="5670"/>
      </w:pPr>
      <w:r w:rsidRPr="00B066C0">
        <w:t>Администрации города</w:t>
      </w:r>
    </w:p>
    <w:p w:rsidR="00B066C0" w:rsidRPr="00B066C0" w:rsidRDefault="00B066C0" w:rsidP="00B066C0">
      <w:pPr>
        <w:ind w:left="5670"/>
      </w:pPr>
      <w:r w:rsidRPr="00B066C0">
        <w:t>от ____________ № _______</w:t>
      </w:r>
    </w:p>
    <w:p w:rsidR="00B066C0" w:rsidRPr="00B066C0" w:rsidRDefault="00B066C0" w:rsidP="00B066C0"/>
    <w:p w:rsidR="00B066C0" w:rsidRPr="00B066C0" w:rsidRDefault="00B066C0" w:rsidP="00B066C0"/>
    <w:p w:rsidR="00B066C0" w:rsidRPr="00B066C0" w:rsidRDefault="00B066C0" w:rsidP="00B066C0">
      <w:pPr>
        <w:shd w:val="clear" w:color="auto" w:fill="FFFFFF"/>
        <w:tabs>
          <w:tab w:val="left" w:leader="underscore" w:pos="4046"/>
        </w:tabs>
        <w:spacing w:line="28" w:lineRule="atLeast"/>
        <w:jc w:val="center"/>
        <w:rPr>
          <w:rFonts w:eastAsia="Times New Roman" w:cs="Times New Roman"/>
          <w:szCs w:val="28"/>
          <w:lang w:eastAsia="ru-RU"/>
        </w:rPr>
      </w:pPr>
      <w:r w:rsidRPr="00B066C0">
        <w:rPr>
          <w:rFonts w:eastAsia="Times New Roman" w:cs="Times New Roman"/>
          <w:szCs w:val="28"/>
          <w:lang w:eastAsia="ru-RU"/>
        </w:rPr>
        <w:t xml:space="preserve">Состав </w:t>
      </w:r>
      <w:r w:rsidRPr="00B066C0">
        <w:rPr>
          <w:rFonts w:eastAsia="Times New Roman" w:cs="Times New Roman"/>
          <w:szCs w:val="28"/>
          <w:lang w:eastAsia="ru-RU"/>
        </w:rPr>
        <w:br/>
        <w:t xml:space="preserve">рабочей группы по разработке проекта муниципальной программы </w:t>
      </w:r>
    </w:p>
    <w:p w:rsidR="00B066C0" w:rsidRPr="00B066C0" w:rsidRDefault="00B066C0" w:rsidP="00B066C0">
      <w:pPr>
        <w:ind w:right="252"/>
        <w:jc w:val="center"/>
        <w:rPr>
          <w:rFonts w:eastAsia="Times New Roman" w:cs="Times New Roman"/>
          <w:szCs w:val="28"/>
          <w:lang w:eastAsia="ru-RU"/>
        </w:rPr>
      </w:pPr>
      <w:r w:rsidRPr="00B066C0">
        <w:rPr>
          <w:rFonts w:eastAsia="Times New Roman" w:cs="Times New Roman"/>
          <w:szCs w:val="28"/>
          <w:lang w:eastAsia="ru-RU"/>
        </w:rPr>
        <w:t>«Развитие жилищной сферы на период до 2030 года»</w:t>
      </w:r>
    </w:p>
    <w:p w:rsidR="00B066C0" w:rsidRPr="00B066C0" w:rsidRDefault="00B066C0" w:rsidP="00B066C0">
      <w:pPr>
        <w:ind w:right="252"/>
        <w:jc w:val="center"/>
        <w:rPr>
          <w:rFonts w:eastAsia="Times New Roman" w:cs="Times New Roman"/>
          <w:szCs w:val="28"/>
          <w:lang w:eastAsia="ru-RU"/>
        </w:rPr>
      </w:pPr>
    </w:p>
    <w:p w:rsidR="00B066C0" w:rsidRPr="00B066C0" w:rsidRDefault="00B066C0" w:rsidP="00B066C0">
      <w:pPr>
        <w:spacing w:after="100" w:afterAutospacing="1"/>
        <w:ind w:right="249"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З</w:t>
      </w:r>
      <w:r w:rsidRPr="00B066C0">
        <w:rPr>
          <w:rFonts w:eastAsia="Times New Roman" w:cs="Times New Roman"/>
          <w:szCs w:val="28"/>
          <w:lang w:eastAsia="ru-RU"/>
        </w:rPr>
        <w:t>аместитель Главы города, курирующий сферу городского хозяйства, природопользования и экологии, управления земельными ресурсами городс</w:t>
      </w:r>
      <w:r>
        <w:rPr>
          <w:rFonts w:eastAsia="Times New Roman" w:cs="Times New Roman"/>
          <w:szCs w:val="28"/>
          <w:lang w:eastAsia="ru-RU"/>
        </w:rPr>
        <w:t>-</w:t>
      </w:r>
      <w:r w:rsidRPr="00B066C0">
        <w:rPr>
          <w:rFonts w:eastAsia="Times New Roman" w:cs="Times New Roman"/>
          <w:szCs w:val="28"/>
          <w:lang w:eastAsia="ru-RU"/>
        </w:rPr>
        <w:t xml:space="preserve">кого округа и имуществом, находящимися </w:t>
      </w:r>
      <w:r>
        <w:rPr>
          <w:rFonts w:eastAsia="Times New Roman" w:cs="Times New Roman"/>
          <w:szCs w:val="28"/>
          <w:lang w:eastAsia="ru-RU"/>
        </w:rPr>
        <w:t>в муниципальной собственности, руководитель рабочей группы.</w:t>
      </w:r>
    </w:p>
    <w:p w:rsidR="00B066C0" w:rsidRPr="00B066C0" w:rsidRDefault="00B066C0" w:rsidP="00B066C0">
      <w:pPr>
        <w:spacing w:after="100" w:afterAutospacing="1"/>
        <w:ind w:right="249"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Д</w:t>
      </w:r>
      <w:r w:rsidRPr="00B066C0">
        <w:rPr>
          <w:rFonts w:eastAsia="Times New Roman" w:cs="Times New Roman"/>
          <w:szCs w:val="28"/>
          <w:lang w:eastAsia="ru-RU"/>
        </w:rPr>
        <w:t>иректор департамента имущественных и земельных отношений Администрации города</w:t>
      </w:r>
      <w:r>
        <w:rPr>
          <w:rFonts w:eastAsia="Times New Roman" w:cs="Times New Roman"/>
          <w:szCs w:val="28"/>
          <w:lang w:eastAsia="ru-RU"/>
        </w:rPr>
        <w:t>, з</w:t>
      </w:r>
      <w:r w:rsidRPr="00B066C0">
        <w:rPr>
          <w:rFonts w:eastAsia="Times New Roman" w:cs="Times New Roman"/>
          <w:szCs w:val="28"/>
          <w:lang w:eastAsia="ru-RU"/>
        </w:rPr>
        <w:t>аместитель руководит</w:t>
      </w:r>
      <w:r>
        <w:rPr>
          <w:rFonts w:eastAsia="Times New Roman" w:cs="Times New Roman"/>
          <w:szCs w:val="28"/>
          <w:lang w:eastAsia="ru-RU"/>
        </w:rPr>
        <w:t>еля рабочей группы.</w:t>
      </w:r>
    </w:p>
    <w:p w:rsidR="00B066C0" w:rsidRPr="00B066C0" w:rsidRDefault="00B066C0" w:rsidP="00B066C0">
      <w:pPr>
        <w:spacing w:after="100" w:afterAutospacing="1"/>
        <w:ind w:right="249" w:firstLine="709"/>
        <w:jc w:val="both"/>
        <w:rPr>
          <w:rFonts w:eastAsia="Times New Roman" w:cs="Times New Roman"/>
          <w:szCs w:val="28"/>
          <w:lang w:eastAsia="ru-RU"/>
        </w:rPr>
      </w:pPr>
      <w:r w:rsidRPr="00B066C0">
        <w:rPr>
          <w:rFonts w:eastAsia="Times New Roman" w:cs="Times New Roman"/>
          <w:szCs w:val="28"/>
          <w:lang w:eastAsia="ru-RU"/>
        </w:rPr>
        <w:t>Члены рабочей группы:</w:t>
      </w:r>
    </w:p>
    <w:p w:rsidR="00B066C0" w:rsidRPr="00B066C0" w:rsidRDefault="00B066C0" w:rsidP="00B066C0">
      <w:pPr>
        <w:spacing w:after="100" w:afterAutospacing="1"/>
        <w:ind w:right="249" w:firstLine="709"/>
        <w:jc w:val="both"/>
        <w:rPr>
          <w:rFonts w:eastAsia="Times New Roman" w:cs="Times New Roman"/>
          <w:szCs w:val="28"/>
          <w:lang w:eastAsia="ru-RU"/>
        </w:rPr>
      </w:pPr>
      <w:r w:rsidRPr="00B066C0">
        <w:rPr>
          <w:rFonts w:eastAsia="Times New Roman" w:cs="Times New Roman"/>
          <w:szCs w:val="28"/>
          <w:lang w:eastAsia="ru-RU"/>
        </w:rPr>
        <w:t>- директор департамента архитектуры и градостроительства Админист</w:t>
      </w:r>
      <w:r>
        <w:rPr>
          <w:rFonts w:eastAsia="Times New Roman" w:cs="Times New Roman"/>
          <w:szCs w:val="28"/>
          <w:lang w:eastAsia="ru-RU"/>
        </w:rPr>
        <w:t>-</w:t>
      </w:r>
      <w:r w:rsidRPr="00B066C0">
        <w:rPr>
          <w:rFonts w:eastAsia="Times New Roman" w:cs="Times New Roman"/>
          <w:szCs w:val="28"/>
          <w:lang w:eastAsia="ru-RU"/>
        </w:rPr>
        <w:t>рации города;</w:t>
      </w:r>
    </w:p>
    <w:p w:rsidR="00B066C0" w:rsidRPr="00B066C0" w:rsidRDefault="00B066C0" w:rsidP="00B066C0">
      <w:pPr>
        <w:spacing w:after="100" w:afterAutospacing="1"/>
        <w:ind w:right="249" w:firstLine="709"/>
        <w:jc w:val="both"/>
        <w:rPr>
          <w:rFonts w:eastAsia="Times New Roman" w:cs="Times New Roman"/>
          <w:szCs w:val="28"/>
          <w:lang w:eastAsia="ru-RU"/>
        </w:rPr>
      </w:pPr>
      <w:r w:rsidRPr="00B066C0">
        <w:rPr>
          <w:rFonts w:eastAsia="Times New Roman" w:cs="Times New Roman"/>
          <w:szCs w:val="28"/>
          <w:lang w:eastAsia="ru-RU"/>
        </w:rPr>
        <w:t>- заместитель директора департамента имущественных и земельных отношений Администрации города;</w:t>
      </w:r>
    </w:p>
    <w:p w:rsidR="00B066C0" w:rsidRPr="00B066C0" w:rsidRDefault="00B066C0" w:rsidP="00B066C0">
      <w:pPr>
        <w:spacing w:after="100" w:afterAutospacing="1"/>
        <w:ind w:right="249" w:firstLine="709"/>
        <w:jc w:val="both"/>
        <w:rPr>
          <w:rFonts w:eastAsia="Times New Roman" w:cs="Times New Roman"/>
          <w:szCs w:val="28"/>
          <w:lang w:eastAsia="ru-RU"/>
        </w:rPr>
      </w:pPr>
      <w:r w:rsidRPr="00B066C0">
        <w:rPr>
          <w:rFonts w:eastAsia="Times New Roman" w:cs="Times New Roman"/>
          <w:szCs w:val="28"/>
          <w:lang w:eastAsia="ru-RU"/>
        </w:rPr>
        <w:t>- главный бухгалтер департамента имущественных и земельных отношений</w:t>
      </w:r>
      <w:r w:rsidRPr="00B066C0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B066C0">
        <w:rPr>
          <w:rFonts w:eastAsia="Times New Roman" w:cs="Times New Roman"/>
          <w:szCs w:val="28"/>
          <w:lang w:eastAsia="ru-RU"/>
        </w:rPr>
        <w:t>Администрации города;</w:t>
      </w:r>
    </w:p>
    <w:p w:rsidR="00B066C0" w:rsidRPr="00B066C0" w:rsidRDefault="00B066C0" w:rsidP="00B066C0">
      <w:pPr>
        <w:spacing w:after="100" w:afterAutospacing="1"/>
        <w:ind w:right="249" w:firstLine="709"/>
        <w:jc w:val="both"/>
        <w:rPr>
          <w:rFonts w:eastAsia="Times New Roman" w:cs="Times New Roman"/>
          <w:szCs w:val="28"/>
          <w:lang w:eastAsia="ru-RU"/>
        </w:rPr>
      </w:pPr>
      <w:r w:rsidRPr="00B066C0">
        <w:rPr>
          <w:rFonts w:eastAsia="Times New Roman" w:cs="Times New Roman"/>
          <w:szCs w:val="28"/>
          <w:lang w:eastAsia="ru-RU"/>
        </w:rPr>
        <w:t>- начальник управления имущественных отношений департамента имущественных и земельных отношений Администрации города;</w:t>
      </w:r>
    </w:p>
    <w:p w:rsidR="00B066C0" w:rsidRPr="00B066C0" w:rsidRDefault="00B066C0" w:rsidP="00B066C0">
      <w:pPr>
        <w:spacing w:after="100" w:afterAutospacing="1"/>
        <w:ind w:right="249" w:firstLine="709"/>
        <w:jc w:val="both"/>
        <w:rPr>
          <w:rFonts w:eastAsia="Times New Roman" w:cs="Times New Roman"/>
          <w:szCs w:val="28"/>
          <w:lang w:eastAsia="ru-RU"/>
        </w:rPr>
      </w:pPr>
      <w:r w:rsidRPr="00B066C0">
        <w:rPr>
          <w:rFonts w:eastAsia="Times New Roman" w:cs="Times New Roman"/>
          <w:szCs w:val="28"/>
          <w:lang w:eastAsia="ru-RU"/>
        </w:rPr>
        <w:t>- начальник управления уч</w:t>
      </w:r>
      <w:r>
        <w:rPr>
          <w:rFonts w:eastAsia="Times New Roman" w:cs="Times New Roman"/>
          <w:szCs w:val="28"/>
          <w:lang w:eastAsia="ru-RU"/>
        </w:rPr>
        <w:t>ё</w:t>
      </w:r>
      <w:r w:rsidRPr="00B066C0">
        <w:rPr>
          <w:rFonts w:eastAsia="Times New Roman" w:cs="Times New Roman"/>
          <w:szCs w:val="28"/>
          <w:lang w:eastAsia="ru-RU"/>
        </w:rPr>
        <w:t>та и распределения жилья департамента имущественных и земельных отношений Администрации города;</w:t>
      </w:r>
    </w:p>
    <w:p w:rsidR="00B066C0" w:rsidRPr="00B066C0" w:rsidRDefault="00B066C0" w:rsidP="00B066C0">
      <w:pPr>
        <w:spacing w:after="100" w:afterAutospacing="1"/>
        <w:ind w:right="249" w:firstLine="709"/>
        <w:jc w:val="both"/>
        <w:rPr>
          <w:rFonts w:eastAsia="Times New Roman" w:cs="Times New Roman"/>
          <w:szCs w:val="28"/>
          <w:lang w:eastAsia="ru-RU"/>
        </w:rPr>
      </w:pPr>
      <w:r w:rsidRPr="00B066C0">
        <w:rPr>
          <w:rFonts w:eastAsia="Times New Roman" w:cs="Times New Roman"/>
          <w:szCs w:val="28"/>
          <w:lang w:eastAsia="ru-RU"/>
        </w:rPr>
        <w:t>- начальник управления по опеке и попечительству Администрации города;</w:t>
      </w:r>
    </w:p>
    <w:p w:rsidR="00B066C0" w:rsidRPr="00B066C0" w:rsidRDefault="00B066C0" w:rsidP="00B066C0">
      <w:pPr>
        <w:spacing w:after="100" w:afterAutospacing="1"/>
        <w:ind w:right="249" w:firstLine="709"/>
        <w:jc w:val="both"/>
        <w:rPr>
          <w:rFonts w:eastAsia="Times New Roman" w:cs="Times New Roman"/>
          <w:szCs w:val="28"/>
          <w:lang w:eastAsia="ru-RU"/>
        </w:rPr>
      </w:pPr>
      <w:r w:rsidRPr="00B066C0">
        <w:rPr>
          <w:rFonts w:eastAsia="Times New Roman" w:cs="Times New Roman"/>
          <w:szCs w:val="28"/>
          <w:lang w:eastAsia="ru-RU"/>
        </w:rPr>
        <w:t>- начальник отдела организации переселения граждан и сноса объектов департамента имущественных и земельных отношений Администрации города;</w:t>
      </w:r>
    </w:p>
    <w:p w:rsidR="00B066C0" w:rsidRPr="00B066C0" w:rsidRDefault="00B066C0" w:rsidP="00B066C0">
      <w:pPr>
        <w:spacing w:after="100" w:afterAutospacing="1"/>
        <w:ind w:right="249" w:firstLine="709"/>
        <w:jc w:val="both"/>
        <w:rPr>
          <w:rFonts w:eastAsia="Times New Roman" w:cs="Times New Roman"/>
          <w:szCs w:val="28"/>
          <w:lang w:eastAsia="ru-RU"/>
        </w:rPr>
      </w:pPr>
      <w:r w:rsidRPr="00B066C0">
        <w:rPr>
          <w:rFonts w:eastAsia="Times New Roman" w:cs="Times New Roman"/>
          <w:szCs w:val="28"/>
          <w:lang w:eastAsia="ru-RU"/>
        </w:rPr>
        <w:t>- начальник отдела муниципальных закупок департамента имущест</w:t>
      </w:r>
      <w:r>
        <w:rPr>
          <w:rFonts w:eastAsia="Times New Roman" w:cs="Times New Roman"/>
          <w:szCs w:val="28"/>
          <w:lang w:eastAsia="ru-RU"/>
        </w:rPr>
        <w:t>-</w:t>
      </w:r>
      <w:r w:rsidRPr="00B066C0">
        <w:rPr>
          <w:rFonts w:eastAsia="Times New Roman" w:cs="Times New Roman"/>
          <w:szCs w:val="28"/>
          <w:lang w:eastAsia="ru-RU"/>
        </w:rPr>
        <w:t>венных и земельных отношений Администрации города.</w:t>
      </w:r>
    </w:p>
    <w:p w:rsidR="00B066C0" w:rsidRPr="00B066C0" w:rsidRDefault="00B066C0" w:rsidP="00B066C0">
      <w:pPr>
        <w:ind w:right="249"/>
        <w:jc w:val="both"/>
        <w:rPr>
          <w:rFonts w:eastAsia="Times New Roman" w:cs="Times New Roman"/>
          <w:szCs w:val="28"/>
          <w:lang w:eastAsia="ru-RU"/>
        </w:rPr>
      </w:pPr>
    </w:p>
    <w:p w:rsidR="00B066C0" w:rsidRDefault="00B066C0" w:rsidP="00B066C0">
      <w:pPr>
        <w:ind w:firstLine="5670"/>
        <w:rPr>
          <w:rFonts w:eastAsia="Times New Roman" w:cs="Times New Roman"/>
          <w:szCs w:val="28"/>
          <w:lang w:eastAsia="ru-RU"/>
        </w:rPr>
        <w:sectPr w:rsidR="00B066C0" w:rsidSect="00B066C0">
          <w:pgSz w:w="11906" w:h="16838"/>
          <w:pgMar w:top="1134" w:right="567" w:bottom="284" w:left="1701" w:header="709" w:footer="709" w:gutter="0"/>
          <w:cols w:space="708"/>
          <w:titlePg/>
          <w:docGrid w:linePitch="381"/>
        </w:sectPr>
      </w:pPr>
    </w:p>
    <w:p w:rsidR="00B066C0" w:rsidRPr="00B066C0" w:rsidRDefault="00B066C0" w:rsidP="00B066C0">
      <w:pPr>
        <w:ind w:left="5670"/>
      </w:pPr>
      <w:r w:rsidRPr="00B066C0">
        <w:lastRenderedPageBreak/>
        <w:t>Приложение 2</w:t>
      </w:r>
    </w:p>
    <w:p w:rsidR="00B066C0" w:rsidRPr="00B066C0" w:rsidRDefault="00B066C0" w:rsidP="00B066C0">
      <w:pPr>
        <w:ind w:left="5670"/>
      </w:pPr>
      <w:r w:rsidRPr="00B066C0">
        <w:t>к распоряжению</w:t>
      </w:r>
    </w:p>
    <w:p w:rsidR="00B066C0" w:rsidRPr="00B066C0" w:rsidRDefault="00B066C0" w:rsidP="00B066C0">
      <w:pPr>
        <w:ind w:left="5670"/>
      </w:pPr>
      <w:r w:rsidRPr="00B066C0">
        <w:t>Администрации города</w:t>
      </w:r>
    </w:p>
    <w:p w:rsidR="00B066C0" w:rsidRPr="00B066C0" w:rsidRDefault="00B066C0" w:rsidP="00B066C0">
      <w:pPr>
        <w:ind w:left="5670"/>
      </w:pPr>
      <w:r w:rsidRPr="00B066C0">
        <w:t>о</w:t>
      </w:r>
      <w:r>
        <w:t>т</w:t>
      </w:r>
      <w:r w:rsidRPr="00B066C0">
        <w:t xml:space="preserve"> ____________</w:t>
      </w:r>
      <w:r>
        <w:t xml:space="preserve"> </w:t>
      </w:r>
      <w:r w:rsidRPr="00B066C0">
        <w:t>№</w:t>
      </w:r>
      <w:r>
        <w:t xml:space="preserve"> </w:t>
      </w:r>
      <w:r w:rsidRPr="00B066C0">
        <w:t>_______</w:t>
      </w:r>
    </w:p>
    <w:p w:rsidR="00B066C0" w:rsidRPr="00B066C0" w:rsidRDefault="00B066C0" w:rsidP="00B066C0"/>
    <w:p w:rsidR="00B066C0" w:rsidRPr="00B066C0" w:rsidRDefault="00B066C0" w:rsidP="00B066C0">
      <w:pPr>
        <w:jc w:val="center"/>
        <w:rPr>
          <w:rFonts w:eastAsia="Times New Roman" w:cs="Times New Roman"/>
          <w:szCs w:val="28"/>
          <w:lang w:eastAsia="ru-RU"/>
        </w:rPr>
      </w:pPr>
    </w:p>
    <w:p w:rsidR="00B066C0" w:rsidRPr="00B066C0" w:rsidRDefault="00B066C0" w:rsidP="00B066C0">
      <w:pPr>
        <w:jc w:val="center"/>
        <w:rPr>
          <w:rFonts w:eastAsia="Times New Roman" w:cs="Times New Roman"/>
          <w:szCs w:val="28"/>
          <w:lang w:eastAsia="ru-RU"/>
        </w:rPr>
      </w:pPr>
      <w:r w:rsidRPr="00B066C0">
        <w:rPr>
          <w:rFonts w:eastAsia="Times New Roman" w:cs="Times New Roman"/>
          <w:szCs w:val="28"/>
          <w:lang w:eastAsia="ru-RU"/>
        </w:rPr>
        <w:t xml:space="preserve">Паспорт </w:t>
      </w:r>
    </w:p>
    <w:p w:rsidR="00B066C0" w:rsidRPr="00B066C0" w:rsidRDefault="00B066C0" w:rsidP="00B066C0">
      <w:pPr>
        <w:jc w:val="center"/>
        <w:rPr>
          <w:rFonts w:eastAsia="Times New Roman" w:cs="Times New Roman"/>
          <w:szCs w:val="28"/>
          <w:lang w:eastAsia="ru-RU"/>
        </w:rPr>
      </w:pPr>
      <w:r w:rsidRPr="00B066C0">
        <w:rPr>
          <w:rFonts w:eastAsia="Times New Roman" w:cs="Times New Roman"/>
          <w:szCs w:val="28"/>
          <w:lang w:eastAsia="ru-RU"/>
        </w:rPr>
        <w:t>муниципальной программы</w:t>
      </w:r>
    </w:p>
    <w:p w:rsidR="00B066C0" w:rsidRPr="00B066C0" w:rsidRDefault="00B066C0" w:rsidP="00B066C0">
      <w:pPr>
        <w:ind w:right="252"/>
        <w:jc w:val="center"/>
        <w:rPr>
          <w:rFonts w:eastAsia="Times New Roman" w:cs="Times New Roman"/>
          <w:szCs w:val="28"/>
          <w:lang w:eastAsia="ru-RU"/>
        </w:rPr>
      </w:pPr>
      <w:r w:rsidRPr="00B066C0">
        <w:rPr>
          <w:rFonts w:eastAsia="Times New Roman" w:cs="Times New Roman"/>
          <w:szCs w:val="28"/>
          <w:lang w:eastAsia="ru-RU"/>
        </w:rPr>
        <w:t>«Развитие жилищной сферы на период до 2030 года»</w:t>
      </w:r>
    </w:p>
    <w:p w:rsidR="00B066C0" w:rsidRPr="00B066C0" w:rsidRDefault="00B066C0" w:rsidP="00B066C0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B066C0">
        <w:rPr>
          <w:rFonts w:eastAsia="Times New Roman" w:cs="Times New Roman"/>
          <w:szCs w:val="28"/>
          <w:lang w:eastAsia="ru-RU"/>
        </w:rPr>
        <w:t xml:space="preserve"> </w:t>
      </w: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97"/>
        <w:gridCol w:w="6096"/>
      </w:tblGrid>
      <w:tr w:rsidR="00B066C0" w:rsidRPr="00B066C0" w:rsidTr="002B5927">
        <w:tc>
          <w:tcPr>
            <w:tcW w:w="3397" w:type="dxa"/>
          </w:tcPr>
          <w:p w:rsidR="00B066C0" w:rsidRPr="00B066C0" w:rsidRDefault="00B066C0" w:rsidP="00B066C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066C0">
              <w:rPr>
                <w:rFonts w:eastAsia="Times New Roman" w:cs="Times New Roman"/>
                <w:szCs w:val="28"/>
                <w:lang w:eastAsia="ru-RU"/>
              </w:rPr>
              <w:t xml:space="preserve">Основание для разработки программы – наименование, номер </w:t>
            </w:r>
            <w:r w:rsidRPr="00B066C0">
              <w:rPr>
                <w:rFonts w:eastAsia="Times New Roman" w:cs="Times New Roman"/>
                <w:szCs w:val="28"/>
                <w:lang w:eastAsia="ru-RU"/>
              </w:rPr>
              <w:br/>
              <w:t xml:space="preserve">и дата правового акта, послужившего основой </w:t>
            </w:r>
            <w:r w:rsidRPr="00B066C0">
              <w:rPr>
                <w:rFonts w:eastAsia="Times New Roman" w:cs="Times New Roman"/>
                <w:szCs w:val="28"/>
                <w:lang w:eastAsia="ru-RU"/>
              </w:rPr>
              <w:br/>
              <w:t>для разработки программы</w:t>
            </w:r>
          </w:p>
        </w:tc>
        <w:tc>
          <w:tcPr>
            <w:tcW w:w="6096" w:type="dxa"/>
          </w:tcPr>
          <w:p w:rsidR="00B066C0" w:rsidRPr="00B066C0" w:rsidRDefault="00B066C0" w:rsidP="00B066C0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B066C0">
              <w:rPr>
                <w:rFonts w:eastAsia="Calibri" w:cs="Times New Roman"/>
                <w:szCs w:val="28"/>
              </w:rPr>
              <w:t xml:space="preserve">- Бюджетный кодекс Российской Федерации </w:t>
            </w:r>
          </w:p>
          <w:p w:rsidR="00B066C0" w:rsidRPr="00B066C0" w:rsidRDefault="00B066C0" w:rsidP="00B066C0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66C0">
              <w:rPr>
                <w:rFonts w:eastAsia="Calibri" w:cs="Times New Roman"/>
                <w:szCs w:val="28"/>
              </w:rPr>
              <w:t>от 31.07.1998 № 145-ФЗ;</w:t>
            </w:r>
            <w:r w:rsidRPr="00B066C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B066C0" w:rsidRPr="00B066C0" w:rsidRDefault="00B066C0" w:rsidP="00B066C0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B066C0">
              <w:rPr>
                <w:rFonts w:eastAsia="Calibri" w:cs="Times New Roman"/>
                <w:szCs w:val="28"/>
              </w:rPr>
              <w:t>- Градостроительный кодекс Российской Федерации от 29.12.2004 № 190-ФЗ;</w:t>
            </w:r>
          </w:p>
          <w:p w:rsidR="00B066C0" w:rsidRPr="00B066C0" w:rsidRDefault="00B066C0" w:rsidP="00B066C0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B066C0">
              <w:rPr>
                <w:rFonts w:eastAsia="Times New Roman" w:cs="Times New Roman"/>
                <w:szCs w:val="28"/>
                <w:lang w:eastAsia="ru-RU"/>
              </w:rPr>
              <w:t>- Жилищный кодекс Российской Федерации</w:t>
            </w:r>
            <w:r w:rsidRPr="00B066C0">
              <w:rPr>
                <w:rFonts w:eastAsia="Times New Roman" w:cs="Times New Roman"/>
                <w:szCs w:val="28"/>
                <w:lang w:eastAsia="ru-RU"/>
              </w:rPr>
              <w:br/>
              <w:t>от 29.12.2004 № 188-ФЗ;</w:t>
            </w:r>
          </w:p>
          <w:p w:rsidR="00B066C0" w:rsidRPr="00B066C0" w:rsidRDefault="00B066C0" w:rsidP="00B066C0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B066C0">
              <w:rPr>
                <w:rFonts w:eastAsia="Calibri" w:cs="Times New Roman"/>
                <w:szCs w:val="28"/>
              </w:rPr>
              <w:t>- Федеральный закон от 12.01.1995 № 5-ФЗ</w:t>
            </w:r>
            <w:r w:rsidRPr="00B066C0">
              <w:rPr>
                <w:rFonts w:eastAsia="Calibri" w:cs="Times New Roman"/>
                <w:szCs w:val="28"/>
              </w:rPr>
              <w:br/>
              <w:t>«О ветеранах»;</w:t>
            </w:r>
          </w:p>
          <w:p w:rsidR="00B066C0" w:rsidRPr="00B066C0" w:rsidRDefault="00B066C0" w:rsidP="00B066C0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B066C0">
              <w:rPr>
                <w:rFonts w:eastAsia="Calibri" w:cs="Times New Roman"/>
                <w:szCs w:val="28"/>
              </w:rPr>
              <w:t>- Федеральный закон от 24.11.1995 № 181-ФЗ «О социальной защите инвалидов в Российской Федерации»;</w:t>
            </w:r>
          </w:p>
          <w:p w:rsidR="00B066C0" w:rsidRPr="00B066C0" w:rsidRDefault="00B066C0" w:rsidP="00B066C0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B066C0">
              <w:rPr>
                <w:rFonts w:eastAsia="Calibri" w:cs="Times New Roman"/>
                <w:szCs w:val="28"/>
              </w:rPr>
              <w:t xml:space="preserve">- Федеральный закон от 21.12.1996 № 159-ФЗ «О дополнительных гарантиях по социальной поддержке детей-сирот и детей, оставшихся </w:t>
            </w:r>
            <w:r w:rsidRPr="00B066C0">
              <w:rPr>
                <w:rFonts w:eastAsia="Calibri" w:cs="Times New Roman"/>
                <w:szCs w:val="28"/>
              </w:rPr>
              <w:br/>
              <w:t>без попечения родителей»;</w:t>
            </w:r>
          </w:p>
          <w:p w:rsidR="00B066C0" w:rsidRPr="00B066C0" w:rsidRDefault="00B066C0" w:rsidP="00B066C0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B066C0">
              <w:rPr>
                <w:rFonts w:eastAsia="Times New Roman" w:cs="Times New Roman"/>
                <w:szCs w:val="28"/>
                <w:lang w:eastAsia="ru-RU"/>
              </w:rPr>
              <w:t>- 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B066C0" w:rsidRPr="00B066C0" w:rsidRDefault="00B066C0" w:rsidP="00B066C0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B066C0">
              <w:rPr>
                <w:rFonts w:eastAsia="Times New Roman" w:cs="Times New Roman"/>
                <w:szCs w:val="28"/>
                <w:lang w:eastAsia="ru-RU"/>
              </w:rPr>
              <w:t xml:space="preserve">- </w:t>
            </w:r>
            <w:r w:rsidRPr="00B066C0">
              <w:rPr>
                <w:rFonts w:eastAsia="Calibri" w:cs="Times New Roman"/>
                <w:szCs w:val="28"/>
              </w:rPr>
              <w:t>Федеральный закон от 21.07.2007 № 185-ФЗ «О Фонде содействия реформированию жилищно-коммунального хозяйства»;</w:t>
            </w:r>
          </w:p>
          <w:p w:rsidR="00B066C0" w:rsidRPr="00B066C0" w:rsidRDefault="00B066C0" w:rsidP="00B066C0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B066C0">
              <w:rPr>
                <w:rFonts w:eastAsia="Calibri" w:cs="Times New Roman"/>
                <w:szCs w:val="28"/>
              </w:rPr>
              <w:t xml:space="preserve">- Указ Президента Российской Федерации </w:t>
            </w:r>
            <w:r w:rsidRPr="00B066C0">
              <w:rPr>
                <w:rFonts w:eastAsia="Calibri" w:cs="Times New Roman"/>
                <w:szCs w:val="28"/>
              </w:rPr>
              <w:br/>
              <w:t>от 07.05.2008 № 714 «Об обеспечении жильем ветеранов Великой Отечественной войны</w:t>
            </w:r>
            <w:r w:rsidRPr="00B066C0">
              <w:rPr>
                <w:rFonts w:eastAsia="Calibri" w:cs="Times New Roman"/>
                <w:szCs w:val="28"/>
              </w:rPr>
              <w:br/>
              <w:t>1941– 1945 годов»;</w:t>
            </w:r>
          </w:p>
          <w:p w:rsidR="00B066C0" w:rsidRPr="00B066C0" w:rsidRDefault="00B066C0" w:rsidP="00B066C0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B066C0">
              <w:rPr>
                <w:rFonts w:eastAsia="Calibri" w:cs="Times New Roman"/>
                <w:szCs w:val="28"/>
              </w:rPr>
              <w:t>- Указ Президента Российской Федерации</w:t>
            </w:r>
            <w:r w:rsidRPr="00B066C0">
              <w:rPr>
                <w:rFonts w:eastAsia="Calibri" w:cs="Times New Roman"/>
                <w:szCs w:val="28"/>
              </w:rPr>
              <w:br/>
              <w:t>от 07.05.2018 № 204 «О национальных целях</w:t>
            </w:r>
            <w:r w:rsidRPr="00B066C0">
              <w:rPr>
                <w:rFonts w:eastAsia="Calibri" w:cs="Times New Roman"/>
                <w:szCs w:val="28"/>
              </w:rPr>
              <w:br/>
              <w:t>и стратегических задачах развития Российской Федерации на период до 2024 года»;</w:t>
            </w:r>
          </w:p>
          <w:p w:rsidR="00B066C0" w:rsidRPr="00B066C0" w:rsidRDefault="00B066C0" w:rsidP="00B066C0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B066C0">
              <w:rPr>
                <w:rFonts w:eastAsia="Calibri" w:cs="Times New Roman"/>
                <w:szCs w:val="28"/>
              </w:rPr>
              <w:t>- постановление Правительства Российской Федерации от 09.07.2016 № 649 «О мерах</w:t>
            </w:r>
            <w:r w:rsidRPr="00B066C0">
              <w:rPr>
                <w:rFonts w:eastAsia="Calibri" w:cs="Times New Roman"/>
                <w:szCs w:val="28"/>
              </w:rPr>
              <w:br/>
              <w:t xml:space="preserve">по приспособлению жилых помещений </w:t>
            </w:r>
          </w:p>
          <w:p w:rsidR="00B066C0" w:rsidRPr="00B066C0" w:rsidRDefault="00B066C0" w:rsidP="00B066C0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B066C0">
              <w:rPr>
                <w:rFonts w:eastAsia="Calibri" w:cs="Times New Roman"/>
                <w:szCs w:val="28"/>
              </w:rPr>
              <w:t xml:space="preserve">и общего имущества в многоквартирном доме </w:t>
            </w:r>
            <w:r w:rsidRPr="00B066C0">
              <w:rPr>
                <w:rFonts w:eastAsia="Calibri" w:cs="Times New Roman"/>
                <w:szCs w:val="28"/>
              </w:rPr>
              <w:br/>
              <w:t>с учетом потребностей инвалидов»;</w:t>
            </w:r>
          </w:p>
          <w:p w:rsidR="00B066C0" w:rsidRPr="00B066C0" w:rsidRDefault="00B066C0" w:rsidP="00B066C0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B066C0">
              <w:rPr>
                <w:rFonts w:eastAsia="Calibri" w:cs="Times New Roman"/>
                <w:szCs w:val="28"/>
              </w:rPr>
              <w:t>- постановление Правительства Российской Федерации от 30.12.2017 № 1710</w:t>
            </w:r>
            <w:r w:rsidRPr="00B066C0">
              <w:rPr>
                <w:rFonts w:eastAsia="Calibri" w:cs="Times New Roman"/>
                <w:szCs w:val="28"/>
              </w:rPr>
              <w:br/>
              <w:t xml:space="preserve">«Об утверждении государственной программы Российской Федерации «Обеспечение доступным и комфортным жильем </w:t>
            </w:r>
            <w:r w:rsidRPr="00B066C0">
              <w:rPr>
                <w:rFonts w:eastAsia="Calibri" w:cs="Times New Roman"/>
                <w:szCs w:val="28"/>
              </w:rPr>
              <w:br/>
              <w:t>и коммунальными услугами граждан Российской Федерации»;</w:t>
            </w:r>
          </w:p>
          <w:p w:rsidR="00B066C0" w:rsidRDefault="00B066C0" w:rsidP="00B066C0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B066C0">
              <w:rPr>
                <w:rFonts w:eastAsia="Calibri" w:cs="Times New Roman"/>
                <w:szCs w:val="28"/>
              </w:rPr>
              <w:t xml:space="preserve">- Закон Ханты-Мансийского автономного </w:t>
            </w:r>
          </w:p>
          <w:p w:rsidR="00B066C0" w:rsidRPr="00B066C0" w:rsidRDefault="00B066C0" w:rsidP="00B066C0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B066C0">
              <w:rPr>
                <w:rFonts w:eastAsia="Calibri" w:cs="Times New Roman"/>
                <w:szCs w:val="28"/>
              </w:rPr>
              <w:t>округа – Югры от 06.07.2005 №</w:t>
            </w:r>
            <w:r>
              <w:rPr>
                <w:rFonts w:eastAsia="Calibri" w:cs="Times New Roman"/>
                <w:szCs w:val="28"/>
              </w:rPr>
              <w:t xml:space="preserve"> </w:t>
            </w:r>
            <w:r w:rsidRPr="00B066C0">
              <w:rPr>
                <w:rFonts w:eastAsia="Calibri" w:cs="Times New Roman"/>
                <w:szCs w:val="28"/>
              </w:rPr>
              <w:t xml:space="preserve">57-оз </w:t>
            </w:r>
            <w:r w:rsidRPr="00B066C0">
              <w:rPr>
                <w:rFonts w:eastAsia="Calibri" w:cs="Times New Roman"/>
                <w:szCs w:val="28"/>
              </w:rPr>
              <w:br/>
              <w:t>«О регулировании отдельных жилищных отношений в Ханты-Мансийском автономном округе – Югре»;</w:t>
            </w:r>
          </w:p>
          <w:p w:rsidR="00B066C0" w:rsidRPr="00B066C0" w:rsidRDefault="00B066C0" w:rsidP="00B066C0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B066C0">
              <w:rPr>
                <w:rFonts w:eastAsia="Calibri" w:cs="Times New Roman"/>
                <w:szCs w:val="28"/>
              </w:rPr>
              <w:t xml:space="preserve">- Закон Ханты-Мансийского автономного </w:t>
            </w:r>
            <w:r w:rsidRPr="00B066C0">
              <w:rPr>
                <w:rFonts w:eastAsia="Calibri" w:cs="Times New Roman"/>
                <w:szCs w:val="28"/>
              </w:rPr>
              <w:br/>
              <w:t xml:space="preserve">округа – Югры от 31.03.2009 № 36-оз </w:t>
            </w:r>
            <w:r w:rsidRPr="00B066C0">
              <w:rPr>
                <w:rFonts w:eastAsia="Calibri" w:cs="Times New Roman"/>
                <w:szCs w:val="28"/>
              </w:rPr>
              <w:br/>
              <w:t>«О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законодательством»;</w:t>
            </w:r>
          </w:p>
          <w:p w:rsidR="00B066C0" w:rsidRDefault="00B066C0" w:rsidP="00B066C0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B066C0">
              <w:rPr>
                <w:rFonts w:eastAsia="Calibri" w:cs="Times New Roman"/>
                <w:szCs w:val="28"/>
              </w:rPr>
              <w:t xml:space="preserve">- Закон Ханты-Мансийского автономного </w:t>
            </w:r>
            <w:r w:rsidRPr="00B066C0">
              <w:rPr>
                <w:rFonts w:eastAsia="Calibri" w:cs="Times New Roman"/>
                <w:szCs w:val="28"/>
              </w:rPr>
              <w:br/>
              <w:t xml:space="preserve">округа – Югры от 09.06.2009 № 86-оз </w:t>
            </w:r>
            <w:r w:rsidRPr="00B066C0">
              <w:rPr>
                <w:rFonts w:eastAsia="Calibri" w:cs="Times New Roman"/>
                <w:szCs w:val="28"/>
              </w:rPr>
              <w:br/>
              <w:t>«О дополнительных гарантиях и дополни</w:t>
            </w:r>
            <w:r>
              <w:rPr>
                <w:rFonts w:eastAsia="Calibri" w:cs="Times New Roman"/>
                <w:szCs w:val="28"/>
              </w:rPr>
              <w:t>-</w:t>
            </w:r>
            <w:r w:rsidRPr="00B066C0">
              <w:rPr>
                <w:rFonts w:eastAsia="Calibri" w:cs="Times New Roman"/>
                <w:szCs w:val="28"/>
              </w:rPr>
              <w:t xml:space="preserve">тельных мерах социальной поддержки </w:t>
            </w:r>
          </w:p>
          <w:p w:rsidR="00B066C0" w:rsidRDefault="00B066C0" w:rsidP="00B066C0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B066C0">
              <w:rPr>
                <w:rFonts w:eastAsia="Calibri" w:cs="Times New Roman"/>
                <w:szCs w:val="28"/>
              </w:rPr>
              <w:t xml:space="preserve">детей-сирот и детей, оставшихся без попечения родителей, лиц из числа детей-сирот и детей, оставшихся без попечения родителей, усыновителей, приемных родителей </w:t>
            </w:r>
          </w:p>
          <w:p w:rsidR="00B066C0" w:rsidRPr="00B066C0" w:rsidRDefault="00B066C0" w:rsidP="00B066C0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B066C0">
              <w:rPr>
                <w:rFonts w:eastAsia="Calibri" w:cs="Times New Roman"/>
                <w:szCs w:val="28"/>
              </w:rPr>
              <w:t>в Ханты-Мансийском автономном округе – Югре»;</w:t>
            </w:r>
          </w:p>
          <w:p w:rsidR="00B066C0" w:rsidRPr="00B066C0" w:rsidRDefault="00B066C0" w:rsidP="00B066C0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B066C0">
              <w:rPr>
                <w:rFonts w:eastAsia="Calibri" w:cs="Times New Roman"/>
                <w:szCs w:val="28"/>
              </w:rPr>
              <w:t xml:space="preserve">- постановление Правительства Ханты-Мансийского автономного округа – Югры </w:t>
            </w:r>
            <w:r w:rsidRPr="00B066C0">
              <w:rPr>
                <w:rFonts w:eastAsia="Calibri" w:cs="Times New Roman"/>
                <w:szCs w:val="28"/>
              </w:rPr>
              <w:br/>
              <w:t>от 05.10.2018 №</w:t>
            </w:r>
            <w:r>
              <w:rPr>
                <w:rFonts w:eastAsia="Calibri" w:cs="Times New Roman"/>
                <w:szCs w:val="28"/>
              </w:rPr>
              <w:t xml:space="preserve"> </w:t>
            </w:r>
            <w:r w:rsidRPr="00B066C0">
              <w:rPr>
                <w:rFonts w:eastAsia="Calibri" w:cs="Times New Roman"/>
                <w:szCs w:val="28"/>
              </w:rPr>
              <w:t>346-п «О государственной программе Ханты-Мансийского автономного округа – Югры «Развитие жилищной сферы»;</w:t>
            </w:r>
          </w:p>
          <w:p w:rsidR="00B066C0" w:rsidRPr="00B066C0" w:rsidRDefault="00B066C0" w:rsidP="00B066C0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B066C0">
              <w:rPr>
                <w:rFonts w:eastAsia="Calibri" w:cs="Times New Roman"/>
                <w:szCs w:val="28"/>
              </w:rPr>
              <w:t>- постановление Правительства Ханты-Мансийского автономного округа – Югры</w:t>
            </w:r>
            <w:r w:rsidRPr="00B066C0">
              <w:rPr>
                <w:rFonts w:eastAsia="Calibri" w:cs="Times New Roman"/>
                <w:szCs w:val="28"/>
              </w:rPr>
              <w:br/>
              <w:t xml:space="preserve"> от 05.10.2018 № 339-п «О государственной программе Ханты-Мансийского автономного округа – Югры «Социальное </w:t>
            </w:r>
          </w:p>
          <w:p w:rsidR="00B066C0" w:rsidRPr="00B066C0" w:rsidRDefault="00B066C0" w:rsidP="00B066C0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B066C0">
              <w:rPr>
                <w:rFonts w:eastAsia="Calibri" w:cs="Times New Roman"/>
                <w:szCs w:val="28"/>
              </w:rPr>
              <w:t>и демографическое развитие»;</w:t>
            </w:r>
          </w:p>
          <w:p w:rsidR="00B066C0" w:rsidRPr="00B066C0" w:rsidRDefault="00B066C0" w:rsidP="00B066C0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B066C0">
              <w:rPr>
                <w:rFonts w:eastAsia="Times New Roman" w:cs="Times New Roman"/>
                <w:szCs w:val="28"/>
                <w:lang w:eastAsia="ru-RU"/>
              </w:rPr>
              <w:t>-</w:t>
            </w:r>
            <w:r w:rsidRPr="00B066C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hyperlink r:id="rId9" w:history="1">
              <w:r w:rsidRPr="00B066C0">
                <w:rPr>
                  <w:rFonts w:eastAsia="Calibri" w:cs="Times New Roman"/>
                  <w:szCs w:val="28"/>
                </w:rPr>
                <w:t>постановление</w:t>
              </w:r>
            </w:hyperlink>
            <w:r w:rsidRPr="00B066C0">
              <w:rPr>
                <w:rFonts w:eastAsia="Calibri" w:cs="Times New Roman"/>
                <w:szCs w:val="28"/>
              </w:rPr>
              <w:t xml:space="preserve"> Правительства Ханты-Мансийского автономного округа – Югры</w:t>
            </w:r>
            <w:r w:rsidRPr="00B066C0">
              <w:rPr>
                <w:rFonts w:eastAsia="Calibri" w:cs="Times New Roman"/>
                <w:szCs w:val="28"/>
              </w:rPr>
              <w:br/>
              <w:t>от 01.04.2019 № 104-п «Об адресной программе Ханты-Мансийского автономного округа – Югры по переселению граждан из аварийного жилищного фонда на 2019</w:t>
            </w:r>
            <w:r>
              <w:rPr>
                <w:rFonts w:eastAsia="Calibri" w:cs="Times New Roman"/>
                <w:szCs w:val="28"/>
              </w:rPr>
              <w:t xml:space="preserve"> </w:t>
            </w:r>
            <w:r w:rsidRPr="00B066C0">
              <w:rPr>
                <w:rFonts w:eastAsia="Calibri" w:cs="Times New Roman"/>
                <w:szCs w:val="28"/>
              </w:rPr>
              <w:t>–</w:t>
            </w:r>
            <w:r>
              <w:rPr>
                <w:rFonts w:eastAsia="Calibri" w:cs="Times New Roman"/>
                <w:szCs w:val="28"/>
              </w:rPr>
              <w:t xml:space="preserve"> </w:t>
            </w:r>
            <w:r w:rsidRPr="00B066C0">
              <w:rPr>
                <w:rFonts w:eastAsia="Calibri" w:cs="Times New Roman"/>
                <w:szCs w:val="28"/>
              </w:rPr>
              <w:t>2025</w:t>
            </w:r>
            <w:r>
              <w:rPr>
                <w:rFonts w:eastAsia="Calibri" w:cs="Times New Roman"/>
                <w:szCs w:val="28"/>
              </w:rPr>
              <w:t xml:space="preserve"> </w:t>
            </w:r>
            <w:r w:rsidRPr="00B066C0">
              <w:rPr>
                <w:rFonts w:eastAsia="Calibri" w:cs="Times New Roman"/>
                <w:szCs w:val="28"/>
              </w:rPr>
              <w:t>годы»;</w:t>
            </w:r>
          </w:p>
          <w:p w:rsidR="00B066C0" w:rsidRPr="00B066C0" w:rsidRDefault="00B066C0" w:rsidP="00B066C0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B066C0">
              <w:rPr>
                <w:rFonts w:eastAsia="Calibri" w:cs="Times New Roman"/>
                <w:szCs w:val="28"/>
              </w:rPr>
              <w:t>- решение Сургутской городской Думы</w:t>
            </w:r>
            <w:r w:rsidRPr="00B066C0">
              <w:rPr>
                <w:rFonts w:eastAsia="Calibri" w:cs="Times New Roman"/>
                <w:szCs w:val="28"/>
              </w:rPr>
              <w:br/>
              <w:t xml:space="preserve">от 28.12.2005 № 553-III ГД «Об утверждении Положения о порядке управления </w:t>
            </w:r>
          </w:p>
          <w:p w:rsidR="00B066C0" w:rsidRPr="00B066C0" w:rsidRDefault="00B066C0" w:rsidP="00B066C0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B066C0">
              <w:rPr>
                <w:rFonts w:eastAsia="Calibri" w:cs="Times New Roman"/>
                <w:szCs w:val="28"/>
              </w:rPr>
              <w:t xml:space="preserve">и содержания муниципального жилищного фонда (с нормами о порядке представления интересов муниципального образования </w:t>
            </w:r>
            <w:r w:rsidRPr="00B066C0">
              <w:rPr>
                <w:rFonts w:eastAsia="Calibri" w:cs="Times New Roman"/>
                <w:szCs w:val="28"/>
              </w:rPr>
              <w:br/>
              <w:t xml:space="preserve">на общих собраниях собственников помещений </w:t>
            </w:r>
            <w:r w:rsidRPr="00B066C0">
              <w:rPr>
                <w:rFonts w:eastAsia="Calibri" w:cs="Times New Roman"/>
                <w:szCs w:val="28"/>
              </w:rPr>
              <w:br/>
              <w:t>в многоквартирных домах) в городе Сургуте»;</w:t>
            </w:r>
          </w:p>
          <w:p w:rsidR="00B066C0" w:rsidRPr="00B066C0" w:rsidRDefault="00B066C0" w:rsidP="00B066C0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B066C0">
              <w:rPr>
                <w:rFonts w:eastAsia="Calibri" w:cs="Times New Roman"/>
                <w:szCs w:val="28"/>
              </w:rPr>
              <w:t xml:space="preserve">- решение Думы города от 27.12.2013 </w:t>
            </w:r>
          </w:p>
          <w:p w:rsidR="00B066C0" w:rsidRPr="00B066C0" w:rsidRDefault="00B066C0" w:rsidP="00B066C0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B066C0">
              <w:rPr>
                <w:rFonts w:eastAsia="Calibri" w:cs="Times New Roman"/>
                <w:szCs w:val="28"/>
              </w:rPr>
              <w:t>№ 453-</w:t>
            </w:r>
            <w:r w:rsidRPr="00B066C0">
              <w:rPr>
                <w:rFonts w:eastAsia="Calibri" w:cs="Times New Roman"/>
                <w:szCs w:val="28"/>
                <w:lang w:val="en-US"/>
              </w:rPr>
              <w:t>V</w:t>
            </w:r>
            <w:r w:rsidRPr="00B066C0">
              <w:rPr>
                <w:rFonts w:eastAsia="Calibri" w:cs="Times New Roman"/>
                <w:szCs w:val="28"/>
              </w:rPr>
              <w:t xml:space="preserve"> ДГ «О дополнительных мерах социальной поддержки в виде предоставления субсидий на строительство или приобретение жилья отдельным категориям граждан, проживающих на территории города, </w:t>
            </w:r>
          </w:p>
          <w:p w:rsidR="00B066C0" w:rsidRPr="00B066C0" w:rsidRDefault="00B066C0" w:rsidP="00B066C0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B066C0">
              <w:rPr>
                <w:rFonts w:eastAsia="Calibri" w:cs="Times New Roman"/>
                <w:szCs w:val="28"/>
              </w:rPr>
              <w:t>на 2014 – 2030 годы»;</w:t>
            </w:r>
          </w:p>
          <w:p w:rsidR="00B066C0" w:rsidRDefault="00B066C0" w:rsidP="00B066C0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B066C0">
              <w:rPr>
                <w:rFonts w:eastAsia="Times New Roman" w:cs="Times New Roman"/>
                <w:szCs w:val="28"/>
                <w:lang w:eastAsia="ru-RU"/>
              </w:rPr>
              <w:t xml:space="preserve">- </w:t>
            </w:r>
            <w:hyperlink r:id="rId10" w:history="1">
              <w:r w:rsidRPr="00B066C0">
                <w:rPr>
                  <w:rFonts w:eastAsia="Calibri" w:cs="Times New Roman"/>
                  <w:szCs w:val="28"/>
                </w:rPr>
                <w:t>решение</w:t>
              </w:r>
            </w:hyperlink>
            <w:r w:rsidRPr="00B066C0">
              <w:rPr>
                <w:rFonts w:eastAsia="Calibri" w:cs="Times New Roman"/>
                <w:szCs w:val="28"/>
              </w:rPr>
              <w:t xml:space="preserve"> Думы города от 08.06.2015 </w:t>
            </w:r>
          </w:p>
          <w:p w:rsidR="00B066C0" w:rsidRPr="00B066C0" w:rsidRDefault="00B066C0" w:rsidP="00B066C0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B066C0">
              <w:rPr>
                <w:rFonts w:eastAsia="Calibri" w:cs="Times New Roman"/>
                <w:szCs w:val="28"/>
              </w:rPr>
              <w:t xml:space="preserve">№ 718-V ДГ «О Стратегии социально-экономического развития муниципального образования городской округ город Сургут </w:t>
            </w:r>
            <w:r w:rsidRPr="00B066C0">
              <w:rPr>
                <w:rFonts w:eastAsia="Calibri" w:cs="Times New Roman"/>
                <w:szCs w:val="28"/>
              </w:rPr>
              <w:br/>
              <w:t>на период до 2030 года»;</w:t>
            </w:r>
          </w:p>
          <w:p w:rsidR="00B066C0" w:rsidRPr="00B066C0" w:rsidRDefault="00B066C0" w:rsidP="00B066C0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B066C0">
              <w:rPr>
                <w:rFonts w:eastAsia="Calibri" w:cs="Times New Roman"/>
                <w:szCs w:val="28"/>
              </w:rPr>
              <w:t xml:space="preserve">- решение Думы города от 07.12.2015 </w:t>
            </w:r>
          </w:p>
          <w:p w:rsidR="00B066C0" w:rsidRPr="00B066C0" w:rsidRDefault="00B066C0" w:rsidP="00B066C0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B066C0">
              <w:rPr>
                <w:rFonts w:eastAsia="Calibri" w:cs="Times New Roman"/>
                <w:szCs w:val="28"/>
              </w:rPr>
              <w:t xml:space="preserve">№ 801-V ДГ «О порядке и случаях использования собственных материальных ресурсов и финансовых средств </w:t>
            </w:r>
            <w:r w:rsidRPr="00B066C0">
              <w:rPr>
                <w:rFonts w:eastAsia="Calibri" w:cs="Times New Roman"/>
                <w:szCs w:val="28"/>
              </w:rPr>
              <w:br/>
              <w:t xml:space="preserve">для осуществления переданного отдельного государственного полномочия </w:t>
            </w:r>
            <w:r w:rsidRPr="00B066C0">
              <w:rPr>
                <w:rFonts w:eastAsia="Calibri" w:cs="Times New Roman"/>
                <w:szCs w:val="28"/>
              </w:rPr>
              <w:br/>
              <w:t xml:space="preserve">по предоставлению детям-сиротам и детям, оставшимся без попечения родителей, лицам </w:t>
            </w:r>
            <w:r w:rsidRPr="00B066C0">
              <w:rPr>
                <w:rFonts w:eastAsia="Calibri" w:cs="Times New Roman"/>
                <w:szCs w:val="28"/>
              </w:rPr>
              <w:br/>
              <w:t xml:space="preserve">из числа детей-сирот и детей, оставшихся </w:t>
            </w:r>
            <w:r w:rsidRPr="00B066C0">
              <w:rPr>
                <w:rFonts w:eastAsia="Calibri" w:cs="Times New Roman"/>
                <w:szCs w:val="28"/>
              </w:rPr>
              <w:br/>
              <w:t xml:space="preserve">без попечения родителей, жилых помещений специализированного жилищного фонда </w:t>
            </w:r>
            <w:r w:rsidRPr="00B066C0">
              <w:rPr>
                <w:rFonts w:eastAsia="Calibri" w:cs="Times New Roman"/>
                <w:szCs w:val="28"/>
              </w:rPr>
              <w:br/>
              <w:t xml:space="preserve">по договорам найма специализированных жилых помещений в соответствии </w:t>
            </w:r>
            <w:r w:rsidRPr="00B066C0">
              <w:rPr>
                <w:rFonts w:eastAsia="Calibri" w:cs="Times New Roman"/>
                <w:szCs w:val="28"/>
              </w:rPr>
              <w:br/>
              <w:t>с законодательством Российской Федерации»;</w:t>
            </w:r>
          </w:p>
          <w:p w:rsidR="00B066C0" w:rsidRPr="00B066C0" w:rsidRDefault="00B066C0" w:rsidP="00B066C0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B066C0">
              <w:rPr>
                <w:rFonts w:eastAsia="Times New Roman" w:cs="Times New Roman"/>
                <w:szCs w:val="28"/>
                <w:lang w:eastAsia="ru-RU"/>
              </w:rPr>
              <w:t>- постановление Администрации города</w:t>
            </w:r>
            <w:r w:rsidRPr="00B066C0">
              <w:rPr>
                <w:rFonts w:eastAsia="Times New Roman" w:cs="Times New Roman"/>
                <w:szCs w:val="28"/>
                <w:lang w:eastAsia="ru-RU"/>
              </w:rPr>
              <w:br/>
              <w:t xml:space="preserve"> от 17.07.2013 № 5159 «Об утверждении порядка принятия решения о разработке, формировании и реализации муниципальных программ городского округа Сургут Ханты-Мансийского автономного округа – Югры» </w:t>
            </w:r>
          </w:p>
        </w:tc>
      </w:tr>
      <w:tr w:rsidR="00B066C0" w:rsidRPr="00B066C0" w:rsidTr="002B5927">
        <w:tc>
          <w:tcPr>
            <w:tcW w:w="3397" w:type="dxa"/>
          </w:tcPr>
          <w:p w:rsidR="00B066C0" w:rsidRPr="00B066C0" w:rsidRDefault="00B066C0" w:rsidP="00B066C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066C0">
              <w:rPr>
                <w:rFonts w:eastAsia="Times New Roman" w:cs="Times New Roman"/>
                <w:szCs w:val="28"/>
                <w:lang w:eastAsia="ru-RU"/>
              </w:rPr>
              <w:t>Куратор программы</w:t>
            </w:r>
          </w:p>
        </w:tc>
        <w:tc>
          <w:tcPr>
            <w:tcW w:w="6096" w:type="dxa"/>
          </w:tcPr>
          <w:p w:rsidR="00B066C0" w:rsidRDefault="00B066C0" w:rsidP="00B066C0">
            <w:pPr>
              <w:ind w:right="252"/>
              <w:rPr>
                <w:rFonts w:eastAsia="Times New Roman" w:cs="Times New Roman"/>
                <w:szCs w:val="28"/>
                <w:lang w:eastAsia="ru-RU"/>
              </w:rPr>
            </w:pPr>
            <w:r w:rsidRPr="00B066C0">
              <w:rPr>
                <w:rFonts w:eastAsia="Times New Roman" w:cs="Times New Roman"/>
                <w:szCs w:val="28"/>
                <w:lang w:eastAsia="ru-RU"/>
              </w:rPr>
              <w:t xml:space="preserve">заместитель Главы города, курирующий сферу городского хозяйства, природопользования </w:t>
            </w:r>
          </w:p>
          <w:p w:rsidR="00B066C0" w:rsidRPr="00B066C0" w:rsidRDefault="00B066C0" w:rsidP="00B066C0">
            <w:pPr>
              <w:ind w:right="252"/>
              <w:rPr>
                <w:rFonts w:eastAsia="Times New Roman" w:cs="Times New Roman"/>
                <w:szCs w:val="28"/>
                <w:lang w:eastAsia="ru-RU"/>
              </w:rPr>
            </w:pPr>
            <w:r w:rsidRPr="00B066C0">
              <w:rPr>
                <w:rFonts w:eastAsia="Times New Roman" w:cs="Times New Roman"/>
                <w:szCs w:val="28"/>
                <w:lang w:eastAsia="ru-RU"/>
              </w:rPr>
              <w:t>и экологии, управления земельными ресурсами городского округа и имуществом, находящимися в муниципальной собственности</w:t>
            </w:r>
          </w:p>
        </w:tc>
      </w:tr>
      <w:tr w:rsidR="00B066C0" w:rsidRPr="00B066C0" w:rsidTr="002B5927">
        <w:tc>
          <w:tcPr>
            <w:tcW w:w="3397" w:type="dxa"/>
          </w:tcPr>
          <w:p w:rsidR="00B066C0" w:rsidRDefault="00B066C0" w:rsidP="00B066C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066C0">
              <w:rPr>
                <w:rFonts w:eastAsia="Times New Roman" w:cs="Times New Roman"/>
                <w:szCs w:val="28"/>
                <w:lang w:eastAsia="ru-RU"/>
              </w:rPr>
              <w:t xml:space="preserve">Наименование администратора </w:t>
            </w:r>
          </w:p>
          <w:p w:rsidR="00B066C0" w:rsidRPr="00B066C0" w:rsidRDefault="00B066C0" w:rsidP="00B066C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066C0">
              <w:rPr>
                <w:rFonts w:eastAsia="Times New Roman" w:cs="Times New Roman"/>
                <w:szCs w:val="28"/>
                <w:lang w:eastAsia="ru-RU"/>
              </w:rPr>
              <w:t>и соадминистраторов</w:t>
            </w:r>
          </w:p>
          <w:p w:rsidR="00B066C0" w:rsidRPr="00B066C0" w:rsidRDefault="00B066C0" w:rsidP="00B066C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066C0">
              <w:rPr>
                <w:rFonts w:eastAsia="Times New Roman" w:cs="Times New Roman"/>
                <w:szCs w:val="28"/>
                <w:lang w:eastAsia="ru-RU"/>
              </w:rPr>
              <w:t>программы</w:t>
            </w:r>
          </w:p>
        </w:tc>
        <w:tc>
          <w:tcPr>
            <w:tcW w:w="6096" w:type="dxa"/>
          </w:tcPr>
          <w:p w:rsidR="00B066C0" w:rsidRPr="00B066C0" w:rsidRDefault="00B066C0" w:rsidP="00B066C0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Cs w:val="28"/>
              </w:rPr>
            </w:pPr>
            <w:r w:rsidRPr="00B066C0">
              <w:rPr>
                <w:rFonts w:eastAsia="Calibri" w:cs="Times New Roman"/>
                <w:color w:val="000000"/>
                <w:szCs w:val="28"/>
              </w:rPr>
              <w:t>администратор программы – департамент имущественных и земельных отношений Администрации города</w:t>
            </w:r>
            <w:r>
              <w:rPr>
                <w:rFonts w:eastAsia="Calibri" w:cs="Times New Roman"/>
                <w:color w:val="000000"/>
                <w:szCs w:val="28"/>
              </w:rPr>
              <w:t>.</w:t>
            </w:r>
          </w:p>
          <w:p w:rsidR="00B066C0" w:rsidRPr="00B066C0" w:rsidRDefault="00B066C0" w:rsidP="00B066C0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Cs w:val="28"/>
              </w:rPr>
            </w:pPr>
            <w:r w:rsidRPr="00B066C0">
              <w:rPr>
                <w:rFonts w:eastAsia="Calibri" w:cs="Times New Roman"/>
                <w:color w:val="000000"/>
                <w:szCs w:val="28"/>
              </w:rPr>
              <w:t xml:space="preserve">Соадминистраторы программы: </w:t>
            </w:r>
          </w:p>
          <w:p w:rsidR="00B066C0" w:rsidRPr="00B066C0" w:rsidRDefault="00B066C0" w:rsidP="00B066C0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Cs w:val="28"/>
              </w:rPr>
            </w:pPr>
            <w:r w:rsidRPr="00B066C0">
              <w:rPr>
                <w:rFonts w:eastAsia="Calibri" w:cs="Times New Roman"/>
                <w:color w:val="000000"/>
                <w:szCs w:val="28"/>
              </w:rPr>
              <w:t>- департамент архитектуры и градострои</w:t>
            </w:r>
            <w:r>
              <w:rPr>
                <w:rFonts w:eastAsia="Calibri" w:cs="Times New Roman"/>
                <w:color w:val="000000"/>
                <w:szCs w:val="28"/>
              </w:rPr>
              <w:t>-</w:t>
            </w:r>
            <w:r w:rsidRPr="00B066C0">
              <w:rPr>
                <w:rFonts w:eastAsia="Calibri" w:cs="Times New Roman"/>
                <w:color w:val="000000"/>
                <w:szCs w:val="28"/>
              </w:rPr>
              <w:t xml:space="preserve">тельства Администрации города; </w:t>
            </w:r>
          </w:p>
          <w:p w:rsidR="00B066C0" w:rsidRPr="00B066C0" w:rsidRDefault="00B066C0" w:rsidP="00B066C0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B066C0">
              <w:rPr>
                <w:rFonts w:eastAsia="Calibri" w:cs="Times New Roman"/>
                <w:color w:val="000000"/>
                <w:szCs w:val="28"/>
              </w:rPr>
              <w:t>- управление по опеке и попечительству Администрации города</w:t>
            </w:r>
          </w:p>
        </w:tc>
      </w:tr>
      <w:tr w:rsidR="00B066C0" w:rsidRPr="00B066C0" w:rsidTr="002B5927">
        <w:tc>
          <w:tcPr>
            <w:tcW w:w="3397" w:type="dxa"/>
          </w:tcPr>
          <w:p w:rsidR="00B066C0" w:rsidRPr="00B066C0" w:rsidRDefault="00B066C0" w:rsidP="00B066C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066C0">
              <w:rPr>
                <w:rFonts w:eastAsia="Times New Roman" w:cs="Times New Roman"/>
                <w:szCs w:val="28"/>
                <w:lang w:eastAsia="ru-RU"/>
              </w:rPr>
              <w:t>Цель программы</w:t>
            </w:r>
          </w:p>
        </w:tc>
        <w:tc>
          <w:tcPr>
            <w:tcW w:w="6096" w:type="dxa"/>
          </w:tcPr>
          <w:p w:rsidR="00B066C0" w:rsidRPr="00B066C0" w:rsidRDefault="00B066C0" w:rsidP="00B066C0">
            <w:pPr>
              <w:widowControl w:val="0"/>
              <w:autoSpaceDE w:val="0"/>
              <w:autoSpaceDN w:val="0"/>
              <w:adjustRightInd w:val="0"/>
              <w:ind w:left="34" w:right="34"/>
              <w:rPr>
                <w:rFonts w:ascii="Arial" w:eastAsia="Times New Roman" w:hAnsi="Arial" w:cs="Arial"/>
                <w:b/>
                <w:bCs/>
                <w:szCs w:val="28"/>
                <w:lang w:eastAsia="ru-RU"/>
              </w:rPr>
            </w:pPr>
            <w:r w:rsidRPr="00B066C0">
              <w:rPr>
                <w:rFonts w:eastAsia="Times New Roman" w:cs="Times New Roman"/>
                <w:bCs/>
                <w:szCs w:val="28"/>
                <w:lang w:eastAsia="ru-RU"/>
              </w:rPr>
              <w:t>создание условий для развития жилищного строительства и обеспечения жильем отдельных категорий граждан</w:t>
            </w:r>
          </w:p>
        </w:tc>
      </w:tr>
      <w:tr w:rsidR="00B066C0" w:rsidRPr="00B066C0" w:rsidTr="002B5927">
        <w:tc>
          <w:tcPr>
            <w:tcW w:w="3397" w:type="dxa"/>
          </w:tcPr>
          <w:p w:rsidR="00B066C0" w:rsidRPr="00B066C0" w:rsidRDefault="00B066C0" w:rsidP="00B066C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066C0">
              <w:rPr>
                <w:rFonts w:eastAsia="Times New Roman" w:cs="Times New Roman"/>
                <w:szCs w:val="28"/>
                <w:lang w:eastAsia="ru-RU"/>
              </w:rPr>
              <w:t>Задачи программы</w:t>
            </w:r>
          </w:p>
        </w:tc>
        <w:tc>
          <w:tcPr>
            <w:tcW w:w="6096" w:type="dxa"/>
          </w:tcPr>
          <w:p w:rsidR="00B066C0" w:rsidRPr="00B066C0" w:rsidRDefault="00B066C0" w:rsidP="00B066C0">
            <w:pPr>
              <w:tabs>
                <w:tab w:val="left" w:pos="289"/>
              </w:tabs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Cs w:val="28"/>
              </w:rPr>
            </w:pPr>
            <w:r>
              <w:rPr>
                <w:rFonts w:eastAsia="Calibri" w:cs="Times New Roman"/>
                <w:color w:val="000000"/>
                <w:szCs w:val="28"/>
              </w:rPr>
              <w:t xml:space="preserve">1. </w:t>
            </w:r>
            <w:r w:rsidRPr="00B066C0">
              <w:rPr>
                <w:rFonts w:eastAsia="Calibri" w:cs="Times New Roman"/>
                <w:color w:val="000000"/>
                <w:szCs w:val="28"/>
              </w:rPr>
              <w:t>Развитие градостроительного регулирования.</w:t>
            </w:r>
          </w:p>
          <w:p w:rsidR="00B066C0" w:rsidRPr="00B066C0" w:rsidRDefault="00B066C0" w:rsidP="00B066C0">
            <w:pPr>
              <w:tabs>
                <w:tab w:val="left" w:pos="289"/>
              </w:tabs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Cs w:val="28"/>
              </w:rPr>
            </w:pPr>
            <w:r>
              <w:rPr>
                <w:rFonts w:eastAsia="Calibri" w:cs="Times New Roman"/>
                <w:color w:val="000000"/>
                <w:szCs w:val="28"/>
              </w:rPr>
              <w:t xml:space="preserve">2. </w:t>
            </w:r>
            <w:r w:rsidRPr="00B066C0">
              <w:rPr>
                <w:rFonts w:eastAsia="Calibri" w:cs="Times New Roman"/>
                <w:color w:val="000000"/>
                <w:szCs w:val="28"/>
              </w:rPr>
              <w:t>Стимулирование жилищного строительства.</w:t>
            </w:r>
          </w:p>
          <w:p w:rsidR="00B066C0" w:rsidRPr="00B066C0" w:rsidRDefault="00B066C0" w:rsidP="00B066C0">
            <w:pPr>
              <w:contextualSpacing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  <w:r w:rsidRPr="00B066C0">
              <w:rPr>
                <w:rFonts w:eastAsia="Calibri" w:cs="Times New Roman"/>
                <w:color w:val="000000"/>
                <w:szCs w:val="28"/>
              </w:rPr>
              <w:t xml:space="preserve">3. Оказание мер государственной поддержки </w:t>
            </w:r>
            <w:r w:rsidRPr="00B066C0">
              <w:rPr>
                <w:rFonts w:eastAsia="Calibri" w:cs="Times New Roman"/>
                <w:color w:val="000000"/>
                <w:szCs w:val="28"/>
              </w:rPr>
              <w:br/>
              <w:t>на приобретение жилых помещений отдельным категориям граждан.</w:t>
            </w:r>
          </w:p>
          <w:p w:rsidR="00B066C0" w:rsidRPr="00B066C0" w:rsidRDefault="00B066C0" w:rsidP="00B066C0">
            <w:pPr>
              <w:ind w:right="-107"/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 w:rsidRPr="00B066C0">
              <w:rPr>
                <w:rFonts w:eastAsia="Times New Roman" w:cs="Times New Roman"/>
                <w:szCs w:val="28"/>
                <w:lang w:eastAsia="ru-RU"/>
              </w:rPr>
              <w:t xml:space="preserve">4. Реализация Администрацией города </w:t>
            </w:r>
          </w:p>
          <w:p w:rsidR="00B066C0" w:rsidRPr="00B066C0" w:rsidRDefault="00B066C0" w:rsidP="00B066C0">
            <w:pPr>
              <w:ind w:right="-107"/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 w:rsidRPr="00B066C0">
              <w:rPr>
                <w:rFonts w:eastAsia="Times New Roman" w:cs="Times New Roman"/>
                <w:szCs w:val="28"/>
                <w:lang w:eastAsia="ru-RU"/>
              </w:rPr>
              <w:t xml:space="preserve">отдельного государственного полномочия </w:t>
            </w:r>
            <w:r w:rsidRPr="00B066C0">
              <w:rPr>
                <w:rFonts w:eastAsia="Times New Roman" w:cs="Times New Roman"/>
                <w:szCs w:val="28"/>
                <w:lang w:eastAsia="ru-RU"/>
              </w:rPr>
              <w:br/>
              <w:t>по предоставлению детям-сиротам и детям, оставшимся без попечения родителей, лицам</w:t>
            </w:r>
            <w:r w:rsidRPr="00B066C0">
              <w:rPr>
                <w:rFonts w:eastAsia="Times New Roman" w:cs="Times New Roman"/>
                <w:szCs w:val="28"/>
                <w:lang w:eastAsia="ru-RU"/>
              </w:rPr>
              <w:br/>
              <w:t xml:space="preserve">из числа детей-сирот и детей, оставшихся </w:t>
            </w:r>
            <w:r w:rsidRPr="00B066C0">
              <w:rPr>
                <w:rFonts w:eastAsia="Times New Roman" w:cs="Times New Roman"/>
                <w:szCs w:val="28"/>
                <w:lang w:eastAsia="ru-RU"/>
              </w:rPr>
              <w:br/>
              <w:t>без попечения родителей, жилых помещений специализированного жилищного фонда</w:t>
            </w:r>
            <w:r w:rsidRPr="00B066C0">
              <w:rPr>
                <w:rFonts w:eastAsia="Times New Roman" w:cs="Times New Roman"/>
                <w:szCs w:val="28"/>
                <w:lang w:eastAsia="ru-RU"/>
              </w:rPr>
              <w:br/>
              <w:t xml:space="preserve">по договорам найма специализированных </w:t>
            </w:r>
          </w:p>
          <w:p w:rsidR="00B066C0" w:rsidRPr="00B066C0" w:rsidRDefault="00B066C0" w:rsidP="00B066C0">
            <w:pPr>
              <w:ind w:right="-107"/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 w:rsidRPr="00B066C0">
              <w:rPr>
                <w:rFonts w:eastAsia="Times New Roman" w:cs="Times New Roman"/>
                <w:szCs w:val="28"/>
                <w:lang w:eastAsia="ru-RU"/>
              </w:rPr>
              <w:t xml:space="preserve">жилых помещений. </w:t>
            </w:r>
          </w:p>
          <w:p w:rsidR="00B066C0" w:rsidRPr="00B066C0" w:rsidRDefault="00B066C0" w:rsidP="00B066C0">
            <w:pPr>
              <w:contextualSpacing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  <w:r w:rsidRPr="00B066C0">
              <w:rPr>
                <w:rFonts w:eastAsia="Calibri" w:cs="Times New Roman"/>
                <w:color w:val="000000"/>
                <w:szCs w:val="28"/>
              </w:rPr>
              <w:t>5. Переселение граждан в благоустроенные жилые помещения из аварийного жилищного фонда</w:t>
            </w:r>
          </w:p>
        </w:tc>
      </w:tr>
      <w:tr w:rsidR="00B066C0" w:rsidRPr="00B066C0" w:rsidTr="002B5927">
        <w:tc>
          <w:tcPr>
            <w:tcW w:w="3397" w:type="dxa"/>
          </w:tcPr>
          <w:p w:rsidR="00B066C0" w:rsidRPr="00B066C0" w:rsidRDefault="00B066C0" w:rsidP="00B066C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066C0">
              <w:rPr>
                <w:rFonts w:eastAsia="Times New Roman" w:cs="Times New Roman"/>
                <w:szCs w:val="28"/>
                <w:lang w:eastAsia="ru-RU"/>
              </w:rPr>
              <w:t>Сроки реализации программы</w:t>
            </w:r>
          </w:p>
        </w:tc>
        <w:tc>
          <w:tcPr>
            <w:tcW w:w="6096" w:type="dxa"/>
          </w:tcPr>
          <w:p w:rsidR="00B066C0" w:rsidRPr="00B066C0" w:rsidRDefault="00B066C0" w:rsidP="00B066C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066C0">
              <w:rPr>
                <w:rFonts w:eastAsia="Times New Roman" w:cs="Times New Roman"/>
                <w:szCs w:val="28"/>
                <w:lang w:eastAsia="ru-RU"/>
              </w:rPr>
              <w:t>2020 – 2030 годы</w:t>
            </w:r>
          </w:p>
        </w:tc>
      </w:tr>
      <w:tr w:rsidR="00B066C0" w:rsidRPr="00B066C0" w:rsidTr="002B5927">
        <w:tc>
          <w:tcPr>
            <w:tcW w:w="3397" w:type="dxa"/>
          </w:tcPr>
          <w:p w:rsidR="00B066C0" w:rsidRPr="00B066C0" w:rsidRDefault="00B066C0" w:rsidP="00B066C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066C0">
              <w:rPr>
                <w:rFonts w:eastAsia="Times New Roman" w:cs="Times New Roman"/>
                <w:szCs w:val="28"/>
                <w:lang w:eastAsia="ru-RU"/>
              </w:rPr>
              <w:t>Перечень подпрограмм</w:t>
            </w:r>
          </w:p>
        </w:tc>
        <w:tc>
          <w:tcPr>
            <w:tcW w:w="6096" w:type="dxa"/>
          </w:tcPr>
          <w:p w:rsidR="00B066C0" w:rsidRPr="00B066C0" w:rsidRDefault="00B066C0" w:rsidP="00B066C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066C0">
              <w:rPr>
                <w:rFonts w:eastAsia="Times New Roman" w:cs="Times New Roman"/>
                <w:szCs w:val="28"/>
                <w:lang w:eastAsia="ru-RU"/>
              </w:rPr>
              <w:t>1. Содействие развитию градостроительной деятельности.</w:t>
            </w:r>
          </w:p>
          <w:p w:rsidR="00B066C0" w:rsidRPr="00B066C0" w:rsidRDefault="00B066C0" w:rsidP="00B066C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066C0">
              <w:rPr>
                <w:rFonts w:eastAsia="Times New Roman" w:cs="Times New Roman"/>
                <w:szCs w:val="28"/>
                <w:lang w:eastAsia="ru-RU"/>
              </w:rPr>
              <w:t>2. Содействие развитию жилищного строительства.</w:t>
            </w:r>
          </w:p>
          <w:p w:rsidR="00B066C0" w:rsidRPr="00B066C0" w:rsidRDefault="00B066C0" w:rsidP="00B066C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066C0">
              <w:rPr>
                <w:rFonts w:eastAsia="Times New Roman" w:cs="Times New Roman"/>
                <w:szCs w:val="28"/>
                <w:lang w:eastAsia="ru-RU"/>
              </w:rPr>
              <w:t>3. Обеспечение мерами государственной поддержки по улучшению жилищных условий отдельных категорий граждан.</w:t>
            </w:r>
          </w:p>
          <w:p w:rsidR="00B066C0" w:rsidRPr="00B066C0" w:rsidRDefault="00B066C0" w:rsidP="00B066C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066C0">
              <w:rPr>
                <w:rFonts w:eastAsia="Times New Roman" w:cs="Times New Roman"/>
                <w:szCs w:val="28"/>
                <w:lang w:eastAsia="ru-RU"/>
              </w:rPr>
              <w:t xml:space="preserve">4. Адресная подпрограмма по переселению граждан из аварийного жилищного фонда </w:t>
            </w:r>
          </w:p>
          <w:p w:rsidR="00B066C0" w:rsidRPr="00B066C0" w:rsidRDefault="00B066C0" w:rsidP="00B066C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066C0">
              <w:rPr>
                <w:rFonts w:eastAsia="Times New Roman" w:cs="Times New Roman"/>
                <w:szCs w:val="28"/>
                <w:lang w:eastAsia="ru-RU"/>
              </w:rPr>
              <w:t>на 2019 – 2025 годы</w:t>
            </w:r>
          </w:p>
        </w:tc>
      </w:tr>
      <w:tr w:rsidR="00B066C0" w:rsidRPr="00B066C0" w:rsidTr="002B5927">
        <w:tc>
          <w:tcPr>
            <w:tcW w:w="3397" w:type="dxa"/>
          </w:tcPr>
          <w:p w:rsidR="00B066C0" w:rsidRDefault="00B066C0" w:rsidP="00B066C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066C0">
              <w:rPr>
                <w:rFonts w:eastAsia="Times New Roman" w:cs="Times New Roman"/>
                <w:szCs w:val="28"/>
                <w:lang w:eastAsia="ru-RU"/>
              </w:rPr>
              <w:t>Портфели проектов, проекты автономного округа, входящие в состав муниципальной программы, в том числе направленные на реали</w:t>
            </w: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  <w:p w:rsidR="00B066C0" w:rsidRPr="00B066C0" w:rsidRDefault="00B066C0" w:rsidP="00B066C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066C0">
              <w:rPr>
                <w:rFonts w:eastAsia="Times New Roman" w:cs="Times New Roman"/>
                <w:szCs w:val="28"/>
                <w:lang w:eastAsia="ru-RU"/>
              </w:rPr>
              <w:t>зацию национальных проектов (программ) Российской Федерации</w:t>
            </w:r>
          </w:p>
        </w:tc>
        <w:tc>
          <w:tcPr>
            <w:tcW w:w="6096" w:type="dxa"/>
          </w:tcPr>
          <w:p w:rsidR="00B066C0" w:rsidRPr="00B066C0" w:rsidRDefault="00B066C0" w:rsidP="00B066C0">
            <w:pPr>
              <w:tabs>
                <w:tab w:val="left" w:pos="289"/>
              </w:tabs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 w:rsidRPr="00B066C0">
              <w:rPr>
                <w:rFonts w:eastAsia="Times New Roman" w:cs="Times New Roman"/>
                <w:szCs w:val="28"/>
                <w:lang w:eastAsia="ru-RU"/>
              </w:rPr>
              <w:t xml:space="preserve">региональный портфель проектов </w:t>
            </w:r>
            <w:r w:rsidRPr="00B066C0">
              <w:rPr>
                <w:rFonts w:eastAsia="Times New Roman" w:cs="Times New Roman"/>
                <w:szCs w:val="28"/>
                <w:lang w:eastAsia="ru-RU"/>
              </w:rPr>
              <w:br/>
              <w:t>«Жилье и городская среда»;</w:t>
            </w:r>
          </w:p>
          <w:p w:rsidR="00B066C0" w:rsidRPr="00B066C0" w:rsidRDefault="00B066C0" w:rsidP="00B066C0">
            <w:pPr>
              <w:tabs>
                <w:tab w:val="left" w:pos="289"/>
              </w:tabs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 w:rsidRPr="00B066C0">
              <w:rPr>
                <w:rFonts w:eastAsia="Times New Roman" w:cs="Times New Roman"/>
                <w:szCs w:val="28"/>
                <w:lang w:eastAsia="ru-RU"/>
              </w:rPr>
              <w:t>региональный проект «Жилье»;</w:t>
            </w:r>
          </w:p>
          <w:p w:rsidR="00B066C0" w:rsidRPr="00B066C0" w:rsidRDefault="00B066C0" w:rsidP="00B066C0">
            <w:pPr>
              <w:tabs>
                <w:tab w:val="left" w:pos="289"/>
              </w:tabs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 w:rsidRPr="00B066C0">
              <w:rPr>
                <w:rFonts w:eastAsia="Times New Roman" w:cs="Times New Roman"/>
                <w:szCs w:val="28"/>
                <w:lang w:eastAsia="ru-RU"/>
              </w:rPr>
              <w:t xml:space="preserve">региональный проект «Обеспечение </w:t>
            </w:r>
          </w:p>
          <w:p w:rsidR="00B066C0" w:rsidRPr="00B066C0" w:rsidRDefault="00B066C0" w:rsidP="00B066C0">
            <w:pPr>
              <w:tabs>
                <w:tab w:val="left" w:pos="289"/>
              </w:tabs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 w:rsidRPr="00B066C0">
              <w:rPr>
                <w:rFonts w:eastAsia="Times New Roman" w:cs="Times New Roman"/>
                <w:szCs w:val="28"/>
                <w:lang w:eastAsia="ru-RU"/>
              </w:rPr>
              <w:t xml:space="preserve">устойчивого сокращения непригодного  </w:t>
            </w:r>
            <w:r w:rsidRPr="00B066C0">
              <w:rPr>
                <w:rFonts w:eastAsia="Times New Roman" w:cs="Times New Roman"/>
                <w:szCs w:val="28"/>
                <w:lang w:eastAsia="ru-RU"/>
              </w:rPr>
              <w:br/>
              <w:t>для проживания жилищного фонда»</w:t>
            </w:r>
          </w:p>
        </w:tc>
      </w:tr>
      <w:tr w:rsidR="00B066C0" w:rsidRPr="00B066C0" w:rsidTr="002B5927">
        <w:tc>
          <w:tcPr>
            <w:tcW w:w="3397" w:type="dxa"/>
          </w:tcPr>
          <w:p w:rsidR="00B066C0" w:rsidRPr="00B066C0" w:rsidRDefault="00B066C0" w:rsidP="00B066C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066C0">
              <w:rPr>
                <w:rFonts w:eastAsia="Times New Roman" w:cs="Times New Roman"/>
                <w:szCs w:val="28"/>
                <w:lang w:eastAsia="ru-RU"/>
              </w:rPr>
              <w:t>Целевые показатели программы</w:t>
            </w:r>
          </w:p>
        </w:tc>
        <w:tc>
          <w:tcPr>
            <w:tcW w:w="6096" w:type="dxa"/>
          </w:tcPr>
          <w:p w:rsidR="00B066C0" w:rsidRPr="00B066C0" w:rsidRDefault="00B066C0" w:rsidP="00B066C0">
            <w:pPr>
              <w:tabs>
                <w:tab w:val="left" w:pos="289"/>
              </w:tabs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1. </w:t>
            </w:r>
            <w:r w:rsidRPr="00B066C0">
              <w:rPr>
                <w:rFonts w:eastAsia="Times New Roman" w:cs="Times New Roman"/>
                <w:szCs w:val="28"/>
                <w:lang w:eastAsia="ru-RU"/>
              </w:rPr>
              <w:t>Увеличение общей площади жилых помещений, приходящихся на одного жителя города Сургута до 24,9%.</w:t>
            </w:r>
            <w:r w:rsidRPr="00B066C0">
              <w:rPr>
                <w:rFonts w:eastAsia="Times New Roman" w:cs="Times New Roman"/>
                <w:szCs w:val="28"/>
                <w:vertAlign w:val="superscript"/>
                <w:lang w:eastAsia="ru-RU"/>
              </w:rPr>
              <w:t>1</w:t>
            </w:r>
          </w:p>
          <w:p w:rsidR="00B066C0" w:rsidRPr="00B066C0" w:rsidRDefault="00B066C0" w:rsidP="00B066C0">
            <w:pPr>
              <w:tabs>
                <w:tab w:val="left" w:pos="0"/>
              </w:tabs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 w:rsidRPr="00B066C0">
              <w:rPr>
                <w:rFonts w:eastAsia="Times New Roman" w:cs="Times New Roman"/>
                <w:szCs w:val="28"/>
                <w:lang w:eastAsia="ru-RU"/>
              </w:rPr>
              <w:t>2. Увеличение общего объема ввода жилья</w:t>
            </w:r>
            <w:r w:rsidRPr="00B066C0">
              <w:rPr>
                <w:rFonts w:eastAsia="Times New Roman" w:cs="Times New Roman"/>
                <w:szCs w:val="28"/>
                <w:lang w:eastAsia="ru-RU"/>
              </w:rPr>
              <w:br/>
              <w:t>с 236,7 до 242,9 тыс. кв. метров в 2024 году, общего объема ввода жилья в размере не менее 250 тыс. кв. метров в год с 2025 по 2030 годы.</w:t>
            </w:r>
            <w:r w:rsidRPr="00B066C0">
              <w:rPr>
                <w:rFonts w:eastAsia="Times New Roman" w:cs="Times New Roman"/>
                <w:szCs w:val="28"/>
                <w:vertAlign w:val="superscript"/>
                <w:lang w:eastAsia="ru-RU"/>
              </w:rPr>
              <w:t>2</w:t>
            </w:r>
            <w:r w:rsidRPr="00B066C0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  <w:p w:rsidR="00B066C0" w:rsidRPr="00B066C0" w:rsidRDefault="00B066C0" w:rsidP="00B066C0">
            <w:pPr>
              <w:tabs>
                <w:tab w:val="left" w:pos="289"/>
              </w:tabs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 w:rsidRPr="00B066C0">
              <w:rPr>
                <w:rFonts w:eastAsia="Times New Roman" w:cs="Times New Roman"/>
                <w:szCs w:val="28"/>
                <w:lang w:eastAsia="ru-RU"/>
              </w:rPr>
              <w:t xml:space="preserve">3. Увеличение доли площади территории города, на которую подготовлена документация </w:t>
            </w:r>
            <w:r w:rsidRPr="00B066C0">
              <w:rPr>
                <w:rFonts w:eastAsia="Times New Roman" w:cs="Times New Roman"/>
                <w:szCs w:val="28"/>
                <w:lang w:eastAsia="ru-RU"/>
              </w:rPr>
              <w:br/>
              <w:t>по планировке территории до 100%.</w:t>
            </w:r>
            <w:r w:rsidRPr="00B066C0">
              <w:rPr>
                <w:rFonts w:eastAsia="Times New Roman" w:cs="Times New Roman"/>
                <w:szCs w:val="28"/>
                <w:vertAlign w:val="superscript"/>
                <w:lang w:eastAsia="ru-RU"/>
              </w:rPr>
              <w:t>3</w:t>
            </w:r>
          </w:p>
          <w:p w:rsidR="00B066C0" w:rsidRPr="00B066C0" w:rsidRDefault="00B066C0" w:rsidP="00B066C0">
            <w:pPr>
              <w:tabs>
                <w:tab w:val="left" w:pos="289"/>
              </w:tabs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 w:rsidRPr="00B066C0">
              <w:rPr>
                <w:rFonts w:eastAsia="Times New Roman" w:cs="Times New Roman"/>
                <w:szCs w:val="28"/>
                <w:lang w:eastAsia="ru-RU"/>
              </w:rPr>
              <w:t>4. Увеличение доли ликвидированных строений до 100%.</w:t>
            </w:r>
            <w:r w:rsidRPr="00B066C0">
              <w:rPr>
                <w:rFonts w:eastAsia="Times New Roman" w:cs="Times New Roman"/>
                <w:szCs w:val="28"/>
                <w:vertAlign w:val="superscript"/>
                <w:lang w:eastAsia="ru-RU"/>
              </w:rPr>
              <w:t>4</w:t>
            </w:r>
          </w:p>
          <w:p w:rsidR="00B066C0" w:rsidRPr="00B066C0" w:rsidRDefault="00B066C0" w:rsidP="00B066C0">
            <w:pPr>
              <w:tabs>
                <w:tab w:val="left" w:pos="0"/>
              </w:tabs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 w:rsidRPr="00B066C0">
              <w:rPr>
                <w:rFonts w:eastAsia="Times New Roman" w:cs="Times New Roman"/>
                <w:szCs w:val="28"/>
                <w:lang w:eastAsia="ru-RU"/>
              </w:rPr>
              <w:t>5. Увеличение количества квадратных метров расселенного аварийного жилищного фонда</w:t>
            </w:r>
            <w:r w:rsidRPr="00B066C0">
              <w:rPr>
                <w:rFonts w:eastAsia="Times New Roman" w:cs="Times New Roman"/>
                <w:szCs w:val="28"/>
                <w:lang w:eastAsia="ru-RU"/>
              </w:rPr>
              <w:br/>
              <w:t>до 0,075 млн.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066C0">
              <w:rPr>
                <w:rFonts w:eastAsia="Times New Roman" w:cs="Times New Roman"/>
                <w:szCs w:val="28"/>
                <w:lang w:eastAsia="ru-RU"/>
              </w:rPr>
              <w:t>кв.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066C0">
              <w:rPr>
                <w:rFonts w:eastAsia="Times New Roman" w:cs="Times New Roman"/>
                <w:szCs w:val="28"/>
                <w:lang w:eastAsia="ru-RU"/>
              </w:rPr>
              <w:t>метров.</w:t>
            </w:r>
            <w:r w:rsidRPr="00B066C0">
              <w:rPr>
                <w:rFonts w:eastAsia="Times New Roman" w:cs="Times New Roman"/>
                <w:szCs w:val="28"/>
                <w:vertAlign w:val="superscript"/>
                <w:lang w:eastAsia="ru-RU"/>
              </w:rPr>
              <w:t>5</w:t>
            </w:r>
          </w:p>
          <w:p w:rsidR="00B066C0" w:rsidRPr="00B066C0" w:rsidRDefault="00B066C0" w:rsidP="00B066C0">
            <w:pPr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 w:rsidRPr="00B066C0">
              <w:rPr>
                <w:rFonts w:eastAsia="Times New Roman" w:cs="Times New Roman"/>
                <w:szCs w:val="28"/>
                <w:lang w:eastAsia="ru-RU"/>
              </w:rPr>
              <w:t xml:space="preserve">6. Увеличение доли семей, проживающих </w:t>
            </w:r>
            <w:r w:rsidRPr="00B066C0">
              <w:rPr>
                <w:rFonts w:eastAsia="Times New Roman" w:cs="Times New Roman"/>
                <w:szCs w:val="28"/>
                <w:lang w:eastAsia="ru-RU"/>
              </w:rPr>
              <w:br/>
              <w:t xml:space="preserve">в жилых помещениях ветхих, аварийных </w:t>
            </w:r>
          </w:p>
          <w:p w:rsidR="00B066C0" w:rsidRPr="00B066C0" w:rsidRDefault="00B066C0" w:rsidP="00B066C0">
            <w:pPr>
              <w:contextualSpacing/>
              <w:rPr>
                <w:rFonts w:eastAsia="Times New Roman" w:cs="Times New Roman"/>
                <w:szCs w:val="28"/>
                <w:vertAlign w:val="superscript"/>
                <w:lang w:eastAsia="ru-RU"/>
              </w:rPr>
            </w:pPr>
            <w:r w:rsidRPr="00B066C0">
              <w:rPr>
                <w:rFonts w:eastAsia="Times New Roman" w:cs="Times New Roman"/>
                <w:szCs w:val="28"/>
                <w:lang w:eastAsia="ru-RU"/>
              </w:rPr>
              <w:t>жилых домов и в жилых помещениях, непригодных для проживания, улучшивших жилищные условия, от общего количества семей, проживающих в таких жилых помещениях до 100%.</w:t>
            </w:r>
            <w:r w:rsidRPr="00B066C0">
              <w:rPr>
                <w:rFonts w:eastAsia="Times New Roman" w:cs="Times New Roman"/>
                <w:szCs w:val="28"/>
                <w:vertAlign w:val="superscript"/>
                <w:lang w:eastAsia="ru-RU"/>
              </w:rPr>
              <w:t>6</w:t>
            </w:r>
          </w:p>
          <w:p w:rsidR="00B066C0" w:rsidRPr="00B066C0" w:rsidRDefault="00B066C0" w:rsidP="00B066C0">
            <w:pPr>
              <w:tabs>
                <w:tab w:val="left" w:pos="0"/>
              </w:tabs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Cs w:val="28"/>
                <w:vertAlign w:val="superscript"/>
                <w:lang w:eastAsia="ru-RU"/>
              </w:rPr>
            </w:pPr>
            <w:r w:rsidRPr="00B066C0">
              <w:rPr>
                <w:rFonts w:eastAsia="Times New Roman" w:cs="Times New Roman"/>
                <w:szCs w:val="28"/>
                <w:lang w:eastAsia="ru-RU"/>
              </w:rPr>
              <w:t>7. Увеличение доли семей, обеспеченных жилыми помещениями, не менее 0,2 % ежегодно от числа семей, состоящих на учете в качестве нуждающихся в жилых помещениях.</w:t>
            </w:r>
            <w:r w:rsidRPr="00B066C0">
              <w:rPr>
                <w:rFonts w:eastAsia="Times New Roman" w:cs="Times New Roman"/>
                <w:szCs w:val="28"/>
                <w:vertAlign w:val="superscript"/>
                <w:lang w:eastAsia="ru-RU"/>
              </w:rPr>
              <w:t>7</w:t>
            </w:r>
          </w:p>
          <w:p w:rsidR="00B066C0" w:rsidRPr="00B066C0" w:rsidRDefault="00B066C0" w:rsidP="00B066C0">
            <w:pPr>
              <w:tabs>
                <w:tab w:val="left" w:pos="0"/>
              </w:tabs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Cs w:val="28"/>
                <w:vertAlign w:val="superscript"/>
                <w:lang w:eastAsia="ru-RU"/>
              </w:rPr>
            </w:pPr>
            <w:r w:rsidRPr="00B066C0">
              <w:rPr>
                <w:rFonts w:eastAsia="Times New Roman" w:cs="Times New Roman"/>
                <w:szCs w:val="28"/>
                <w:lang w:eastAsia="ru-RU"/>
              </w:rPr>
              <w:t>8. Увеличение доли семей, улучшивших жилищные условия, от общего количества состоящих на учете из числа молодых семей</w:t>
            </w:r>
            <w:r w:rsidRPr="00B066C0">
              <w:rPr>
                <w:rFonts w:eastAsia="Times New Roman" w:cs="Times New Roman"/>
                <w:szCs w:val="28"/>
                <w:lang w:eastAsia="ru-RU"/>
              </w:rPr>
              <w:br/>
              <w:t>до 50 %.</w:t>
            </w:r>
            <w:r w:rsidRPr="00B066C0">
              <w:rPr>
                <w:rFonts w:eastAsia="Times New Roman" w:cs="Times New Roman"/>
                <w:szCs w:val="28"/>
                <w:vertAlign w:val="superscript"/>
                <w:lang w:eastAsia="ru-RU"/>
              </w:rPr>
              <w:t>8</w:t>
            </w:r>
          </w:p>
          <w:p w:rsidR="00B066C0" w:rsidRPr="00B066C0" w:rsidRDefault="00B066C0" w:rsidP="00B066C0">
            <w:pPr>
              <w:tabs>
                <w:tab w:val="left" w:pos="767"/>
              </w:tabs>
              <w:autoSpaceDE w:val="0"/>
              <w:autoSpaceDN w:val="0"/>
              <w:adjustRightInd w:val="0"/>
              <w:ind w:left="57"/>
              <w:contextualSpacing/>
              <w:rPr>
                <w:rFonts w:eastAsia="Times New Roman" w:cs="Times New Roman"/>
                <w:szCs w:val="28"/>
                <w:vertAlign w:val="superscript"/>
                <w:lang w:eastAsia="ru-RU"/>
              </w:rPr>
            </w:pPr>
            <w:r w:rsidRPr="00B066C0">
              <w:rPr>
                <w:rFonts w:eastAsia="Times New Roman" w:cs="Times New Roman"/>
                <w:szCs w:val="28"/>
                <w:lang w:eastAsia="ru-RU"/>
              </w:rPr>
              <w:t>9. Увеличение доли семей, улучшивших жилищные условия, от общего количества состоящих на учете из числа семей ветеранов боевых действий, инвалидов и семей, имеющих детей-инвалидов до 23%.</w:t>
            </w:r>
            <w:r w:rsidRPr="00B066C0">
              <w:rPr>
                <w:rFonts w:eastAsia="Times New Roman" w:cs="Times New Roman"/>
                <w:szCs w:val="28"/>
                <w:vertAlign w:val="superscript"/>
                <w:lang w:eastAsia="ru-RU"/>
              </w:rPr>
              <w:t>9</w:t>
            </w:r>
          </w:p>
          <w:p w:rsidR="00B066C0" w:rsidRPr="00B066C0" w:rsidRDefault="00B066C0" w:rsidP="00B066C0">
            <w:pPr>
              <w:tabs>
                <w:tab w:val="left" w:pos="767"/>
              </w:tabs>
              <w:autoSpaceDE w:val="0"/>
              <w:autoSpaceDN w:val="0"/>
              <w:adjustRightInd w:val="0"/>
              <w:ind w:left="57"/>
              <w:contextualSpacing/>
              <w:rPr>
                <w:rFonts w:eastAsia="Times New Roman" w:cs="Times New Roman"/>
                <w:szCs w:val="28"/>
                <w:vertAlign w:val="superscript"/>
                <w:lang w:eastAsia="ru-RU"/>
              </w:rPr>
            </w:pPr>
            <w:r w:rsidRPr="00B066C0">
              <w:rPr>
                <w:rFonts w:eastAsia="Times New Roman" w:cs="Times New Roman"/>
                <w:szCs w:val="28"/>
                <w:lang w:eastAsia="ru-RU"/>
              </w:rPr>
              <w:t>10. Увеличение доли семей, улучшивших жилищные условия, не менее 1,2 % ежегодно, от общего количества состоящих на учете</w:t>
            </w:r>
            <w:r w:rsidRPr="00B066C0">
              <w:rPr>
                <w:rFonts w:eastAsia="Times New Roman" w:cs="Times New Roman"/>
                <w:szCs w:val="28"/>
                <w:lang w:eastAsia="ru-RU"/>
              </w:rPr>
              <w:br/>
              <w:t>для получения субсидии.</w:t>
            </w:r>
            <w:r w:rsidRPr="00B066C0">
              <w:rPr>
                <w:rFonts w:eastAsia="Times New Roman" w:cs="Times New Roman"/>
                <w:szCs w:val="28"/>
                <w:vertAlign w:val="superscript"/>
                <w:lang w:eastAsia="ru-RU"/>
              </w:rPr>
              <w:t>10</w:t>
            </w:r>
          </w:p>
          <w:p w:rsidR="00B066C0" w:rsidRDefault="00B066C0" w:rsidP="00B066C0">
            <w:pPr>
              <w:ind w:right="34"/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 w:rsidRPr="00B066C0">
              <w:rPr>
                <w:rFonts w:eastAsia="Times New Roman" w:cs="Times New Roman"/>
                <w:szCs w:val="28"/>
                <w:lang w:eastAsia="ru-RU"/>
              </w:rPr>
              <w:t xml:space="preserve">11. Увеличение доли обеспеченных жилыми помещениями детей-сирот и детей, оставшихся без попечения родителей, и лиц из числа </w:t>
            </w:r>
            <w:r w:rsidRPr="00B066C0">
              <w:rPr>
                <w:rFonts w:eastAsia="Times New Roman" w:cs="Times New Roman"/>
                <w:szCs w:val="28"/>
                <w:lang w:eastAsia="ru-RU"/>
              </w:rPr>
              <w:br/>
              <w:t xml:space="preserve">детей-сирот и детей, оставшихся без попечения </w:t>
            </w:r>
          </w:p>
          <w:p w:rsidR="00B066C0" w:rsidRPr="00B066C0" w:rsidRDefault="00B066C0" w:rsidP="00B066C0">
            <w:pPr>
              <w:ind w:right="34"/>
              <w:contextualSpacing/>
              <w:rPr>
                <w:rFonts w:eastAsia="Times New Roman" w:cs="Times New Roman"/>
                <w:szCs w:val="28"/>
                <w:vertAlign w:val="superscript"/>
                <w:lang w:eastAsia="ru-RU"/>
              </w:rPr>
            </w:pPr>
            <w:r w:rsidRPr="00B066C0">
              <w:rPr>
                <w:rFonts w:eastAsia="Times New Roman" w:cs="Times New Roman"/>
                <w:szCs w:val="28"/>
                <w:lang w:eastAsia="ru-RU"/>
              </w:rPr>
              <w:t xml:space="preserve">родителей, состоявших на учете на получение жилого помещения, включая лиц в возрасте </w:t>
            </w:r>
            <w:r w:rsidRPr="00B066C0">
              <w:rPr>
                <w:rFonts w:eastAsia="Times New Roman" w:cs="Times New Roman"/>
                <w:szCs w:val="28"/>
                <w:lang w:eastAsia="ru-RU"/>
              </w:rPr>
              <w:br/>
              <w:t xml:space="preserve">от 23 лет и старше, в общей численности детей, оставшихся без попечения родителей, </w:t>
            </w:r>
            <w:r w:rsidRPr="00B066C0">
              <w:rPr>
                <w:rFonts w:eastAsia="Times New Roman" w:cs="Times New Roman"/>
                <w:szCs w:val="28"/>
                <w:lang w:eastAsia="ru-RU"/>
              </w:rPr>
              <w:br/>
              <w:t xml:space="preserve">и лиц из их числа, состоящих на учете </w:t>
            </w:r>
            <w:r w:rsidRPr="00B066C0">
              <w:rPr>
                <w:rFonts w:eastAsia="Times New Roman" w:cs="Times New Roman"/>
                <w:szCs w:val="28"/>
                <w:lang w:eastAsia="ru-RU"/>
              </w:rPr>
              <w:br/>
              <w:t xml:space="preserve">на получение жилого помещения, включая лиц </w:t>
            </w:r>
            <w:r w:rsidRPr="00B066C0">
              <w:rPr>
                <w:rFonts w:eastAsia="Times New Roman" w:cs="Times New Roman"/>
                <w:szCs w:val="28"/>
                <w:lang w:eastAsia="ru-RU"/>
              </w:rPr>
              <w:br/>
              <w:t>в возрасте от 23 лет и старше до 100 %.</w:t>
            </w:r>
            <w:r w:rsidRPr="00B066C0">
              <w:rPr>
                <w:rFonts w:eastAsia="Times New Roman" w:cs="Times New Roman"/>
                <w:szCs w:val="28"/>
                <w:vertAlign w:val="superscript"/>
                <w:lang w:eastAsia="ru-RU"/>
              </w:rPr>
              <w:t>11</w:t>
            </w:r>
          </w:p>
          <w:p w:rsidR="00B066C0" w:rsidRPr="00B066C0" w:rsidRDefault="00B066C0" w:rsidP="00B066C0">
            <w:pPr>
              <w:ind w:right="34"/>
              <w:contextualSpacing/>
              <w:rPr>
                <w:rFonts w:eastAsia="Times New Roman" w:cs="Times New Roman"/>
                <w:szCs w:val="28"/>
                <w:vertAlign w:val="superscript"/>
                <w:lang w:eastAsia="ru-RU"/>
              </w:rPr>
            </w:pPr>
            <w:r w:rsidRPr="00B066C0">
              <w:rPr>
                <w:rFonts w:eastAsia="Times New Roman" w:cs="Times New Roman"/>
                <w:szCs w:val="28"/>
                <w:lang w:eastAsia="ru-RU"/>
              </w:rPr>
              <w:t>12. Снижение доли ветхого и аварийного жилищного фонда в общем объеме жилищного фонда города до 0 %.</w:t>
            </w:r>
            <w:r w:rsidRPr="00B066C0">
              <w:rPr>
                <w:rFonts w:eastAsia="Times New Roman" w:cs="Times New Roman"/>
                <w:szCs w:val="28"/>
                <w:vertAlign w:val="superscript"/>
                <w:lang w:eastAsia="ru-RU"/>
              </w:rPr>
              <w:t xml:space="preserve">12 </w:t>
            </w:r>
          </w:p>
          <w:p w:rsidR="00B066C0" w:rsidRPr="00B066C0" w:rsidRDefault="00B066C0" w:rsidP="00B066C0">
            <w:pPr>
              <w:ind w:right="34"/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 w:rsidRPr="00B066C0">
              <w:rPr>
                <w:rFonts w:eastAsia="Times New Roman" w:cs="Times New Roman"/>
                <w:szCs w:val="28"/>
                <w:lang w:eastAsia="ru-RU"/>
              </w:rPr>
              <w:t>13.</w:t>
            </w:r>
            <w:r w:rsidRPr="00B066C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066C0">
              <w:rPr>
                <w:rFonts w:eastAsia="Times New Roman" w:cs="Times New Roman"/>
                <w:szCs w:val="28"/>
                <w:lang w:eastAsia="ru-RU"/>
              </w:rPr>
              <w:t>Увеличение количества граждан, рассе</w:t>
            </w: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  <w:r w:rsidRPr="00B066C0">
              <w:rPr>
                <w:rFonts w:eastAsia="Times New Roman" w:cs="Times New Roman"/>
                <w:szCs w:val="28"/>
                <w:lang w:eastAsia="ru-RU"/>
              </w:rPr>
              <w:t>ленных из непригодного для проживания жилищного фонда до 6,83 тыс.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066C0">
              <w:rPr>
                <w:rFonts w:eastAsia="Times New Roman" w:cs="Times New Roman"/>
                <w:szCs w:val="28"/>
                <w:lang w:eastAsia="ru-RU"/>
              </w:rPr>
              <w:t>человек</w:t>
            </w:r>
            <w:r w:rsidRPr="00B066C0">
              <w:rPr>
                <w:rFonts w:eastAsia="Times New Roman" w:cs="Times New Roman"/>
                <w:szCs w:val="28"/>
                <w:vertAlign w:val="superscript"/>
                <w:lang w:eastAsia="ru-RU"/>
              </w:rPr>
              <w:t>13</w:t>
            </w:r>
          </w:p>
        </w:tc>
      </w:tr>
    </w:tbl>
    <w:p w:rsidR="00B066C0" w:rsidRDefault="00B066C0" w:rsidP="00B066C0">
      <w:pPr>
        <w:rPr>
          <w:rFonts w:eastAsia="Times New Roman" w:cs="Times New Roman"/>
          <w:szCs w:val="28"/>
          <w:lang w:eastAsia="ru-RU"/>
        </w:rPr>
      </w:pPr>
    </w:p>
    <w:p w:rsidR="00B066C0" w:rsidRPr="00B066C0" w:rsidRDefault="00B066C0" w:rsidP="00B066C0">
      <w:pPr>
        <w:ind w:firstLine="709"/>
        <w:rPr>
          <w:rFonts w:eastAsia="Times New Roman" w:cs="Times New Roman"/>
          <w:szCs w:val="28"/>
          <w:lang w:eastAsia="ru-RU"/>
        </w:rPr>
      </w:pPr>
      <w:r w:rsidRPr="00B066C0">
        <w:rPr>
          <w:rFonts w:eastAsia="Times New Roman" w:cs="Times New Roman"/>
          <w:szCs w:val="28"/>
          <w:lang w:eastAsia="ru-RU"/>
        </w:rPr>
        <w:t>Примечания:</w:t>
      </w:r>
    </w:p>
    <w:p w:rsidR="00B066C0" w:rsidRPr="00B066C0" w:rsidRDefault="00B066C0" w:rsidP="00B066C0">
      <w:pPr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B066C0">
        <w:rPr>
          <w:rFonts w:eastAsia="Times New Roman" w:cs="Times New Roman"/>
          <w:szCs w:val="28"/>
          <w:vertAlign w:val="superscript"/>
          <w:lang w:eastAsia="ru-RU"/>
        </w:rPr>
        <w:t>1</w:t>
      </w:r>
      <w:r>
        <w:rPr>
          <w:rFonts w:eastAsia="Times New Roman" w:cs="Times New Roman"/>
          <w:szCs w:val="28"/>
          <w:vertAlign w:val="superscript"/>
          <w:lang w:eastAsia="ru-RU"/>
        </w:rPr>
        <w:t xml:space="preserve"> </w:t>
      </w:r>
      <w:r w:rsidRPr="00B066C0">
        <w:rPr>
          <w:rFonts w:eastAsia="Times New Roman" w:cs="Times New Roman"/>
          <w:szCs w:val="28"/>
          <w:lang w:eastAsia="ru-RU"/>
        </w:rPr>
        <w:t>–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B066C0">
        <w:rPr>
          <w:rFonts w:eastAsia="Times New Roman" w:cs="Times New Roman"/>
          <w:szCs w:val="28"/>
          <w:lang w:eastAsia="ru-RU"/>
        </w:rPr>
        <w:t xml:space="preserve">расчет показателя осуществляется прямым счетом, исходя </w:t>
      </w:r>
      <w:r w:rsidRPr="00B066C0">
        <w:rPr>
          <w:rFonts w:eastAsia="Times New Roman" w:cs="Times New Roman"/>
          <w:szCs w:val="28"/>
          <w:lang w:eastAsia="ru-RU"/>
        </w:rPr>
        <w:br/>
        <w:t>из значений данного показателя в прогнозе С</w:t>
      </w:r>
      <w:r>
        <w:rPr>
          <w:rFonts w:eastAsia="Times New Roman" w:cs="Times New Roman"/>
          <w:szCs w:val="28"/>
          <w:lang w:eastAsia="ru-RU"/>
        </w:rPr>
        <w:t>оциально-</w:t>
      </w:r>
      <w:r w:rsidRPr="00B066C0">
        <w:rPr>
          <w:rFonts w:eastAsia="Times New Roman" w:cs="Times New Roman"/>
          <w:szCs w:val="28"/>
          <w:lang w:eastAsia="ru-RU"/>
        </w:rPr>
        <w:t>экономического развития до 2030 года;</w:t>
      </w:r>
    </w:p>
    <w:p w:rsidR="00B066C0" w:rsidRPr="00B066C0" w:rsidRDefault="00B066C0" w:rsidP="00B066C0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066C0">
        <w:rPr>
          <w:rFonts w:eastAsia="Times New Roman" w:cs="Times New Roman"/>
          <w:szCs w:val="28"/>
          <w:vertAlign w:val="superscript"/>
          <w:lang w:eastAsia="ru-RU"/>
        </w:rPr>
        <w:t>2</w:t>
      </w:r>
      <w:r>
        <w:rPr>
          <w:rFonts w:eastAsia="Times New Roman" w:cs="Times New Roman"/>
          <w:szCs w:val="28"/>
          <w:vertAlign w:val="superscript"/>
          <w:lang w:eastAsia="ru-RU"/>
        </w:rPr>
        <w:t xml:space="preserve"> </w:t>
      </w:r>
      <w:r w:rsidRPr="00B066C0">
        <w:rPr>
          <w:rFonts w:eastAsia="Times New Roman" w:cs="Times New Roman"/>
          <w:szCs w:val="28"/>
          <w:lang w:eastAsia="ru-RU"/>
        </w:rPr>
        <w:t>–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B066C0">
        <w:rPr>
          <w:rFonts w:eastAsia="Times New Roman" w:cs="Times New Roman"/>
          <w:szCs w:val="28"/>
          <w:lang w:eastAsia="ru-RU"/>
        </w:rPr>
        <w:t xml:space="preserve">расчет показателя осуществляется прямым счетом, исходя </w:t>
      </w:r>
      <w:r w:rsidRPr="00B066C0">
        <w:rPr>
          <w:rFonts w:eastAsia="Times New Roman" w:cs="Times New Roman"/>
          <w:szCs w:val="28"/>
          <w:lang w:eastAsia="ru-RU"/>
        </w:rPr>
        <w:br/>
        <w:t xml:space="preserve">из значений показателя регионального проекта «Жилье и городская среда» </w:t>
      </w:r>
      <w:r>
        <w:rPr>
          <w:rFonts w:eastAsia="Times New Roman" w:cs="Times New Roman"/>
          <w:szCs w:val="28"/>
          <w:lang w:eastAsia="ru-RU"/>
        </w:rPr>
        <w:t xml:space="preserve">            </w:t>
      </w:r>
      <w:r w:rsidRPr="00B066C0">
        <w:rPr>
          <w:rFonts w:eastAsia="Times New Roman" w:cs="Times New Roman"/>
          <w:szCs w:val="28"/>
          <w:lang w:eastAsia="ru-RU"/>
        </w:rPr>
        <w:t>на 2020 – 2024 годы, и долгосрочного прогноза С</w:t>
      </w:r>
      <w:r>
        <w:rPr>
          <w:rFonts w:eastAsia="Times New Roman" w:cs="Times New Roman"/>
          <w:szCs w:val="28"/>
          <w:lang w:eastAsia="ru-RU"/>
        </w:rPr>
        <w:t>оциально-</w:t>
      </w:r>
      <w:r w:rsidRPr="00B066C0">
        <w:rPr>
          <w:rFonts w:eastAsia="Times New Roman" w:cs="Times New Roman"/>
          <w:szCs w:val="28"/>
          <w:lang w:eastAsia="ru-RU"/>
        </w:rPr>
        <w:t>экономического развития до 2030 года на 2025 – 2030 годы;</w:t>
      </w:r>
    </w:p>
    <w:p w:rsidR="00B066C0" w:rsidRPr="00B066C0" w:rsidRDefault="00B066C0" w:rsidP="00B066C0">
      <w:pPr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B066C0">
        <w:rPr>
          <w:rFonts w:eastAsia="Times New Roman" w:cs="Times New Roman"/>
          <w:szCs w:val="28"/>
          <w:vertAlign w:val="superscript"/>
          <w:lang w:eastAsia="ru-RU"/>
        </w:rPr>
        <w:t>3</w:t>
      </w:r>
      <w:r>
        <w:rPr>
          <w:rFonts w:eastAsia="Times New Roman" w:cs="Times New Roman"/>
          <w:szCs w:val="28"/>
          <w:vertAlign w:val="superscript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B066C0">
        <w:rPr>
          <w:rFonts w:eastAsia="Times New Roman" w:cs="Times New Roman"/>
          <w:szCs w:val="28"/>
          <w:lang w:eastAsia="ru-RU"/>
        </w:rPr>
        <w:t>–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B066C0">
        <w:rPr>
          <w:rFonts w:eastAsia="Times New Roman" w:cs="Times New Roman"/>
          <w:szCs w:val="28"/>
          <w:lang w:eastAsia="ru-RU"/>
        </w:rPr>
        <w:t>рассчитывается по формуле:</w:t>
      </w:r>
    </w:p>
    <w:p w:rsidR="00B066C0" w:rsidRPr="00B066C0" w:rsidRDefault="00B066C0" w:rsidP="00B066C0">
      <w:pPr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B066C0">
        <w:rPr>
          <w:rFonts w:eastAsia="Times New Roman" w:cs="Times New Roman"/>
          <w:szCs w:val="28"/>
          <w:lang w:eastAsia="ru-RU"/>
        </w:rPr>
        <w:t>P3 = F/P×100, где</w:t>
      </w:r>
      <w:r>
        <w:rPr>
          <w:rFonts w:eastAsia="Times New Roman" w:cs="Times New Roman"/>
          <w:szCs w:val="28"/>
          <w:lang w:eastAsia="ru-RU"/>
        </w:rPr>
        <w:t>:</w:t>
      </w:r>
    </w:p>
    <w:p w:rsidR="00B066C0" w:rsidRPr="00B066C0" w:rsidRDefault="00B066C0" w:rsidP="00B066C0">
      <w:pPr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B066C0">
        <w:rPr>
          <w:rFonts w:eastAsia="Times New Roman" w:cs="Times New Roman"/>
          <w:szCs w:val="28"/>
          <w:lang w:eastAsia="ru-RU"/>
        </w:rPr>
        <w:t>F – площадь территории города, на которую подготовлена документация по планировке территории;</w:t>
      </w:r>
    </w:p>
    <w:p w:rsidR="00B066C0" w:rsidRPr="00B066C0" w:rsidRDefault="00B066C0" w:rsidP="00B066C0">
      <w:pPr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B066C0">
        <w:rPr>
          <w:rFonts w:eastAsia="Times New Roman" w:cs="Times New Roman"/>
          <w:szCs w:val="28"/>
          <w:lang w:eastAsia="ru-RU"/>
        </w:rPr>
        <w:t>P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B066C0">
        <w:rPr>
          <w:rFonts w:eastAsia="Times New Roman" w:cs="Times New Roman"/>
          <w:szCs w:val="28"/>
          <w:lang w:eastAsia="ru-RU"/>
        </w:rPr>
        <w:t>–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B066C0">
        <w:rPr>
          <w:rFonts w:eastAsia="Times New Roman" w:cs="Times New Roman"/>
          <w:szCs w:val="28"/>
          <w:lang w:eastAsia="ru-RU"/>
        </w:rPr>
        <w:t>общая площадь территории города Сургута в соответствии с утверж</w:t>
      </w:r>
      <w:r>
        <w:rPr>
          <w:rFonts w:eastAsia="Times New Roman" w:cs="Times New Roman"/>
          <w:szCs w:val="28"/>
          <w:lang w:eastAsia="ru-RU"/>
        </w:rPr>
        <w:t>-</w:t>
      </w:r>
      <w:r w:rsidRPr="00B066C0">
        <w:rPr>
          <w:rFonts w:eastAsia="Times New Roman" w:cs="Times New Roman"/>
          <w:szCs w:val="28"/>
          <w:lang w:eastAsia="ru-RU"/>
        </w:rPr>
        <w:t>денным генеральным планом города;</w:t>
      </w:r>
    </w:p>
    <w:p w:rsidR="00B066C0" w:rsidRPr="00B066C0" w:rsidRDefault="00B066C0" w:rsidP="00B066C0">
      <w:pPr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B066C0">
        <w:rPr>
          <w:rFonts w:eastAsia="Times New Roman" w:cs="Times New Roman"/>
          <w:szCs w:val="28"/>
          <w:vertAlign w:val="superscript"/>
          <w:lang w:eastAsia="ru-RU"/>
        </w:rPr>
        <w:t>4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B066C0">
        <w:rPr>
          <w:rFonts w:eastAsia="Times New Roman" w:cs="Times New Roman"/>
          <w:szCs w:val="28"/>
          <w:lang w:eastAsia="ru-RU"/>
        </w:rPr>
        <w:t>–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B066C0">
        <w:rPr>
          <w:rFonts w:eastAsia="Times New Roman" w:cs="Times New Roman"/>
          <w:szCs w:val="28"/>
          <w:lang w:eastAsia="ru-RU"/>
        </w:rPr>
        <w:t>рассчитывается по формуле:</w:t>
      </w:r>
    </w:p>
    <w:p w:rsidR="00B066C0" w:rsidRPr="00B066C0" w:rsidRDefault="00B066C0" w:rsidP="00B066C0">
      <w:pPr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B066C0">
        <w:rPr>
          <w:rFonts w:eastAsia="Times New Roman" w:cs="Times New Roman"/>
          <w:szCs w:val="28"/>
          <w:lang w:eastAsia="ru-RU"/>
        </w:rPr>
        <w:t xml:space="preserve">P4 = </w:t>
      </w:r>
      <w:r w:rsidRPr="00B066C0">
        <w:rPr>
          <w:rFonts w:eastAsia="Times New Roman" w:cs="Times New Roman"/>
          <w:szCs w:val="28"/>
          <w:lang w:val="en-US" w:eastAsia="ru-RU"/>
        </w:rPr>
        <w:t>A</w:t>
      </w:r>
      <w:r w:rsidRPr="00B066C0">
        <w:rPr>
          <w:rFonts w:eastAsia="Times New Roman" w:cs="Times New Roman"/>
          <w:szCs w:val="28"/>
          <w:lang w:eastAsia="ru-RU"/>
        </w:rPr>
        <w:t>/</w:t>
      </w:r>
      <w:r w:rsidRPr="00B066C0">
        <w:rPr>
          <w:rFonts w:eastAsia="Times New Roman" w:cs="Times New Roman"/>
          <w:szCs w:val="28"/>
          <w:lang w:val="en-US" w:eastAsia="ru-RU"/>
        </w:rPr>
        <w:t>B</w:t>
      </w:r>
      <w:r w:rsidRPr="00B066C0">
        <w:rPr>
          <w:rFonts w:eastAsia="Times New Roman" w:cs="Times New Roman"/>
          <w:szCs w:val="28"/>
          <w:lang w:eastAsia="ru-RU"/>
        </w:rPr>
        <w:t>×100, где</w:t>
      </w:r>
      <w:r>
        <w:rPr>
          <w:rFonts w:eastAsia="Times New Roman" w:cs="Times New Roman"/>
          <w:szCs w:val="28"/>
          <w:lang w:eastAsia="ru-RU"/>
        </w:rPr>
        <w:t>:</w:t>
      </w:r>
    </w:p>
    <w:p w:rsidR="00B066C0" w:rsidRPr="00B066C0" w:rsidRDefault="00B066C0" w:rsidP="00B066C0">
      <w:pPr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B066C0">
        <w:rPr>
          <w:rFonts w:eastAsia="Times New Roman" w:cs="Times New Roman"/>
          <w:szCs w:val="28"/>
          <w:lang w:val="en-US" w:eastAsia="ru-RU"/>
        </w:rPr>
        <w:t>A</w:t>
      </w:r>
      <w:r w:rsidRPr="00B066C0">
        <w:rPr>
          <w:rFonts w:eastAsia="Times New Roman" w:cs="Times New Roman"/>
          <w:szCs w:val="28"/>
          <w:lang w:eastAsia="ru-RU"/>
        </w:rPr>
        <w:t xml:space="preserve"> – количество снесенных строений;</w:t>
      </w:r>
    </w:p>
    <w:p w:rsidR="00B066C0" w:rsidRPr="00B066C0" w:rsidRDefault="00B066C0" w:rsidP="00B066C0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066C0">
        <w:rPr>
          <w:rFonts w:eastAsia="Times New Roman" w:cs="Times New Roman"/>
          <w:szCs w:val="28"/>
          <w:lang w:val="en-US" w:eastAsia="ru-RU"/>
        </w:rPr>
        <w:t>B</w:t>
      </w:r>
      <w:r w:rsidRPr="00B066C0">
        <w:rPr>
          <w:rFonts w:eastAsia="Times New Roman" w:cs="Times New Roman"/>
          <w:szCs w:val="28"/>
          <w:lang w:eastAsia="ru-RU"/>
        </w:rPr>
        <w:t xml:space="preserve"> – количество строений, состоящих в реестре;</w:t>
      </w:r>
    </w:p>
    <w:p w:rsidR="00B066C0" w:rsidRPr="00B066C0" w:rsidRDefault="00B066C0" w:rsidP="00B066C0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vertAlign w:val="superscript"/>
          <w:lang w:eastAsia="ru-RU"/>
        </w:rPr>
        <w:t>5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B066C0">
        <w:rPr>
          <w:rFonts w:eastAsia="Times New Roman" w:cs="Times New Roman"/>
          <w:szCs w:val="28"/>
          <w:lang w:eastAsia="ru-RU"/>
        </w:rPr>
        <w:t xml:space="preserve">– расчет показателя осуществляется прямым счетом, исходя из значений данного показателя в Адресной программе Ханты-Мансийского автономного округа – Югры по переселению граждан из аварийного жилищного фонда </w:t>
      </w:r>
      <w:r>
        <w:rPr>
          <w:rFonts w:eastAsia="Times New Roman" w:cs="Times New Roman"/>
          <w:szCs w:val="28"/>
          <w:lang w:eastAsia="ru-RU"/>
        </w:rPr>
        <w:t xml:space="preserve">                      </w:t>
      </w:r>
      <w:r w:rsidRPr="00B066C0">
        <w:rPr>
          <w:rFonts w:eastAsia="Times New Roman" w:cs="Times New Roman"/>
          <w:szCs w:val="28"/>
          <w:lang w:eastAsia="ru-RU"/>
        </w:rPr>
        <w:t>на 2019 – 2025 годы», утвержденной постановлением Правительства Ханты-Мансийского автономного округа – Югры от 01.04.2019 № 104-п;</w:t>
      </w:r>
    </w:p>
    <w:p w:rsidR="00B066C0" w:rsidRPr="00B066C0" w:rsidRDefault="00B066C0" w:rsidP="00B066C0">
      <w:pPr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vertAlign w:val="superscript"/>
          <w:lang w:eastAsia="ru-RU"/>
        </w:rPr>
        <w:t>6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B066C0">
        <w:rPr>
          <w:rFonts w:eastAsia="Times New Roman" w:cs="Times New Roman"/>
          <w:szCs w:val="28"/>
          <w:lang w:eastAsia="ru-RU"/>
        </w:rPr>
        <w:t>–</w:t>
      </w:r>
      <w:r w:rsidRPr="00B066C0">
        <w:rPr>
          <w:rFonts w:eastAsia="Times New Roman" w:cs="Times New Roman"/>
          <w:szCs w:val="28"/>
          <w:vertAlign w:val="superscript"/>
          <w:lang w:eastAsia="ru-RU"/>
        </w:rPr>
        <w:t xml:space="preserve"> </w:t>
      </w:r>
      <w:r w:rsidRPr="00B066C0">
        <w:rPr>
          <w:rFonts w:eastAsia="Times New Roman" w:cs="Times New Roman"/>
          <w:szCs w:val="28"/>
          <w:lang w:eastAsia="ru-RU"/>
        </w:rPr>
        <w:t>рассчитывается по формуле:</w:t>
      </w:r>
    </w:p>
    <w:p w:rsidR="00B066C0" w:rsidRPr="00B066C0" w:rsidRDefault="00B066C0" w:rsidP="00B066C0">
      <w:pPr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B066C0">
        <w:rPr>
          <w:rFonts w:eastAsia="Times New Roman" w:cs="Times New Roman"/>
          <w:szCs w:val="28"/>
          <w:lang w:eastAsia="ru-RU"/>
        </w:rPr>
        <w:t>P6 = C/D×100, где</w:t>
      </w:r>
      <w:r>
        <w:rPr>
          <w:rFonts w:eastAsia="Times New Roman" w:cs="Times New Roman"/>
          <w:szCs w:val="28"/>
          <w:lang w:eastAsia="ru-RU"/>
        </w:rPr>
        <w:t>:</w:t>
      </w:r>
    </w:p>
    <w:p w:rsidR="00B066C0" w:rsidRPr="00B066C0" w:rsidRDefault="00B066C0" w:rsidP="00B066C0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066C0">
        <w:rPr>
          <w:rFonts w:eastAsia="Times New Roman" w:cs="Times New Roman"/>
          <w:szCs w:val="28"/>
          <w:lang w:eastAsia="ru-RU"/>
        </w:rPr>
        <w:t>C – количество семей, проживающих в жилых помещениях ветхих, аварийных жилых домов и жилых помещениях, непригодных для проживания, обеспеченных жилыми помещениями;</w:t>
      </w:r>
    </w:p>
    <w:p w:rsidR="00B066C0" w:rsidRPr="00B066C0" w:rsidRDefault="00B066C0" w:rsidP="00B066C0">
      <w:pPr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B066C0">
        <w:rPr>
          <w:rFonts w:eastAsia="Times New Roman" w:cs="Times New Roman"/>
          <w:szCs w:val="28"/>
          <w:lang w:eastAsia="ru-RU"/>
        </w:rPr>
        <w:t xml:space="preserve">D – количество семей, проживающих в ветхих, аварийных жилых домах </w:t>
      </w:r>
      <w:r>
        <w:rPr>
          <w:rFonts w:eastAsia="Times New Roman" w:cs="Times New Roman"/>
          <w:szCs w:val="28"/>
          <w:lang w:eastAsia="ru-RU"/>
        </w:rPr>
        <w:t xml:space="preserve">                 </w:t>
      </w:r>
      <w:r w:rsidRPr="00B066C0">
        <w:rPr>
          <w:rFonts w:eastAsia="Times New Roman" w:cs="Times New Roman"/>
          <w:szCs w:val="28"/>
          <w:lang w:eastAsia="ru-RU"/>
        </w:rPr>
        <w:t>и жилых помещениях, непригодных для проживания;</w:t>
      </w:r>
    </w:p>
    <w:p w:rsidR="00B066C0" w:rsidRDefault="00B066C0" w:rsidP="00B066C0">
      <w:pPr>
        <w:ind w:firstLine="709"/>
        <w:contextualSpacing/>
        <w:jc w:val="both"/>
        <w:rPr>
          <w:rFonts w:eastAsia="Times New Roman" w:cs="Times New Roman"/>
          <w:szCs w:val="28"/>
          <w:vertAlign w:val="superscript"/>
          <w:lang w:eastAsia="ru-RU"/>
        </w:rPr>
      </w:pPr>
    </w:p>
    <w:p w:rsidR="00B066C0" w:rsidRDefault="00B066C0" w:rsidP="00B066C0">
      <w:pPr>
        <w:ind w:firstLine="709"/>
        <w:contextualSpacing/>
        <w:jc w:val="both"/>
        <w:rPr>
          <w:rFonts w:eastAsia="Times New Roman" w:cs="Times New Roman"/>
          <w:szCs w:val="28"/>
          <w:vertAlign w:val="superscript"/>
          <w:lang w:eastAsia="ru-RU"/>
        </w:rPr>
      </w:pPr>
    </w:p>
    <w:p w:rsidR="00B066C0" w:rsidRDefault="00B066C0" w:rsidP="00B066C0">
      <w:pPr>
        <w:ind w:firstLine="709"/>
        <w:contextualSpacing/>
        <w:jc w:val="both"/>
        <w:rPr>
          <w:rFonts w:eastAsia="Times New Roman" w:cs="Times New Roman"/>
          <w:szCs w:val="28"/>
          <w:vertAlign w:val="superscript"/>
          <w:lang w:eastAsia="ru-RU"/>
        </w:rPr>
      </w:pPr>
    </w:p>
    <w:p w:rsidR="00B066C0" w:rsidRPr="00B066C0" w:rsidRDefault="00B066C0" w:rsidP="00B066C0">
      <w:pPr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B066C0">
        <w:rPr>
          <w:rFonts w:eastAsia="Times New Roman" w:cs="Times New Roman"/>
          <w:szCs w:val="28"/>
          <w:vertAlign w:val="superscript"/>
          <w:lang w:eastAsia="ru-RU"/>
        </w:rPr>
        <w:t>7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B066C0">
        <w:rPr>
          <w:rFonts w:eastAsia="Times New Roman" w:cs="Times New Roman"/>
          <w:szCs w:val="28"/>
          <w:lang w:eastAsia="ru-RU"/>
        </w:rPr>
        <w:t>– рассчитывается по формуле:</w:t>
      </w:r>
    </w:p>
    <w:p w:rsidR="00B066C0" w:rsidRPr="00B066C0" w:rsidRDefault="00B066C0" w:rsidP="00B066C0">
      <w:pPr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B066C0">
        <w:rPr>
          <w:rFonts w:eastAsia="Times New Roman" w:cs="Times New Roman"/>
          <w:szCs w:val="28"/>
          <w:lang w:eastAsia="ru-RU"/>
        </w:rPr>
        <w:t>P7 = E/K×100, где</w:t>
      </w:r>
      <w:r>
        <w:rPr>
          <w:rFonts w:eastAsia="Times New Roman" w:cs="Times New Roman"/>
          <w:szCs w:val="28"/>
          <w:lang w:eastAsia="ru-RU"/>
        </w:rPr>
        <w:t>:</w:t>
      </w:r>
    </w:p>
    <w:p w:rsidR="00B066C0" w:rsidRPr="00B066C0" w:rsidRDefault="00B066C0" w:rsidP="00B066C0">
      <w:pPr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B066C0">
        <w:rPr>
          <w:rFonts w:eastAsia="Times New Roman" w:cs="Times New Roman"/>
          <w:szCs w:val="28"/>
          <w:lang w:eastAsia="ru-RU"/>
        </w:rPr>
        <w:t>E – количество семей, улучшивших жилищные условия в текущем году;</w:t>
      </w:r>
    </w:p>
    <w:p w:rsidR="00B066C0" w:rsidRDefault="00B066C0" w:rsidP="00B066C0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066C0">
        <w:rPr>
          <w:rFonts w:eastAsia="Times New Roman" w:cs="Times New Roman"/>
          <w:szCs w:val="28"/>
          <w:lang w:eastAsia="ru-RU"/>
        </w:rPr>
        <w:t>K – общее количество семей, состоявших на учете;</w:t>
      </w:r>
    </w:p>
    <w:p w:rsidR="00B066C0" w:rsidRPr="00B066C0" w:rsidRDefault="00B066C0" w:rsidP="00B066C0">
      <w:pPr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B066C0">
        <w:rPr>
          <w:rFonts w:eastAsia="Times New Roman" w:cs="Times New Roman"/>
          <w:szCs w:val="28"/>
          <w:vertAlign w:val="superscript"/>
          <w:lang w:eastAsia="ru-RU"/>
        </w:rPr>
        <w:t xml:space="preserve">8 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B066C0">
        <w:rPr>
          <w:rFonts w:eastAsia="Times New Roman" w:cs="Times New Roman"/>
          <w:szCs w:val="28"/>
          <w:lang w:eastAsia="ru-RU"/>
        </w:rPr>
        <w:t>– рассчитывается по формуле:</w:t>
      </w:r>
    </w:p>
    <w:p w:rsidR="00B066C0" w:rsidRPr="00B066C0" w:rsidRDefault="00B066C0" w:rsidP="00B066C0">
      <w:pPr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B066C0">
        <w:rPr>
          <w:rFonts w:eastAsia="Times New Roman" w:cs="Times New Roman"/>
          <w:szCs w:val="28"/>
          <w:lang w:eastAsia="ru-RU"/>
        </w:rPr>
        <w:t>P8 = S/L×100, где</w:t>
      </w:r>
      <w:r>
        <w:rPr>
          <w:rFonts w:eastAsia="Times New Roman" w:cs="Times New Roman"/>
          <w:szCs w:val="28"/>
          <w:lang w:eastAsia="ru-RU"/>
        </w:rPr>
        <w:t>:</w:t>
      </w:r>
    </w:p>
    <w:p w:rsidR="00B066C0" w:rsidRPr="00B066C0" w:rsidRDefault="00B066C0" w:rsidP="00B066C0">
      <w:pPr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B066C0">
        <w:rPr>
          <w:rFonts w:eastAsia="Times New Roman" w:cs="Times New Roman"/>
          <w:szCs w:val="28"/>
          <w:lang w:eastAsia="ru-RU"/>
        </w:rPr>
        <w:t>S – количество семей, улучшивших жилищные условия в текущем году;</w:t>
      </w:r>
    </w:p>
    <w:p w:rsidR="00B066C0" w:rsidRPr="00B066C0" w:rsidRDefault="00B066C0" w:rsidP="00B066C0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066C0">
        <w:rPr>
          <w:rFonts w:eastAsia="Times New Roman" w:cs="Times New Roman"/>
          <w:szCs w:val="28"/>
          <w:lang w:eastAsia="ru-RU"/>
        </w:rPr>
        <w:t>L – общее количество семей, состоявших на учете;</w:t>
      </w:r>
    </w:p>
    <w:p w:rsidR="00B066C0" w:rsidRPr="00B066C0" w:rsidRDefault="00B066C0" w:rsidP="00B066C0">
      <w:pPr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B066C0">
        <w:rPr>
          <w:rFonts w:eastAsia="Times New Roman" w:cs="Times New Roman"/>
          <w:szCs w:val="28"/>
          <w:vertAlign w:val="superscript"/>
          <w:lang w:eastAsia="ru-RU"/>
        </w:rPr>
        <w:t>9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B066C0">
        <w:rPr>
          <w:rFonts w:eastAsia="Times New Roman" w:cs="Times New Roman"/>
          <w:szCs w:val="28"/>
          <w:lang w:eastAsia="ru-RU"/>
        </w:rPr>
        <w:t>–</w:t>
      </w:r>
      <w:r w:rsidRPr="00B066C0">
        <w:rPr>
          <w:rFonts w:eastAsia="Times New Roman" w:cs="Times New Roman"/>
          <w:szCs w:val="28"/>
          <w:vertAlign w:val="superscript"/>
          <w:lang w:eastAsia="ru-RU"/>
        </w:rPr>
        <w:t xml:space="preserve">  </w:t>
      </w:r>
      <w:r w:rsidRPr="00B066C0">
        <w:rPr>
          <w:rFonts w:eastAsia="Times New Roman" w:cs="Times New Roman"/>
          <w:szCs w:val="28"/>
          <w:lang w:eastAsia="ru-RU"/>
        </w:rPr>
        <w:t>рассчитывается по формуле:</w:t>
      </w:r>
    </w:p>
    <w:p w:rsidR="00B066C0" w:rsidRPr="00B066C0" w:rsidRDefault="00B066C0" w:rsidP="00B066C0">
      <w:pPr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B066C0">
        <w:rPr>
          <w:rFonts w:eastAsia="Times New Roman" w:cs="Times New Roman"/>
          <w:szCs w:val="28"/>
          <w:lang w:eastAsia="ru-RU"/>
        </w:rPr>
        <w:t>P9 = H/G×100, где</w:t>
      </w:r>
      <w:r>
        <w:rPr>
          <w:rFonts w:eastAsia="Times New Roman" w:cs="Times New Roman"/>
          <w:szCs w:val="28"/>
          <w:lang w:eastAsia="ru-RU"/>
        </w:rPr>
        <w:t>:</w:t>
      </w:r>
    </w:p>
    <w:p w:rsidR="00B066C0" w:rsidRPr="00B066C0" w:rsidRDefault="00B066C0" w:rsidP="00B066C0">
      <w:pPr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B066C0">
        <w:rPr>
          <w:rFonts w:eastAsia="Times New Roman" w:cs="Times New Roman"/>
          <w:szCs w:val="28"/>
          <w:lang w:eastAsia="ru-RU"/>
        </w:rPr>
        <w:t>H – количество семей, улучшивших жилищные условия в текущем году;</w:t>
      </w:r>
    </w:p>
    <w:p w:rsidR="00B066C0" w:rsidRPr="00B066C0" w:rsidRDefault="00B066C0" w:rsidP="00B066C0">
      <w:pPr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B066C0">
        <w:rPr>
          <w:rFonts w:eastAsia="Times New Roman" w:cs="Times New Roman"/>
          <w:szCs w:val="28"/>
          <w:lang w:eastAsia="ru-RU"/>
        </w:rPr>
        <w:t>G – общее количество семей, состоявших на учете;</w:t>
      </w:r>
    </w:p>
    <w:p w:rsidR="00B066C0" w:rsidRPr="00B066C0" w:rsidRDefault="00B066C0" w:rsidP="00B066C0">
      <w:pPr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B066C0">
        <w:rPr>
          <w:rFonts w:eastAsia="Times New Roman" w:cs="Times New Roman"/>
          <w:szCs w:val="28"/>
          <w:vertAlign w:val="superscript"/>
          <w:lang w:eastAsia="ru-RU"/>
        </w:rPr>
        <w:t>1</w:t>
      </w:r>
      <w:r>
        <w:rPr>
          <w:rFonts w:eastAsia="Times New Roman" w:cs="Times New Roman"/>
          <w:szCs w:val="28"/>
          <w:vertAlign w:val="superscript"/>
          <w:lang w:eastAsia="ru-RU"/>
        </w:rPr>
        <w:t>0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B066C0">
        <w:rPr>
          <w:rFonts w:eastAsia="Times New Roman" w:cs="Times New Roman"/>
          <w:szCs w:val="28"/>
          <w:lang w:eastAsia="ru-RU"/>
        </w:rPr>
        <w:t>–</w:t>
      </w:r>
      <w:r w:rsidRPr="00B066C0">
        <w:rPr>
          <w:rFonts w:eastAsia="Times New Roman" w:cs="Times New Roman"/>
          <w:szCs w:val="28"/>
          <w:vertAlign w:val="superscript"/>
          <w:lang w:eastAsia="ru-RU"/>
        </w:rPr>
        <w:t xml:space="preserve"> </w:t>
      </w:r>
      <w:r w:rsidRPr="00B066C0">
        <w:rPr>
          <w:rFonts w:eastAsia="Times New Roman" w:cs="Times New Roman"/>
          <w:szCs w:val="28"/>
          <w:lang w:eastAsia="ru-RU"/>
        </w:rPr>
        <w:t>рассчитывается по формуле:</w:t>
      </w:r>
    </w:p>
    <w:p w:rsidR="00B066C0" w:rsidRPr="00B066C0" w:rsidRDefault="00B066C0" w:rsidP="00B066C0">
      <w:pPr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B066C0">
        <w:rPr>
          <w:rFonts w:eastAsia="Times New Roman" w:cs="Times New Roman"/>
          <w:szCs w:val="28"/>
          <w:lang w:eastAsia="ru-RU"/>
        </w:rPr>
        <w:t>P10 = X/Z×100, где</w:t>
      </w:r>
      <w:r>
        <w:rPr>
          <w:rFonts w:eastAsia="Times New Roman" w:cs="Times New Roman"/>
          <w:szCs w:val="28"/>
          <w:lang w:eastAsia="ru-RU"/>
        </w:rPr>
        <w:t>:</w:t>
      </w:r>
    </w:p>
    <w:p w:rsidR="00B066C0" w:rsidRPr="00B066C0" w:rsidRDefault="00B066C0" w:rsidP="00B066C0">
      <w:pPr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B066C0">
        <w:rPr>
          <w:rFonts w:eastAsia="Times New Roman" w:cs="Times New Roman"/>
          <w:szCs w:val="28"/>
          <w:lang w:eastAsia="ru-RU"/>
        </w:rPr>
        <w:t>X – количество семей, улучшивших жилищные условия в текущем году;</w:t>
      </w:r>
    </w:p>
    <w:p w:rsidR="00B066C0" w:rsidRPr="00B066C0" w:rsidRDefault="00B066C0" w:rsidP="00B066C0">
      <w:pPr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B066C0">
        <w:rPr>
          <w:rFonts w:eastAsia="Times New Roman" w:cs="Times New Roman"/>
          <w:szCs w:val="28"/>
          <w:lang w:eastAsia="ru-RU"/>
        </w:rPr>
        <w:t>Z – общее количество семей, состоявших на учете;</w:t>
      </w:r>
    </w:p>
    <w:p w:rsidR="00B066C0" w:rsidRPr="00B066C0" w:rsidRDefault="00B066C0" w:rsidP="00B066C0">
      <w:pPr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B066C0">
        <w:rPr>
          <w:rFonts w:eastAsia="Times New Roman" w:cs="Times New Roman"/>
          <w:szCs w:val="28"/>
          <w:vertAlign w:val="superscript"/>
          <w:lang w:eastAsia="ru-RU"/>
        </w:rPr>
        <w:t>1</w:t>
      </w:r>
      <w:r>
        <w:rPr>
          <w:rFonts w:eastAsia="Times New Roman" w:cs="Times New Roman"/>
          <w:szCs w:val="28"/>
          <w:vertAlign w:val="superscript"/>
          <w:lang w:eastAsia="ru-RU"/>
        </w:rPr>
        <w:t>1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B066C0">
        <w:rPr>
          <w:rFonts w:eastAsia="Times New Roman" w:cs="Times New Roman"/>
          <w:szCs w:val="28"/>
          <w:lang w:eastAsia="ru-RU"/>
        </w:rPr>
        <w:t>– рассчитывается по формуле:</w:t>
      </w:r>
    </w:p>
    <w:p w:rsidR="00B066C0" w:rsidRPr="00B066C0" w:rsidRDefault="00B066C0" w:rsidP="00B066C0">
      <w:pPr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B066C0">
        <w:rPr>
          <w:rFonts w:eastAsia="Times New Roman" w:cs="Times New Roman"/>
          <w:szCs w:val="28"/>
          <w:lang w:eastAsia="ru-RU"/>
        </w:rPr>
        <w:t>P11 = T/U×100, где</w:t>
      </w:r>
      <w:r>
        <w:rPr>
          <w:rFonts w:eastAsia="Times New Roman" w:cs="Times New Roman"/>
          <w:szCs w:val="28"/>
          <w:lang w:eastAsia="ru-RU"/>
        </w:rPr>
        <w:t>:</w:t>
      </w:r>
    </w:p>
    <w:p w:rsidR="00B066C0" w:rsidRPr="00B066C0" w:rsidRDefault="00B066C0" w:rsidP="00B066C0">
      <w:pPr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B066C0">
        <w:rPr>
          <w:rFonts w:eastAsia="Times New Roman" w:cs="Times New Roman"/>
          <w:szCs w:val="28"/>
          <w:lang w:eastAsia="ru-RU"/>
        </w:rPr>
        <w:t xml:space="preserve">T – численность лиц из числа детей-сирот и детей, оставшихся </w:t>
      </w:r>
      <w:r w:rsidRPr="00B066C0">
        <w:rPr>
          <w:rFonts w:eastAsia="Times New Roman" w:cs="Times New Roman"/>
          <w:szCs w:val="28"/>
          <w:lang w:eastAsia="ru-RU"/>
        </w:rPr>
        <w:br/>
        <w:t xml:space="preserve">без попечения родителей, включая лиц в возрасте от 23 лет и старше, обеспеченных жилыми помещениями за отчетный год, </w:t>
      </w:r>
    </w:p>
    <w:p w:rsidR="00B066C0" w:rsidRPr="00B066C0" w:rsidRDefault="00B066C0" w:rsidP="00B066C0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066C0">
        <w:rPr>
          <w:rFonts w:eastAsia="Times New Roman" w:cs="Times New Roman"/>
          <w:szCs w:val="28"/>
          <w:lang w:eastAsia="ru-RU"/>
        </w:rPr>
        <w:t xml:space="preserve">U – общая численность детей, оставшихся без попечения родителей, </w:t>
      </w:r>
      <w:r w:rsidRPr="00B066C0">
        <w:rPr>
          <w:rFonts w:eastAsia="Times New Roman" w:cs="Times New Roman"/>
          <w:szCs w:val="28"/>
          <w:lang w:eastAsia="ru-RU"/>
        </w:rPr>
        <w:br/>
        <w:t>и лиц из их числа, состоящих в списке на получение жилого помещения, включая лиц в возрасте от 23 лет и старше;</w:t>
      </w:r>
    </w:p>
    <w:p w:rsidR="00B066C0" w:rsidRPr="00B066C0" w:rsidRDefault="00B066C0" w:rsidP="00B066C0">
      <w:pPr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B066C0">
        <w:rPr>
          <w:rFonts w:eastAsia="Times New Roman" w:cs="Times New Roman"/>
          <w:szCs w:val="28"/>
          <w:vertAlign w:val="superscript"/>
          <w:lang w:eastAsia="ru-RU"/>
        </w:rPr>
        <w:t>12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B066C0">
        <w:rPr>
          <w:rFonts w:eastAsia="Times New Roman" w:cs="Times New Roman"/>
          <w:szCs w:val="28"/>
          <w:lang w:eastAsia="ru-RU"/>
        </w:rPr>
        <w:t>– рассчитывается по формуле:</w:t>
      </w:r>
    </w:p>
    <w:p w:rsidR="00B066C0" w:rsidRPr="00B066C0" w:rsidRDefault="00B066C0" w:rsidP="00B066C0">
      <w:pPr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B066C0">
        <w:rPr>
          <w:rFonts w:eastAsia="Times New Roman" w:cs="Times New Roman"/>
          <w:szCs w:val="28"/>
          <w:lang w:eastAsia="ru-RU"/>
        </w:rPr>
        <w:t xml:space="preserve">P12 = </w:t>
      </w:r>
      <w:r w:rsidRPr="00B066C0">
        <w:rPr>
          <w:rFonts w:eastAsia="Times New Roman" w:cs="Times New Roman"/>
          <w:szCs w:val="28"/>
          <w:lang w:val="en-US" w:eastAsia="ru-RU"/>
        </w:rPr>
        <w:t>W</w:t>
      </w:r>
      <w:r w:rsidRPr="00B066C0">
        <w:rPr>
          <w:rFonts w:eastAsia="Times New Roman" w:cs="Times New Roman"/>
          <w:szCs w:val="28"/>
          <w:lang w:eastAsia="ru-RU"/>
        </w:rPr>
        <w:t>/</w:t>
      </w:r>
      <w:r w:rsidRPr="00B066C0">
        <w:rPr>
          <w:rFonts w:eastAsia="Times New Roman" w:cs="Times New Roman"/>
          <w:szCs w:val="28"/>
          <w:lang w:val="en-US" w:eastAsia="ru-RU"/>
        </w:rPr>
        <w:t>Q</w:t>
      </w:r>
      <w:r w:rsidRPr="00B066C0">
        <w:rPr>
          <w:rFonts w:eastAsia="Times New Roman" w:cs="Times New Roman"/>
          <w:szCs w:val="28"/>
          <w:lang w:eastAsia="ru-RU"/>
        </w:rPr>
        <w:t>×100, где</w:t>
      </w:r>
      <w:r>
        <w:rPr>
          <w:rFonts w:eastAsia="Times New Roman" w:cs="Times New Roman"/>
          <w:szCs w:val="28"/>
          <w:lang w:eastAsia="ru-RU"/>
        </w:rPr>
        <w:t>:</w:t>
      </w:r>
    </w:p>
    <w:p w:rsidR="00B066C0" w:rsidRPr="00B066C0" w:rsidRDefault="00B066C0" w:rsidP="00B066C0">
      <w:pPr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B066C0">
        <w:rPr>
          <w:rFonts w:eastAsia="Times New Roman" w:cs="Times New Roman"/>
          <w:szCs w:val="28"/>
          <w:lang w:val="en-US" w:eastAsia="ru-RU"/>
        </w:rPr>
        <w:t>W</w:t>
      </w:r>
      <w:r w:rsidRPr="00B066C0">
        <w:rPr>
          <w:rFonts w:eastAsia="Times New Roman" w:cs="Times New Roman"/>
          <w:szCs w:val="28"/>
          <w:lang w:eastAsia="ru-RU"/>
        </w:rPr>
        <w:t xml:space="preserve"> –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B066C0">
        <w:rPr>
          <w:rFonts w:eastAsia="Times New Roman" w:cs="Times New Roman"/>
          <w:szCs w:val="28"/>
          <w:lang w:eastAsia="ru-RU"/>
        </w:rPr>
        <w:t>площадь ветхого, аварийного, непригодного для проживания жилищного фонда,</w:t>
      </w:r>
    </w:p>
    <w:p w:rsidR="00B066C0" w:rsidRPr="00B066C0" w:rsidRDefault="00B066C0" w:rsidP="00B066C0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066C0">
        <w:rPr>
          <w:rFonts w:eastAsia="Times New Roman" w:cs="Times New Roman"/>
          <w:szCs w:val="28"/>
          <w:lang w:val="en-US" w:eastAsia="ru-RU"/>
        </w:rPr>
        <w:t>Q</w:t>
      </w:r>
      <w:r w:rsidRPr="00B066C0">
        <w:rPr>
          <w:rFonts w:eastAsia="Times New Roman" w:cs="Times New Roman"/>
          <w:szCs w:val="28"/>
          <w:lang w:eastAsia="ru-RU"/>
        </w:rPr>
        <w:t xml:space="preserve"> – площадь жилищного фонда города;</w:t>
      </w:r>
    </w:p>
    <w:p w:rsidR="00B066C0" w:rsidRPr="00B066C0" w:rsidRDefault="00B066C0" w:rsidP="00B066C0">
      <w:pPr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B066C0">
        <w:rPr>
          <w:rFonts w:eastAsia="Times New Roman" w:cs="Times New Roman"/>
          <w:szCs w:val="28"/>
          <w:vertAlign w:val="superscript"/>
          <w:lang w:eastAsia="ru-RU"/>
        </w:rPr>
        <w:t xml:space="preserve">13 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B066C0">
        <w:rPr>
          <w:rFonts w:eastAsia="Times New Roman" w:cs="Times New Roman"/>
          <w:szCs w:val="28"/>
          <w:lang w:eastAsia="ru-RU"/>
        </w:rPr>
        <w:t>– рассчитывается по формуле:</w:t>
      </w:r>
    </w:p>
    <w:p w:rsidR="00B066C0" w:rsidRPr="00B066C0" w:rsidRDefault="00B066C0" w:rsidP="00B066C0">
      <w:pPr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B066C0">
        <w:rPr>
          <w:rFonts w:eastAsia="Times New Roman" w:cs="Times New Roman"/>
          <w:szCs w:val="28"/>
          <w:lang w:eastAsia="ru-RU"/>
        </w:rPr>
        <w:t>P12 = W/Q×100, где</w:t>
      </w:r>
      <w:r>
        <w:rPr>
          <w:rFonts w:eastAsia="Times New Roman" w:cs="Times New Roman"/>
          <w:szCs w:val="28"/>
          <w:lang w:eastAsia="ru-RU"/>
        </w:rPr>
        <w:t>:</w:t>
      </w:r>
    </w:p>
    <w:p w:rsidR="00B066C0" w:rsidRPr="00B066C0" w:rsidRDefault="00B066C0" w:rsidP="00B066C0">
      <w:pPr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B066C0">
        <w:rPr>
          <w:rFonts w:eastAsia="Times New Roman" w:cs="Times New Roman"/>
          <w:szCs w:val="28"/>
          <w:lang w:eastAsia="ru-RU"/>
        </w:rPr>
        <w:t>W – площадь ветхого, аварийного, непригодного для проживания жилищного фонда,</w:t>
      </w:r>
    </w:p>
    <w:p w:rsidR="00B066C0" w:rsidRPr="00B066C0" w:rsidRDefault="00B066C0" w:rsidP="00B066C0">
      <w:pPr>
        <w:ind w:firstLine="709"/>
        <w:jc w:val="both"/>
        <w:rPr>
          <w:rFonts w:eastAsia="Times New Roman" w:cs="Times New Roman"/>
          <w:sz w:val="20"/>
          <w:szCs w:val="20"/>
          <w:lang w:eastAsia="ru-RU"/>
        </w:rPr>
      </w:pPr>
      <w:r w:rsidRPr="00B066C0">
        <w:rPr>
          <w:rFonts w:eastAsia="Times New Roman" w:cs="Times New Roman"/>
          <w:szCs w:val="28"/>
          <w:lang w:eastAsia="ru-RU"/>
        </w:rPr>
        <w:t>Q – площадь жилищного фонда города.</w:t>
      </w:r>
    </w:p>
    <w:p w:rsidR="00B066C0" w:rsidRPr="00B066C0" w:rsidRDefault="00B066C0" w:rsidP="00B066C0">
      <w:pPr>
        <w:rPr>
          <w:rFonts w:eastAsia="Times New Roman" w:cs="Times New Roman"/>
          <w:szCs w:val="28"/>
          <w:lang w:eastAsia="ru-RU"/>
        </w:rPr>
      </w:pPr>
    </w:p>
    <w:sectPr w:rsidR="00B066C0" w:rsidRPr="00B066C0" w:rsidSect="00B066C0">
      <w:pgSz w:w="11906" w:h="16838"/>
      <w:pgMar w:top="1134" w:right="567" w:bottom="28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507" w:rsidRDefault="00486507" w:rsidP="00B066C0">
      <w:r>
        <w:separator/>
      </w:r>
    </w:p>
  </w:endnote>
  <w:endnote w:type="continuationSeparator" w:id="0">
    <w:p w:rsidR="00486507" w:rsidRDefault="00486507" w:rsidP="00B06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507" w:rsidRDefault="00486507" w:rsidP="00B066C0">
      <w:r>
        <w:separator/>
      </w:r>
    </w:p>
  </w:footnote>
  <w:footnote w:type="continuationSeparator" w:id="0">
    <w:p w:rsidR="00486507" w:rsidRDefault="00486507" w:rsidP="00B066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A25F3B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5E6177">
          <w:rPr>
            <w:rStyle w:val="a8"/>
            <w:noProof/>
            <w:sz w:val="20"/>
          </w:rPr>
          <w:instrText>9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5E6177">
          <w:rPr>
            <w:noProof/>
            <w:sz w:val="20"/>
            <w:lang w:val="en-US"/>
          </w:rPr>
          <w:instrText>9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5E6177">
          <w:rPr>
            <w:noProof/>
            <w:sz w:val="20"/>
            <w:lang w:val="en-US"/>
          </w:rPr>
          <w:instrText>9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5E6177">
          <w:rPr>
            <w:noProof/>
            <w:sz w:val="20"/>
            <w:lang w:val="en-US"/>
          </w:rPr>
          <w:instrText>9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5E6177">
          <w:rPr>
            <w:noProof/>
            <w:sz w:val="20"/>
            <w:lang w:val="en-US"/>
          </w:rPr>
          <w:t>9</w:t>
        </w:r>
        <w:r w:rsidRPr="004A12EB">
          <w:rPr>
            <w:sz w:val="20"/>
          </w:rPr>
          <w:fldChar w:fldCharType="end"/>
        </w:r>
      </w:p>
    </w:sdtContent>
  </w:sdt>
  <w:p w:rsidR="006E704F" w:rsidRDefault="005459D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B2696D"/>
    <w:multiLevelType w:val="hybridMultilevel"/>
    <w:tmpl w:val="DFBE3A2A"/>
    <w:lvl w:ilvl="0" w:tplc="C10695A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92D2914"/>
    <w:multiLevelType w:val="hybridMultilevel"/>
    <w:tmpl w:val="B200228C"/>
    <w:lvl w:ilvl="0" w:tplc="C34A844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6C0"/>
    <w:rsid w:val="002622DB"/>
    <w:rsid w:val="00486507"/>
    <w:rsid w:val="004F7D2E"/>
    <w:rsid w:val="005459D7"/>
    <w:rsid w:val="005D3688"/>
    <w:rsid w:val="005E6177"/>
    <w:rsid w:val="0060034C"/>
    <w:rsid w:val="00897472"/>
    <w:rsid w:val="00A25F3B"/>
    <w:rsid w:val="00B066C0"/>
    <w:rsid w:val="00C3137D"/>
    <w:rsid w:val="00CE6421"/>
    <w:rsid w:val="00EE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D790FB-A9AD-4BF0-BB84-E8EECC952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066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B066C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066C0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B066C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066C0"/>
    <w:rPr>
      <w:rFonts w:ascii="Times New Roman" w:hAnsi="Times New Roman"/>
      <w:sz w:val="28"/>
    </w:rPr>
  </w:style>
  <w:style w:type="character" w:styleId="a8">
    <w:name w:val="page number"/>
    <w:basedOn w:val="a0"/>
    <w:rsid w:val="00B066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29040732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45181528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2F70C2-99E4-40A6-BFA0-22D0949E8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2301</Words>
  <Characters>13121</Characters>
  <Application>Microsoft Office Word</Application>
  <DocSecurity>0</DocSecurity>
  <Lines>109</Lines>
  <Paragraphs>30</Paragraphs>
  <ScaleCrop>false</ScaleCrop>
  <Company/>
  <LinksUpToDate>false</LinksUpToDate>
  <CharactersWithSpaces>15392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2021-12-13T09:30:00Z</cp:lastPrinted>
  <dcterms:created xsi:type="dcterms:W3CDTF">2021-12-15T10:06:00Z</dcterms:created>
  <dcterms:modified xsi:type="dcterms:W3CDTF">2021-12-15T10:06:00Z</dcterms:modified>
</cp:coreProperties>
</file>