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4C" w:rsidRDefault="0096714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6714C" w:rsidRDefault="0096714C" w:rsidP="00656C1A">
      <w:pPr>
        <w:spacing w:line="120" w:lineRule="atLeast"/>
        <w:jc w:val="center"/>
        <w:rPr>
          <w:sz w:val="24"/>
          <w:szCs w:val="24"/>
        </w:rPr>
      </w:pPr>
    </w:p>
    <w:p w:rsidR="0096714C" w:rsidRPr="00852378" w:rsidRDefault="0096714C" w:rsidP="00656C1A">
      <w:pPr>
        <w:spacing w:line="120" w:lineRule="atLeast"/>
        <w:jc w:val="center"/>
        <w:rPr>
          <w:sz w:val="10"/>
          <w:szCs w:val="10"/>
        </w:rPr>
      </w:pPr>
    </w:p>
    <w:p w:rsidR="0096714C" w:rsidRDefault="0096714C" w:rsidP="00656C1A">
      <w:pPr>
        <w:spacing w:line="120" w:lineRule="atLeast"/>
        <w:jc w:val="center"/>
        <w:rPr>
          <w:sz w:val="10"/>
          <w:szCs w:val="24"/>
        </w:rPr>
      </w:pPr>
    </w:p>
    <w:p w:rsidR="0096714C" w:rsidRPr="005541F0" w:rsidRDefault="009671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6714C" w:rsidRDefault="009671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6714C" w:rsidRPr="005541F0" w:rsidRDefault="0096714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6714C" w:rsidRPr="005649E4" w:rsidRDefault="0096714C" w:rsidP="00656C1A">
      <w:pPr>
        <w:spacing w:line="120" w:lineRule="atLeast"/>
        <w:jc w:val="center"/>
        <w:rPr>
          <w:sz w:val="18"/>
          <w:szCs w:val="24"/>
        </w:rPr>
      </w:pPr>
    </w:p>
    <w:p w:rsidR="0096714C" w:rsidRPr="00656C1A" w:rsidRDefault="009671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6714C" w:rsidRPr="005541F0" w:rsidRDefault="0096714C" w:rsidP="00656C1A">
      <w:pPr>
        <w:spacing w:line="120" w:lineRule="atLeast"/>
        <w:jc w:val="center"/>
        <w:rPr>
          <w:sz w:val="18"/>
          <w:szCs w:val="24"/>
        </w:rPr>
      </w:pPr>
    </w:p>
    <w:p w:rsidR="0096714C" w:rsidRPr="005541F0" w:rsidRDefault="0096714C" w:rsidP="00656C1A">
      <w:pPr>
        <w:spacing w:line="120" w:lineRule="atLeast"/>
        <w:jc w:val="center"/>
        <w:rPr>
          <w:sz w:val="20"/>
          <w:szCs w:val="24"/>
        </w:rPr>
      </w:pPr>
    </w:p>
    <w:p w:rsidR="0096714C" w:rsidRPr="00656C1A" w:rsidRDefault="0096714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96714C" w:rsidRDefault="0096714C" w:rsidP="00656C1A">
      <w:pPr>
        <w:spacing w:line="120" w:lineRule="atLeast"/>
        <w:jc w:val="center"/>
        <w:rPr>
          <w:sz w:val="30"/>
          <w:szCs w:val="24"/>
        </w:rPr>
      </w:pPr>
    </w:p>
    <w:p w:rsidR="0096714C" w:rsidRPr="00656C1A" w:rsidRDefault="0096714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96714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6714C" w:rsidRPr="00F8214F" w:rsidRDefault="009671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6714C" w:rsidRPr="00F8214F" w:rsidRDefault="00A251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6714C" w:rsidRPr="00F8214F" w:rsidRDefault="009671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6714C" w:rsidRPr="00F8214F" w:rsidRDefault="00A251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6714C" w:rsidRPr="00A63FB0" w:rsidRDefault="009671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6714C" w:rsidRPr="00A3761A" w:rsidRDefault="00A251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6714C" w:rsidRPr="00F8214F" w:rsidRDefault="0096714C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96714C" w:rsidRPr="00F8214F" w:rsidRDefault="0096714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96714C" w:rsidRPr="00AB4194" w:rsidRDefault="009671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96714C" w:rsidRPr="00F8214F" w:rsidRDefault="00A251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1285</w:t>
            </w:r>
          </w:p>
        </w:tc>
      </w:tr>
    </w:tbl>
    <w:p w:rsidR="0096714C" w:rsidRDefault="0096714C" w:rsidP="0096714C">
      <w:pPr>
        <w:rPr>
          <w:rFonts w:cs="Times New Roman"/>
          <w:sz w:val="26"/>
          <w:szCs w:val="26"/>
        </w:rPr>
      </w:pPr>
    </w:p>
    <w:p w:rsidR="0096714C" w:rsidRDefault="0096714C" w:rsidP="0096714C">
      <w:pPr>
        <w:ind w:right="3542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системы </w:t>
      </w:r>
    </w:p>
    <w:p w:rsidR="0096714C" w:rsidRDefault="0096714C" w:rsidP="0096714C">
      <w:pPr>
        <w:ind w:right="5102"/>
        <w:rPr>
          <w:sz w:val="26"/>
          <w:szCs w:val="26"/>
        </w:rPr>
      </w:pPr>
      <w:r>
        <w:rPr>
          <w:sz w:val="26"/>
          <w:szCs w:val="26"/>
        </w:rPr>
        <w:t xml:space="preserve">статистических показателей, </w:t>
      </w:r>
    </w:p>
    <w:p w:rsidR="0096714C" w:rsidRDefault="0096714C" w:rsidP="0096714C">
      <w:pPr>
        <w:ind w:right="5102"/>
        <w:rPr>
          <w:sz w:val="26"/>
          <w:szCs w:val="26"/>
        </w:rPr>
      </w:pPr>
      <w:r>
        <w:rPr>
          <w:sz w:val="26"/>
          <w:szCs w:val="26"/>
        </w:rPr>
        <w:t xml:space="preserve">характеризующих ход выполнения </w:t>
      </w:r>
    </w:p>
    <w:p w:rsidR="0096714C" w:rsidRDefault="0096714C" w:rsidP="0096714C">
      <w:pPr>
        <w:ind w:right="5102"/>
        <w:rPr>
          <w:sz w:val="26"/>
          <w:szCs w:val="26"/>
        </w:rPr>
      </w:pPr>
      <w:r>
        <w:rPr>
          <w:sz w:val="26"/>
          <w:szCs w:val="26"/>
        </w:rPr>
        <w:t xml:space="preserve">мероприятий, проводимых в городе Сургуте в рамках Десятилетия </w:t>
      </w:r>
    </w:p>
    <w:p w:rsidR="0096714C" w:rsidRDefault="0096714C" w:rsidP="0096714C">
      <w:pPr>
        <w:ind w:right="5102"/>
        <w:rPr>
          <w:sz w:val="26"/>
          <w:szCs w:val="26"/>
        </w:rPr>
      </w:pPr>
      <w:r>
        <w:rPr>
          <w:sz w:val="26"/>
          <w:szCs w:val="26"/>
        </w:rPr>
        <w:t>детства</w:t>
      </w:r>
    </w:p>
    <w:p w:rsidR="0096714C" w:rsidRDefault="0096714C" w:rsidP="0096714C">
      <w:pPr>
        <w:ind w:left="567" w:right="5102"/>
        <w:rPr>
          <w:sz w:val="16"/>
          <w:szCs w:val="16"/>
        </w:rPr>
      </w:pPr>
    </w:p>
    <w:p w:rsidR="0096714C" w:rsidRDefault="0096714C" w:rsidP="0096714C">
      <w:pPr>
        <w:ind w:left="567"/>
        <w:jc w:val="both"/>
        <w:rPr>
          <w:sz w:val="26"/>
          <w:szCs w:val="26"/>
        </w:rPr>
      </w:pPr>
    </w:p>
    <w:p w:rsidR="0096714C" w:rsidRDefault="0096714C" w:rsidP="009671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распоряжением Администрации города от 30.12.2005 № 3686 «Об утверждении Регламента Администрации города», </w:t>
      </w:r>
      <w:r>
        <w:rPr>
          <w:rFonts w:eastAsia="Times New Roman" w:cs="Times New Roman"/>
          <w:sz w:val="26"/>
          <w:szCs w:val="26"/>
          <w:lang w:eastAsia="ru-RU"/>
        </w:rPr>
        <w:t xml:space="preserve">от 21.04.2017 № 552 «О распределении отдельных полномочий Главы города между высшими должностными лицами Администрации города», </w:t>
      </w:r>
      <w:r>
        <w:rPr>
          <w:sz w:val="26"/>
          <w:szCs w:val="26"/>
        </w:rPr>
        <w:t>во исполнение подпункта 4.3 пункта 4 протокола заседания организационного комитета по подготовке и проведению в Ханты-Мансийском автономном округе – Югре мероприятий, посвященных Десятилетию детства в Российской Федерации, от 09.04.2021 № 1, в целях мониторинга эффективности хода выполнения мероприятий, проводимых в городе Сургуте в рамках Десятилетия детства:</w:t>
      </w:r>
    </w:p>
    <w:p w:rsidR="0096714C" w:rsidRDefault="0096714C" w:rsidP="0096714C">
      <w:pPr>
        <w:ind w:right="-1"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1. Утвердить систему статистических показателей, характеризующих</w:t>
      </w:r>
      <w:r>
        <w:rPr>
          <w:sz w:val="26"/>
          <w:szCs w:val="26"/>
        </w:rPr>
        <w:t xml:space="preserve"> ход выполнения мероприятий, проводимых в городе Сургуте в рамках Десятилетия детства,              согласно приложению.</w:t>
      </w:r>
    </w:p>
    <w:p w:rsidR="0096714C" w:rsidRPr="0096714C" w:rsidRDefault="0096714C" w:rsidP="0096714C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Комитету культуры Администрации города, управлению по опеке и попечительству Администрации города, управлению физической культуры и спорта Администрации города, отделу молодёжной политики Администрации города, отделу                           по организации работы комиссии по делам несовершеннолетних, защите их прав                  Администрации города – ежегодно представлять в департамент образования                             Администрации города информацию о достижении ожидаемых результатов                               реализации мероприятий, проводимых в рамках Десятилетия детства, с учетом                       значений соответствующих статистических показателей ежегодно до 15 января года, следующего за отчетным периодом.</w:t>
      </w:r>
    </w:p>
    <w:p w:rsidR="0096714C" w:rsidRPr="0096714C" w:rsidRDefault="0096714C" w:rsidP="0096714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4C">
        <w:rPr>
          <w:sz w:val="26"/>
          <w:szCs w:val="26"/>
        </w:rPr>
        <w:t>3. Управлению массовых коммуникаций разместить настоящее распоряжение                  на официальном портале Администрации города: www.</w:t>
      </w:r>
      <w:hyperlink r:id="rId6" w:history="1">
        <w:r w:rsidRPr="0096714C">
          <w:rPr>
            <w:rStyle w:val="a9"/>
            <w:color w:val="auto"/>
            <w:sz w:val="26"/>
            <w:szCs w:val="26"/>
            <w:u w:val="none"/>
          </w:rPr>
          <w:t>admsurgut.ru</w:t>
        </w:r>
      </w:hyperlink>
      <w:r w:rsidRPr="0096714C">
        <w:rPr>
          <w:sz w:val="26"/>
          <w:szCs w:val="26"/>
        </w:rPr>
        <w:t>.</w:t>
      </w:r>
    </w:p>
    <w:p w:rsidR="0096714C" w:rsidRDefault="0096714C" w:rsidP="0096714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14C">
        <w:rPr>
          <w:sz w:val="26"/>
          <w:szCs w:val="26"/>
        </w:rPr>
        <w:t>4. Настоящее распоряжение вступает в силу с момента его издания.</w:t>
      </w:r>
    </w:p>
    <w:p w:rsidR="0096714C" w:rsidRDefault="0096714C" w:rsidP="0096714C">
      <w:pPr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выполнением распоряжения оставляю за собой.</w:t>
      </w:r>
    </w:p>
    <w:p w:rsidR="0096714C" w:rsidRDefault="0096714C" w:rsidP="0096714C">
      <w:pPr>
        <w:suppressAutoHyphens/>
        <w:ind w:firstLine="709"/>
        <w:jc w:val="both"/>
        <w:rPr>
          <w:sz w:val="26"/>
          <w:szCs w:val="26"/>
        </w:rPr>
      </w:pPr>
    </w:p>
    <w:p w:rsidR="0096714C" w:rsidRDefault="0096714C" w:rsidP="0096714C">
      <w:pPr>
        <w:suppressAutoHyphens/>
        <w:ind w:firstLine="709"/>
        <w:jc w:val="both"/>
        <w:rPr>
          <w:sz w:val="26"/>
          <w:szCs w:val="26"/>
        </w:rPr>
      </w:pPr>
    </w:p>
    <w:p w:rsidR="0096714C" w:rsidRDefault="0096714C" w:rsidP="0096714C">
      <w:pPr>
        <w:ind w:left="567"/>
        <w:jc w:val="both"/>
        <w:rPr>
          <w:sz w:val="16"/>
          <w:szCs w:val="16"/>
        </w:rPr>
      </w:pPr>
    </w:p>
    <w:p w:rsidR="0096714C" w:rsidRDefault="00C3058D" w:rsidP="0096714C">
      <w:pPr>
        <w:jc w:val="both"/>
        <w:rPr>
          <w:sz w:val="26"/>
          <w:szCs w:val="26"/>
        </w:rPr>
        <w:sectPr w:rsidR="0096714C" w:rsidSect="0096714C">
          <w:headerReference w:type="default" r:id="rId7"/>
          <w:headerReference w:type="first" r:id="rId8"/>
          <w:pgSz w:w="11906" w:h="16838"/>
          <w:pgMar w:top="1134" w:right="567" w:bottom="567" w:left="1701" w:header="709" w:footer="709" w:gutter="0"/>
          <w:cols w:space="708"/>
          <w:titlePg/>
          <w:docGrid w:linePitch="381"/>
        </w:sectPr>
      </w:pPr>
      <w:r>
        <w:rPr>
          <w:sz w:val="26"/>
          <w:szCs w:val="26"/>
        </w:rPr>
        <w:t>И.о. г</w:t>
      </w:r>
      <w:r w:rsidR="0096714C">
        <w:rPr>
          <w:sz w:val="26"/>
          <w:szCs w:val="26"/>
        </w:rPr>
        <w:t>лавы</w:t>
      </w:r>
      <w:r>
        <w:rPr>
          <w:sz w:val="26"/>
          <w:szCs w:val="26"/>
        </w:rPr>
        <w:t xml:space="preserve"> Администрации города</w:t>
      </w:r>
      <w:r w:rsidR="0096714C">
        <w:rPr>
          <w:sz w:val="26"/>
          <w:szCs w:val="26"/>
        </w:rPr>
        <w:tab/>
      </w:r>
      <w:r w:rsidR="0096714C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96714C">
        <w:rPr>
          <w:sz w:val="26"/>
          <w:szCs w:val="26"/>
        </w:rPr>
        <w:t xml:space="preserve">                                    А.Н. Томазова</w:t>
      </w:r>
    </w:p>
    <w:p w:rsidR="0096714C" w:rsidRDefault="0096714C" w:rsidP="0096714C">
      <w:pPr>
        <w:ind w:left="11057"/>
        <w:rPr>
          <w:szCs w:val="24"/>
        </w:rPr>
      </w:pPr>
      <w:r>
        <w:rPr>
          <w:szCs w:val="24"/>
        </w:rPr>
        <w:lastRenderedPageBreak/>
        <w:t>Приложение</w:t>
      </w:r>
    </w:p>
    <w:p w:rsidR="0096714C" w:rsidRDefault="0096714C" w:rsidP="0096714C">
      <w:pPr>
        <w:ind w:left="11057"/>
        <w:rPr>
          <w:szCs w:val="24"/>
        </w:rPr>
      </w:pPr>
      <w:r>
        <w:rPr>
          <w:szCs w:val="24"/>
        </w:rPr>
        <w:t xml:space="preserve">к распоряжению </w:t>
      </w:r>
    </w:p>
    <w:p w:rsidR="0096714C" w:rsidRDefault="0096714C" w:rsidP="0096714C">
      <w:pPr>
        <w:ind w:left="11057"/>
        <w:rPr>
          <w:szCs w:val="24"/>
        </w:rPr>
      </w:pPr>
      <w:r>
        <w:rPr>
          <w:szCs w:val="24"/>
        </w:rPr>
        <w:t>Администрации города</w:t>
      </w:r>
    </w:p>
    <w:p w:rsidR="0096714C" w:rsidRDefault="0096714C" w:rsidP="0096714C">
      <w:pPr>
        <w:ind w:left="11057"/>
        <w:rPr>
          <w:szCs w:val="24"/>
        </w:rPr>
      </w:pPr>
      <w:r>
        <w:rPr>
          <w:szCs w:val="24"/>
        </w:rPr>
        <w:t>от ___________</w:t>
      </w:r>
      <w:r w:rsidR="00A2057F">
        <w:rPr>
          <w:szCs w:val="24"/>
        </w:rPr>
        <w:t>_</w:t>
      </w:r>
      <w:r>
        <w:rPr>
          <w:szCs w:val="24"/>
        </w:rPr>
        <w:t xml:space="preserve"> № _______</w:t>
      </w:r>
    </w:p>
    <w:p w:rsidR="0096714C" w:rsidRDefault="0096714C" w:rsidP="0096714C">
      <w:pPr>
        <w:rPr>
          <w:szCs w:val="24"/>
        </w:rPr>
      </w:pPr>
    </w:p>
    <w:p w:rsidR="0096714C" w:rsidRDefault="0096714C" w:rsidP="0096714C">
      <w:pPr>
        <w:rPr>
          <w:szCs w:val="24"/>
        </w:rPr>
      </w:pPr>
    </w:p>
    <w:p w:rsidR="0096714C" w:rsidRDefault="0096714C" w:rsidP="0096714C">
      <w:pPr>
        <w:ind w:firstLine="1559"/>
        <w:jc w:val="right"/>
        <w:rPr>
          <w:szCs w:val="24"/>
        </w:rPr>
      </w:pPr>
    </w:p>
    <w:p w:rsidR="0096714C" w:rsidRDefault="0096714C" w:rsidP="0096714C">
      <w:pPr>
        <w:ind w:firstLine="1559"/>
        <w:jc w:val="center"/>
        <w:rPr>
          <w:szCs w:val="24"/>
        </w:rPr>
      </w:pPr>
      <w:r>
        <w:rPr>
          <w:szCs w:val="24"/>
        </w:rPr>
        <w:t xml:space="preserve">Система статистических показателей, характеризующих ход выполнения мероприятий, </w:t>
      </w:r>
    </w:p>
    <w:p w:rsidR="0096714C" w:rsidRDefault="0096714C" w:rsidP="0096714C">
      <w:pPr>
        <w:ind w:firstLine="1559"/>
        <w:jc w:val="center"/>
        <w:rPr>
          <w:szCs w:val="24"/>
        </w:rPr>
      </w:pPr>
      <w:r>
        <w:rPr>
          <w:szCs w:val="24"/>
        </w:rPr>
        <w:t xml:space="preserve">проводимых в городе Сургуте в рамках Десятилетия детства </w:t>
      </w:r>
    </w:p>
    <w:p w:rsidR="0096714C" w:rsidRDefault="0096714C" w:rsidP="0096714C">
      <w:pPr>
        <w:ind w:firstLine="1559"/>
        <w:jc w:val="center"/>
        <w:rPr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3969"/>
        <w:gridCol w:w="1335"/>
        <w:gridCol w:w="1486"/>
        <w:gridCol w:w="1290"/>
        <w:gridCol w:w="1185"/>
        <w:gridCol w:w="1224"/>
        <w:gridCol w:w="3828"/>
      </w:tblGrid>
      <w:tr w:rsidR="0096714C" w:rsidTr="0096714C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показателей результатов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6714C" w:rsidTr="0096714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4C" w:rsidRDefault="009671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4C" w:rsidRDefault="009671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4C" w:rsidRDefault="0096714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4C" w:rsidRDefault="0096714C">
            <w:pPr>
              <w:rPr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4C" w:rsidRDefault="0096714C">
            <w:pPr>
              <w:rPr>
                <w:sz w:val="24"/>
                <w:szCs w:val="24"/>
              </w:rPr>
            </w:pP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в возрасте от 1,5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 лет, получающих дошкольную образовательную услугу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(далее – департамент образования)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организованных департаментом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96714C" w:rsidRDefault="0096714C">
            <w:pPr>
              <w:rPr>
                <w:sz w:val="24"/>
                <w:szCs w:val="24"/>
              </w:rPr>
            </w:pP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детей, привлекаемых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участию в мероприятиях,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организованных департаментом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образования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35000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38000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96714C" w:rsidRDefault="0096714C">
            <w:pPr>
              <w:rPr>
                <w:sz w:val="24"/>
                <w:szCs w:val="24"/>
              </w:rPr>
            </w:pP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организованных комитетом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Администрации города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 Администрации города (далее – комитет культуры)</w:t>
            </w:r>
          </w:p>
          <w:p w:rsidR="0096714C" w:rsidRDefault="0096714C">
            <w:pPr>
              <w:rPr>
                <w:sz w:val="24"/>
                <w:szCs w:val="24"/>
              </w:rPr>
            </w:pP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детей, привлекаемых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участию в мероприятиях,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организованных комитетом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культуры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54989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58852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культуры</w:t>
            </w:r>
          </w:p>
          <w:p w:rsidR="0096714C" w:rsidRDefault="0096714C">
            <w:pPr>
              <w:rPr>
                <w:sz w:val="24"/>
                <w:szCs w:val="24"/>
              </w:rPr>
            </w:pPr>
          </w:p>
        </w:tc>
      </w:tr>
    </w:tbl>
    <w:p w:rsidR="00A2057F" w:rsidRDefault="00A2057F">
      <w:r>
        <w:br w:type="page"/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3969"/>
        <w:gridCol w:w="1335"/>
        <w:gridCol w:w="1486"/>
        <w:gridCol w:w="1290"/>
        <w:gridCol w:w="1185"/>
        <w:gridCol w:w="1224"/>
        <w:gridCol w:w="3828"/>
      </w:tblGrid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мероприятий,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организованных управлением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физической культуры и спорта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 Администрации города (далее – управление физической культуры и спорта)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детей, привлекаемых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участию в мероприятиях,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организованных управлением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мероприяти</w:t>
            </w:r>
            <w:r w:rsidR="00A2057F">
              <w:rPr>
                <w:sz w:val="24"/>
                <w:szCs w:val="24"/>
              </w:rPr>
              <w:t xml:space="preserve">й, </w:t>
            </w:r>
          </w:p>
          <w:p w:rsidR="00A2057F" w:rsidRDefault="00A2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организованных отделом </w:t>
            </w:r>
          </w:p>
          <w:p w:rsidR="00A2057F" w:rsidRDefault="00A2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</w:t>
            </w:r>
            <w:r w:rsidR="0096714C">
              <w:rPr>
                <w:sz w:val="24"/>
                <w:szCs w:val="24"/>
              </w:rPr>
              <w:t xml:space="preserve">жной политики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A2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молодё</w:t>
            </w:r>
            <w:r w:rsidR="0096714C">
              <w:rPr>
                <w:sz w:val="24"/>
                <w:szCs w:val="24"/>
              </w:rPr>
              <w:t xml:space="preserve">жной политики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</w:t>
            </w:r>
            <w:r w:rsidR="00A2057F">
              <w:rPr>
                <w:sz w:val="24"/>
                <w:szCs w:val="24"/>
              </w:rPr>
              <w:t>ции города (далее – отдел молодё</w:t>
            </w:r>
            <w:r>
              <w:rPr>
                <w:sz w:val="24"/>
                <w:szCs w:val="24"/>
              </w:rPr>
              <w:t>жной политики)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детей, привлекаемых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мероприятия</w:t>
            </w:r>
            <w:r w:rsidR="00A2057F">
              <w:rPr>
                <w:sz w:val="24"/>
                <w:szCs w:val="24"/>
              </w:rPr>
              <w:t xml:space="preserve">х, </w:t>
            </w:r>
          </w:p>
          <w:p w:rsidR="00A2057F" w:rsidRDefault="00A2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организованных отделом </w:t>
            </w:r>
          </w:p>
          <w:p w:rsidR="0096714C" w:rsidRDefault="00A2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</w:t>
            </w:r>
            <w:r w:rsidR="0096714C">
              <w:rPr>
                <w:sz w:val="24"/>
                <w:szCs w:val="24"/>
              </w:rPr>
              <w:t>жной политики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B5E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молодё</w:t>
            </w:r>
            <w:r w:rsidR="0096714C">
              <w:rPr>
                <w:sz w:val="24"/>
                <w:szCs w:val="24"/>
              </w:rPr>
              <w:t>жной политики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</w:t>
            </w:r>
            <w:r w:rsidR="00A2057F">
              <w:rPr>
                <w:sz w:val="24"/>
                <w:szCs w:val="24"/>
              </w:rPr>
              <w:t xml:space="preserve"> детей и молодежи (в возрасте 3 – </w:t>
            </w:r>
            <w:r>
              <w:rPr>
                <w:sz w:val="24"/>
                <w:szCs w:val="24"/>
              </w:rPr>
              <w:t xml:space="preserve">29 лет), систематически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занимающихся физической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культурой и спортом, в общей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численности детей и молодежи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и студентов,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выполнивших нормативы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Всероссийского физкультурно-спортивного</w:t>
            </w:r>
            <w:r w:rsidR="00A205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комплекса «Готов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труду и обороне» (ГТО), в общей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численности учащихся и студентов, принявших участие в сдаче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нормативов ГТО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</w:tbl>
    <w:p w:rsidR="00A2057F" w:rsidRDefault="00A2057F">
      <w:r>
        <w:br w:type="page"/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3969"/>
        <w:gridCol w:w="1335"/>
        <w:gridCol w:w="1486"/>
        <w:gridCol w:w="1290"/>
        <w:gridCol w:w="1185"/>
        <w:gridCol w:w="1224"/>
        <w:gridCol w:w="3828"/>
      </w:tblGrid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обеспеченности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спортивными сооружениями исходя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единовременной пропускной способности объектов спорта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охваченных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деятельностью технопарков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«Кванториум», центра цифрового образования для детей «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-куб»</w:t>
            </w:r>
          </w:p>
          <w:p w:rsidR="0096714C" w:rsidRDefault="0096714C">
            <w:pPr>
              <w:rPr>
                <w:sz w:val="10"/>
                <w:szCs w:val="1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организаций отдыха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 и их оздоровления частной собственности, состоящих в реестре организаций отдыха детей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их оздоровления</w:t>
            </w:r>
          </w:p>
          <w:p w:rsidR="0096714C" w:rsidRDefault="0096714C">
            <w:pPr>
              <w:rPr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охваченных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различными формами отдыха </w:t>
            </w:r>
          </w:p>
          <w:p w:rsidR="00A2057F" w:rsidRDefault="00A2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оздоров</w:t>
            </w:r>
            <w:r w:rsidR="0096714C">
              <w:rPr>
                <w:sz w:val="24"/>
                <w:szCs w:val="24"/>
              </w:rPr>
              <w:t xml:space="preserve">ления от общей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численности детей, проживающих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городе Сургуте</w:t>
            </w:r>
          </w:p>
          <w:p w:rsidR="0096714C" w:rsidRDefault="0096714C">
            <w:pPr>
              <w:rPr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находящихся в трудной жизненной ситуации, охваченных различными формами отдыха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оздоровления от общей </w:t>
            </w:r>
          </w:p>
          <w:p w:rsidR="0096714C" w:rsidRDefault="00A205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</w:t>
            </w:r>
            <w:r w:rsidR="0096714C">
              <w:rPr>
                <w:sz w:val="24"/>
                <w:szCs w:val="24"/>
              </w:rPr>
              <w:t xml:space="preserve">ности детей, находящихся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трудной жизненной ситуации</w:t>
            </w:r>
          </w:p>
          <w:p w:rsidR="0096714C" w:rsidRDefault="0096714C">
            <w:pPr>
              <w:rPr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опеке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попечительству Админист</w:t>
            </w:r>
            <w:r w:rsidR="00A2057F">
              <w:rPr>
                <w:sz w:val="24"/>
                <w:szCs w:val="24"/>
              </w:rPr>
              <w:t>рации города (далее – управление</w:t>
            </w:r>
            <w:r>
              <w:rPr>
                <w:sz w:val="24"/>
                <w:szCs w:val="24"/>
              </w:rPr>
              <w:t xml:space="preserve">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опеке и попечительству)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несовершеннолетних,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охваченных мероприятиями,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посвященными Международному дню телефона доверия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98,8%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98,8%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4C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департамент образования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</w:p>
          <w:p w:rsidR="0096714C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отдел по организации работы </w:t>
            </w:r>
          </w:p>
          <w:p w:rsidR="00A2057F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комиссии по делам </w:t>
            </w:r>
          </w:p>
          <w:p w:rsidR="00A2057F" w:rsidRDefault="00A2057F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несовершен</w:t>
            </w:r>
            <w:r w:rsidR="0096714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нолетних, защите </w:t>
            </w:r>
          </w:p>
          <w:p w:rsidR="00A2057F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их прав Администрации города </w:t>
            </w:r>
          </w:p>
          <w:p w:rsidR="00A2057F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(далее – отдел по организации </w:t>
            </w:r>
          </w:p>
          <w:p w:rsidR="00A2057F" w:rsidRDefault="00A2057F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2057F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работы комиссии по делам </w:t>
            </w:r>
          </w:p>
          <w:p w:rsidR="00A2057F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несовершеннолетних, защите </w:t>
            </w:r>
          </w:p>
          <w:p w:rsidR="0096714C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их прав)</w:t>
            </w:r>
          </w:p>
          <w:p w:rsidR="0096714C" w:rsidRDefault="0096714C">
            <w:pPr>
              <w:pStyle w:val="1"/>
              <w:shd w:val="clear" w:color="auto" w:fill="FBFBFB"/>
              <w:spacing w:before="0" w:beforeAutospacing="0" w:after="0" w:afterAutospacing="0"/>
              <w:outlineLvl w:val="0"/>
              <w:rPr>
                <w:rFonts w:ascii="Times New Roman" w:hAnsi="Times New Roman"/>
                <w:b w:val="0"/>
                <w:color w:val="000000"/>
                <w:sz w:val="4"/>
                <w:szCs w:val="4"/>
              </w:rPr>
            </w:pP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лиц с ограниченными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возможностями здоровья в возрасте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лет, систематически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занимающихся адаптивной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культурой и спортом</w:t>
            </w:r>
          </w:p>
          <w:p w:rsidR="0096714C" w:rsidRDefault="0096714C">
            <w:pPr>
              <w:rPr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физической культуры и спорта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 w:rsidP="00C305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058D"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79" w:rsidRDefault="0096714C" w:rsidP="009B5E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B5E79">
              <w:rPr>
                <w:sz w:val="24"/>
                <w:szCs w:val="24"/>
              </w:rPr>
              <w:t xml:space="preserve">оля детей в возрасте от 5 до 18 </w:t>
            </w:r>
            <w:r>
              <w:rPr>
                <w:sz w:val="24"/>
                <w:szCs w:val="24"/>
              </w:rPr>
              <w:t xml:space="preserve">лет, охваченных дополнительным </w:t>
            </w:r>
          </w:p>
          <w:p w:rsidR="0096714C" w:rsidRDefault="0096714C" w:rsidP="009B5E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образованием</w:t>
            </w:r>
          </w:p>
          <w:p w:rsidR="0096714C" w:rsidRDefault="0096714C">
            <w:pPr>
              <w:rPr>
                <w:sz w:val="4"/>
                <w:szCs w:val="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 с ограниченными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возможностями здоровья, и детей-инвалидов, осваивающих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дополнительные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общеобразовательные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программы, в том числе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 дистанционных технологий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культуры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преступлений,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зарегистрированных в отношении несовершеннолетних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color w:val="000000"/>
                <w:sz w:val="24"/>
                <w:szCs w:val="24"/>
              </w:rPr>
            </w:pPr>
            <w:r w:rsidRPr="00A2057F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тдел по организации работы </w:t>
            </w:r>
          </w:p>
          <w:p w:rsidR="00A2057F" w:rsidRDefault="00967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комиссии по делам </w:t>
            </w:r>
          </w:p>
          <w:p w:rsidR="00A2057F" w:rsidRDefault="00967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несовершеннолетних, защите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их прав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участников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несовершеннолетних, совершивших преступления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color w:val="000000"/>
                <w:sz w:val="24"/>
                <w:szCs w:val="24"/>
              </w:rPr>
            </w:pPr>
            <w:r w:rsidRPr="00A2057F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тдел по организации работы </w:t>
            </w:r>
          </w:p>
          <w:p w:rsidR="00A2057F" w:rsidRDefault="00967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комиссии по делам </w:t>
            </w:r>
          </w:p>
          <w:p w:rsidR="00A2057F" w:rsidRDefault="00967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несовершеннолетних, защите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их прав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родителей, лишенных родительских прав, количество </w:t>
            </w:r>
          </w:p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родителей, ограниченных </w:t>
            </w:r>
          </w:p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родительских правах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</w:t>
            </w:r>
          </w:p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попечительству </w:t>
            </w:r>
          </w:p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граждан, прошедших подготовку лиц, желающих принять на воспитание в свою семью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ребенка, оставшегося без попечения родителей, на территории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</w:t>
            </w:r>
          </w:p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попечительству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выявленных детей-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сирот и детей, оставшихся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попечения родителей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</w:t>
            </w:r>
          </w:p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попечительству 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детей, воспитывающихся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семьях граждан, по отношению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общему числу детей-сирот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детей, оставшихся без попечения родителей 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7F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</w:t>
            </w:r>
          </w:p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попечительству </w:t>
            </w:r>
          </w:p>
        </w:tc>
      </w:tr>
      <w:tr w:rsidR="0096714C" w:rsidTr="0096714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лиц из числа детей-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сирот и детей, оставшихся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попечения родителей, </w:t>
            </w:r>
          </w:p>
          <w:p w:rsidR="00A2057F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обеспеченных жилыми </w:t>
            </w:r>
          </w:p>
          <w:p w:rsidR="0096714C" w:rsidRDefault="009671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помещениями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4C" w:rsidRDefault="0096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57F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опеке </w:t>
            </w:r>
          </w:p>
          <w:p w:rsidR="0096714C" w:rsidRDefault="009671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попечительству </w:t>
            </w:r>
          </w:p>
          <w:p w:rsidR="0096714C" w:rsidRDefault="0096714C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:rsidR="0096714C" w:rsidRDefault="0096714C" w:rsidP="0096714C">
      <w:pPr>
        <w:jc w:val="both"/>
        <w:rPr>
          <w:sz w:val="26"/>
          <w:szCs w:val="26"/>
        </w:rPr>
      </w:pPr>
    </w:p>
    <w:p w:rsidR="00BB28DF" w:rsidRPr="0096714C" w:rsidRDefault="00BB28DF" w:rsidP="0096714C"/>
    <w:sectPr w:rsidR="00BB28DF" w:rsidRPr="0096714C" w:rsidSect="00F10B55">
      <w:pgSz w:w="16838" w:h="11906" w:orient="landscape"/>
      <w:pgMar w:top="170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49" w:rsidRDefault="00262549">
      <w:r>
        <w:separator/>
      </w:r>
    </w:p>
  </w:endnote>
  <w:endnote w:type="continuationSeparator" w:id="0">
    <w:p w:rsidR="00262549" w:rsidRDefault="0026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49" w:rsidRDefault="00262549">
      <w:r>
        <w:separator/>
      </w:r>
    </w:p>
  </w:footnote>
  <w:footnote w:type="continuationSeparator" w:id="0">
    <w:p w:rsidR="00262549" w:rsidRDefault="0026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E523A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18F0">
          <w:rPr>
            <w:rStyle w:val="a8"/>
            <w:noProof/>
            <w:sz w:val="20"/>
          </w:rPr>
          <w:instrText>6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18F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18F0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18F0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118F0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6E704F" w:rsidRDefault="00A2516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6758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10B55" w:rsidRPr="00F10B55" w:rsidRDefault="00F10B55">
        <w:pPr>
          <w:pStyle w:val="a4"/>
          <w:jc w:val="center"/>
          <w:rPr>
            <w:sz w:val="20"/>
            <w:szCs w:val="20"/>
          </w:rPr>
        </w:pPr>
        <w:r w:rsidRPr="00F10B55">
          <w:rPr>
            <w:sz w:val="20"/>
            <w:szCs w:val="20"/>
          </w:rPr>
          <w:fldChar w:fldCharType="begin"/>
        </w:r>
        <w:r w:rsidRPr="00F10B55">
          <w:rPr>
            <w:sz w:val="20"/>
            <w:szCs w:val="20"/>
          </w:rPr>
          <w:instrText>PAGE   \* MERGEFORMAT</w:instrText>
        </w:r>
        <w:r w:rsidRPr="00F10B55">
          <w:rPr>
            <w:sz w:val="20"/>
            <w:szCs w:val="20"/>
          </w:rPr>
          <w:fldChar w:fldCharType="separate"/>
        </w:r>
        <w:r w:rsidR="00A2516C">
          <w:rPr>
            <w:noProof/>
            <w:sz w:val="20"/>
            <w:szCs w:val="20"/>
          </w:rPr>
          <w:t>1</w:t>
        </w:r>
        <w:r w:rsidRPr="00F10B55">
          <w:rPr>
            <w:sz w:val="20"/>
            <w:szCs w:val="20"/>
          </w:rPr>
          <w:fldChar w:fldCharType="end"/>
        </w:r>
      </w:p>
    </w:sdtContent>
  </w:sdt>
  <w:p w:rsidR="00F10B55" w:rsidRDefault="00F10B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4C"/>
    <w:rsid w:val="000C3F84"/>
    <w:rsid w:val="00262549"/>
    <w:rsid w:val="006118F0"/>
    <w:rsid w:val="006C03DC"/>
    <w:rsid w:val="0096714C"/>
    <w:rsid w:val="009B5E79"/>
    <w:rsid w:val="00A2057F"/>
    <w:rsid w:val="00A2516C"/>
    <w:rsid w:val="00A55E2E"/>
    <w:rsid w:val="00BB28DF"/>
    <w:rsid w:val="00C01E59"/>
    <w:rsid w:val="00C3058D"/>
    <w:rsid w:val="00D46FBE"/>
    <w:rsid w:val="00DA3F34"/>
    <w:rsid w:val="00E523A9"/>
    <w:rsid w:val="00F1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CB5B2B5-ACFC-40CE-BC4E-3299F0FE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B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6714C"/>
    <w:pPr>
      <w:spacing w:before="100" w:beforeAutospacing="1" w:after="100" w:afterAutospacing="1"/>
      <w:outlineLvl w:val="0"/>
    </w:pPr>
    <w:rPr>
      <w:rFonts w:ascii="Verdana" w:eastAsia="Times New Roman" w:hAnsi="Verdana" w:cs="Times New Roman"/>
      <w:b/>
      <w:bCs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1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714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671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714C"/>
    <w:rPr>
      <w:rFonts w:ascii="Times New Roman" w:hAnsi="Times New Roman"/>
      <w:sz w:val="28"/>
    </w:rPr>
  </w:style>
  <w:style w:type="character" w:styleId="a8">
    <w:name w:val="page number"/>
    <w:basedOn w:val="a0"/>
    <w:rsid w:val="0096714C"/>
  </w:style>
  <w:style w:type="character" w:customStyle="1" w:styleId="10">
    <w:name w:val="Заголовок 1 Знак"/>
    <w:basedOn w:val="a0"/>
    <w:link w:val="1"/>
    <w:uiPriority w:val="9"/>
    <w:rsid w:val="0096714C"/>
    <w:rPr>
      <w:rFonts w:ascii="Verdana" w:eastAsia="Times New Roman" w:hAnsi="Verdana" w:cs="Times New Roman"/>
      <w:b/>
      <w:bCs/>
      <w:kern w:val="36"/>
      <w:sz w:val="34"/>
      <w:szCs w:val="34"/>
      <w:lang w:eastAsia="ru-RU"/>
    </w:rPr>
  </w:style>
  <w:style w:type="character" w:styleId="a9">
    <w:name w:val="Hyperlink"/>
    <w:uiPriority w:val="99"/>
    <w:semiHidden/>
    <w:unhideWhenUsed/>
    <w:rsid w:val="0096714C"/>
    <w:rPr>
      <w:color w:val="0000FF"/>
      <w:u w:val="single"/>
    </w:rPr>
  </w:style>
  <w:style w:type="paragraph" w:customStyle="1" w:styleId="ConsPlusNormal">
    <w:name w:val="ConsPlusNormal"/>
    <w:rsid w:val="00967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surgut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6778</Characters>
  <Application>Microsoft Office Word</Application>
  <DocSecurity>0</DocSecurity>
  <Lines>56</Lines>
  <Paragraphs>15</Paragraphs>
  <ScaleCrop>false</ScaleCrop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Тертышникова Екатерина Геннадьевна</cp:lastModifiedBy>
  <cp:revision>2</cp:revision>
  <cp:lastPrinted>2021-08-17T10:11:00Z</cp:lastPrinted>
  <dcterms:created xsi:type="dcterms:W3CDTF">2021-08-23T13:56:00Z</dcterms:created>
  <dcterms:modified xsi:type="dcterms:W3CDTF">2021-08-23T13:56:00Z</dcterms:modified>
</cp:coreProperties>
</file>