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21" w:rsidRDefault="0039382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93821" w:rsidRDefault="00393821" w:rsidP="00656C1A">
      <w:pPr>
        <w:spacing w:line="120" w:lineRule="atLeast"/>
        <w:jc w:val="center"/>
        <w:rPr>
          <w:sz w:val="24"/>
          <w:szCs w:val="24"/>
        </w:rPr>
      </w:pPr>
    </w:p>
    <w:p w:rsidR="00393821" w:rsidRPr="00852378" w:rsidRDefault="00393821" w:rsidP="00656C1A">
      <w:pPr>
        <w:spacing w:line="120" w:lineRule="atLeast"/>
        <w:jc w:val="center"/>
        <w:rPr>
          <w:sz w:val="10"/>
          <w:szCs w:val="10"/>
        </w:rPr>
      </w:pPr>
    </w:p>
    <w:p w:rsidR="00393821" w:rsidRDefault="00393821" w:rsidP="00656C1A">
      <w:pPr>
        <w:spacing w:line="120" w:lineRule="atLeast"/>
        <w:jc w:val="center"/>
        <w:rPr>
          <w:sz w:val="10"/>
          <w:szCs w:val="24"/>
        </w:rPr>
      </w:pPr>
    </w:p>
    <w:p w:rsidR="00393821" w:rsidRPr="005541F0" w:rsidRDefault="003938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3821" w:rsidRDefault="003938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93821" w:rsidRPr="005541F0" w:rsidRDefault="0039382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3821" w:rsidRPr="005649E4" w:rsidRDefault="00393821" w:rsidP="00656C1A">
      <w:pPr>
        <w:spacing w:line="120" w:lineRule="atLeast"/>
        <w:jc w:val="center"/>
        <w:rPr>
          <w:sz w:val="18"/>
          <w:szCs w:val="24"/>
        </w:rPr>
      </w:pPr>
    </w:p>
    <w:p w:rsidR="00393821" w:rsidRPr="001D25B0" w:rsidRDefault="0039382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93821" w:rsidRPr="005541F0" w:rsidRDefault="00393821" w:rsidP="00656C1A">
      <w:pPr>
        <w:spacing w:line="120" w:lineRule="atLeast"/>
        <w:jc w:val="center"/>
        <w:rPr>
          <w:sz w:val="18"/>
          <w:szCs w:val="24"/>
        </w:rPr>
      </w:pPr>
    </w:p>
    <w:p w:rsidR="00393821" w:rsidRPr="005541F0" w:rsidRDefault="00393821" w:rsidP="00656C1A">
      <w:pPr>
        <w:spacing w:line="120" w:lineRule="atLeast"/>
        <w:jc w:val="center"/>
        <w:rPr>
          <w:sz w:val="20"/>
          <w:szCs w:val="24"/>
        </w:rPr>
      </w:pPr>
    </w:p>
    <w:p w:rsidR="00393821" w:rsidRPr="001D25B0" w:rsidRDefault="0039382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93821" w:rsidRDefault="00393821" w:rsidP="00656C1A">
      <w:pPr>
        <w:spacing w:line="120" w:lineRule="atLeast"/>
        <w:jc w:val="center"/>
        <w:rPr>
          <w:sz w:val="30"/>
          <w:szCs w:val="24"/>
        </w:rPr>
      </w:pPr>
    </w:p>
    <w:p w:rsidR="00393821" w:rsidRPr="00656C1A" w:rsidRDefault="0039382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9382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3821" w:rsidRPr="00F8214F" w:rsidRDefault="003938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93821" w:rsidRPr="00F8214F" w:rsidRDefault="004C48C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3821" w:rsidRPr="00F8214F" w:rsidRDefault="003938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93821" w:rsidRPr="00F8214F" w:rsidRDefault="004C48C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93821" w:rsidRPr="00A63FB0" w:rsidRDefault="003938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93821" w:rsidRPr="00A3761A" w:rsidRDefault="004C48C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93821" w:rsidRPr="00F8214F" w:rsidRDefault="0039382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93821" w:rsidRPr="00F8214F" w:rsidRDefault="0039382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93821" w:rsidRPr="00AB4194" w:rsidRDefault="003938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93821" w:rsidRPr="00F8214F" w:rsidRDefault="004C48C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44</w:t>
            </w:r>
          </w:p>
        </w:tc>
      </w:tr>
    </w:tbl>
    <w:p w:rsidR="00393821" w:rsidRPr="00C725A6" w:rsidRDefault="00393821" w:rsidP="00C725A6">
      <w:pPr>
        <w:rPr>
          <w:rFonts w:cs="Times New Roman"/>
          <w:szCs w:val="28"/>
        </w:rPr>
      </w:pPr>
    </w:p>
    <w:p w:rsidR="00393821" w:rsidRPr="00190DB3" w:rsidRDefault="00393821" w:rsidP="00393821">
      <w:pPr>
        <w:rPr>
          <w:lang w:eastAsia="ru-RU"/>
        </w:rPr>
      </w:pPr>
      <w:r w:rsidRPr="00190DB3">
        <w:rPr>
          <w:lang w:eastAsia="ru-RU"/>
        </w:rPr>
        <w:t xml:space="preserve">О награждении </w:t>
      </w:r>
    </w:p>
    <w:p w:rsidR="00393821" w:rsidRPr="00190DB3" w:rsidRDefault="00393821" w:rsidP="00393821">
      <w:pPr>
        <w:rPr>
          <w:lang w:eastAsia="ru-RU"/>
        </w:rPr>
      </w:pPr>
      <w:r w:rsidRPr="00190DB3">
        <w:rPr>
          <w:lang w:eastAsia="ru-RU"/>
        </w:rPr>
        <w:t xml:space="preserve">Почетной грамотой </w:t>
      </w:r>
    </w:p>
    <w:p w:rsidR="00393821" w:rsidRPr="00190DB3" w:rsidRDefault="00393821" w:rsidP="00393821">
      <w:pPr>
        <w:rPr>
          <w:lang w:eastAsia="ru-RU"/>
        </w:rPr>
      </w:pPr>
      <w:r w:rsidRPr="00190DB3">
        <w:rPr>
          <w:lang w:eastAsia="ru-RU"/>
        </w:rPr>
        <w:t>Главы города Сургута</w:t>
      </w:r>
    </w:p>
    <w:p w:rsidR="00393821" w:rsidRPr="00190DB3" w:rsidRDefault="00393821" w:rsidP="00393821">
      <w:pPr>
        <w:jc w:val="both"/>
        <w:rPr>
          <w:rFonts w:eastAsia="Times New Roman" w:cs="Times New Roman"/>
          <w:szCs w:val="28"/>
          <w:lang w:eastAsia="ru-RU"/>
        </w:rPr>
      </w:pPr>
    </w:p>
    <w:p w:rsidR="00393821" w:rsidRPr="00190DB3" w:rsidRDefault="00393821" w:rsidP="0039382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93821" w:rsidRPr="00190DB3" w:rsidRDefault="00393821" w:rsidP="00393821">
      <w:pPr>
        <w:ind w:firstLine="709"/>
        <w:jc w:val="both"/>
        <w:rPr>
          <w:rFonts w:eastAsia="Times New Roman" w:cs="Times New Roman"/>
          <w:szCs w:val="28"/>
        </w:rPr>
      </w:pPr>
      <w:r w:rsidRPr="00190DB3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842A85">
        <w:rPr>
          <w:rFonts w:eastAsia="Times New Roman" w:cs="Times New Roman"/>
          <w:szCs w:val="28"/>
          <w:lang w:eastAsia="ru-RU"/>
        </w:rPr>
        <w:t xml:space="preserve">Уставом </w:t>
      </w:r>
      <w:r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Pr="00842A85">
        <w:rPr>
          <w:rFonts w:eastAsia="Times New Roman" w:cs="Times New Roman"/>
          <w:szCs w:val="28"/>
          <w:lang w:eastAsia="ru-RU"/>
        </w:rPr>
        <w:t>городско</w:t>
      </w:r>
      <w:r>
        <w:rPr>
          <w:rFonts w:eastAsia="Times New Roman" w:cs="Times New Roman"/>
          <w:szCs w:val="28"/>
          <w:lang w:eastAsia="ru-RU"/>
        </w:rPr>
        <w:t>й</w:t>
      </w:r>
      <w:r w:rsidRPr="00842A85">
        <w:rPr>
          <w:rFonts w:eastAsia="Times New Roman" w:cs="Times New Roman"/>
          <w:szCs w:val="28"/>
          <w:lang w:eastAsia="ru-RU"/>
        </w:rPr>
        <w:t xml:space="preserve"> округ Сургут Ханты-Мансийского автономного округа – Югры</w:t>
      </w:r>
      <w:r w:rsidRPr="00190DB3">
        <w:rPr>
          <w:rFonts w:eastAsia="Times New Roman" w:cs="Times New Roman"/>
          <w:szCs w:val="28"/>
          <w:lang w:eastAsia="ru-RU"/>
        </w:rPr>
        <w:t>, решениями городской Думы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90DB3">
        <w:rPr>
          <w:rFonts w:eastAsia="Times New Roman" w:cs="Times New Roman"/>
          <w:szCs w:val="28"/>
          <w:lang w:eastAsia="ru-RU"/>
        </w:rPr>
        <w:t>от 28.12.2005 № 549-</w:t>
      </w:r>
      <w:r w:rsidRPr="00190DB3">
        <w:rPr>
          <w:rFonts w:eastAsia="Times New Roman" w:cs="Times New Roman"/>
          <w:szCs w:val="28"/>
          <w:lang w:val="en-US" w:eastAsia="ru-RU"/>
        </w:rPr>
        <w:t>III</w:t>
      </w:r>
      <w:r w:rsidRPr="00190DB3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</w:t>
      </w:r>
      <w:r>
        <w:rPr>
          <w:rFonts w:eastAsia="Times New Roman" w:cs="Times New Roman"/>
          <w:szCs w:val="28"/>
          <w:lang w:eastAsia="ru-RU"/>
        </w:rPr>
        <w:br/>
      </w:r>
      <w:r w:rsidRPr="00842A85">
        <w:rPr>
          <w:rFonts w:eastAsia="Times New Roman" w:cs="Times New Roman"/>
          <w:spacing w:val="-4"/>
          <w:szCs w:val="28"/>
          <w:lang w:eastAsia="ru-RU"/>
        </w:rPr>
        <w:t>и почетных званиях городского округа город Сургут», от 28.02.2006 № 567-</w:t>
      </w:r>
      <w:r w:rsidRPr="00842A85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Pr="00842A85">
        <w:rPr>
          <w:rFonts w:eastAsia="Times New Roman" w:cs="Times New Roman"/>
          <w:spacing w:val="-4"/>
          <w:szCs w:val="28"/>
          <w:lang w:eastAsia="ru-RU"/>
        </w:rPr>
        <w:t xml:space="preserve"> ГД</w:t>
      </w:r>
      <w:r w:rsidRPr="00190DB3">
        <w:rPr>
          <w:rFonts w:eastAsia="Times New Roman" w:cs="Times New Roman"/>
          <w:szCs w:val="28"/>
          <w:lang w:eastAsia="ru-RU"/>
        </w:rPr>
        <w:t xml:space="preserve">                                     «Об утверждении Положения о звании «Почетный гражданин города Сургута»                          </w:t>
      </w:r>
      <w:r w:rsidRPr="00393821">
        <w:rPr>
          <w:rFonts w:eastAsia="Times New Roman" w:cs="Times New Roman"/>
          <w:spacing w:val="-6"/>
          <w:szCs w:val="28"/>
          <w:lang w:eastAsia="ru-RU"/>
        </w:rPr>
        <w:t>и положений об отдельных видах наград городского округа», рассмотрев наградные</w:t>
      </w:r>
      <w:r w:rsidRPr="00190DB3">
        <w:rPr>
          <w:rFonts w:eastAsia="Times New Roman" w:cs="Times New Roman"/>
          <w:szCs w:val="28"/>
          <w:lang w:eastAsia="ru-RU"/>
        </w:rPr>
        <w:t xml:space="preserve"> документы и ходатайства муниципального бюджетного учреждения культуры «Сургутский краеведческий музей», муниципального бюджетного учреждения дополнительного образования «Детская школа искусств им. Г. Кукуевицкого», муниципального бюджетного учреждения культуры «Централизованная библиотечная система», муниципального бюджетного учреждения дополнительного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90DB3">
        <w:rPr>
          <w:rFonts w:eastAsia="Times New Roman" w:cs="Times New Roman"/>
          <w:szCs w:val="28"/>
          <w:lang w:eastAsia="ru-RU"/>
        </w:rPr>
        <w:t xml:space="preserve">образования «Детская школа искусств № 3», муниципального бюджетного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90DB3">
        <w:rPr>
          <w:rFonts w:eastAsia="Times New Roman" w:cs="Times New Roman"/>
          <w:szCs w:val="28"/>
          <w:lang w:eastAsia="ru-RU"/>
        </w:rPr>
        <w:t xml:space="preserve">учреждения дополнительного образования «Детская школа искусств № 1»,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90DB3">
        <w:rPr>
          <w:rFonts w:eastAsia="Times New Roman" w:cs="Times New Roman"/>
          <w:szCs w:val="28"/>
          <w:lang w:eastAsia="ru-RU"/>
        </w:rPr>
        <w:t>учитывая заключени</w:t>
      </w:r>
      <w:r>
        <w:rPr>
          <w:rFonts w:eastAsia="Times New Roman" w:cs="Times New Roman"/>
          <w:szCs w:val="28"/>
          <w:lang w:eastAsia="ru-RU"/>
        </w:rPr>
        <w:t>е</w:t>
      </w:r>
      <w:r w:rsidRPr="00190DB3">
        <w:rPr>
          <w:rFonts w:eastAsia="Times New Roman" w:cs="Times New Roman"/>
          <w:szCs w:val="28"/>
          <w:lang w:eastAsia="ru-RU"/>
        </w:rPr>
        <w:t xml:space="preserve"> комиссии по наградам при Главе города от </w:t>
      </w:r>
      <w:r>
        <w:rPr>
          <w:rFonts w:eastAsia="Times New Roman" w:cs="Times New Roman"/>
          <w:szCs w:val="28"/>
          <w:lang w:eastAsia="ru-RU"/>
        </w:rPr>
        <w:t>22.03.2021:</w:t>
      </w:r>
    </w:p>
    <w:p w:rsidR="00393821" w:rsidRPr="00190DB3" w:rsidRDefault="00393821" w:rsidP="00393821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3821">
        <w:rPr>
          <w:rFonts w:eastAsia="Times New Roman" w:cs="Times New Roman"/>
          <w:spacing w:val="-4"/>
          <w:szCs w:val="28"/>
          <w:lang w:eastAsia="ru-RU"/>
        </w:rPr>
        <w:t>1. Наградить Почетной грамотой Главы города Сургута за профессиональные</w:t>
      </w:r>
      <w:r>
        <w:rPr>
          <w:rFonts w:eastAsia="Times New Roman" w:cs="Times New Roman"/>
          <w:szCs w:val="28"/>
          <w:lang w:eastAsia="ru-RU"/>
        </w:rPr>
        <w:t xml:space="preserve"> достижения в сферах социального и духовного развития города</w:t>
      </w:r>
      <w:r w:rsidRPr="00190DB3">
        <w:rPr>
          <w:rFonts w:eastAsia="Times New Roman" w:cs="Times New Roman"/>
          <w:szCs w:val="28"/>
          <w:lang w:eastAsia="ru-RU"/>
        </w:rPr>
        <w:t>:</w:t>
      </w:r>
    </w:p>
    <w:p w:rsidR="00393821" w:rsidRPr="00190DB3" w:rsidRDefault="00393821" w:rsidP="0039382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90DB3">
        <w:rPr>
          <w:rFonts w:cs="Times New Roman"/>
          <w:szCs w:val="28"/>
        </w:rPr>
        <w:t>Дьяченко Елен</w:t>
      </w:r>
      <w:r>
        <w:rPr>
          <w:rFonts w:cs="Times New Roman"/>
          <w:szCs w:val="28"/>
        </w:rPr>
        <w:t>у</w:t>
      </w:r>
      <w:r w:rsidRPr="00190DB3">
        <w:rPr>
          <w:rFonts w:cs="Times New Roman"/>
          <w:szCs w:val="28"/>
        </w:rPr>
        <w:t xml:space="preserve"> Сергеевн</w:t>
      </w:r>
      <w:r>
        <w:rPr>
          <w:rFonts w:cs="Times New Roman"/>
          <w:szCs w:val="28"/>
        </w:rPr>
        <w:t>у</w:t>
      </w:r>
      <w:r w:rsidRPr="00190DB3">
        <w:rPr>
          <w:rFonts w:cs="Times New Roman"/>
          <w:szCs w:val="28"/>
        </w:rPr>
        <w:t xml:space="preserve"> – экскурсовода первой категории муниципального бюджетного учреждения культуры «Сургутский краеведческий музей»;</w:t>
      </w:r>
    </w:p>
    <w:p w:rsidR="00393821" w:rsidRPr="00934681" w:rsidRDefault="00393821" w:rsidP="00393821">
      <w:pPr>
        <w:tabs>
          <w:tab w:val="left" w:pos="0"/>
        </w:tabs>
        <w:ind w:firstLine="709"/>
        <w:jc w:val="both"/>
        <w:rPr>
          <w:rFonts w:cs="Times New Roman"/>
          <w:spacing w:val="-4"/>
          <w:szCs w:val="28"/>
        </w:rPr>
      </w:pPr>
      <w:r w:rsidRPr="00934681">
        <w:rPr>
          <w:rFonts w:cs="Times New Roman"/>
          <w:spacing w:val="-4"/>
          <w:szCs w:val="28"/>
        </w:rPr>
        <w:t xml:space="preserve">Левину Елену Кузьминичну – преподавателя муниципального бюджетного учреждения дополнительного образования «Детская школа искусств </w:t>
      </w:r>
      <w:r>
        <w:rPr>
          <w:rFonts w:cs="Times New Roman"/>
          <w:spacing w:val="-4"/>
          <w:szCs w:val="28"/>
        </w:rPr>
        <w:br/>
      </w:r>
      <w:r w:rsidRPr="00934681">
        <w:rPr>
          <w:rFonts w:cs="Times New Roman"/>
          <w:spacing w:val="-4"/>
          <w:szCs w:val="28"/>
        </w:rPr>
        <w:t xml:space="preserve">им. Г. Кукуевицкого»; </w:t>
      </w:r>
    </w:p>
    <w:p w:rsidR="00393821" w:rsidRPr="00190DB3" w:rsidRDefault="00393821" w:rsidP="0039382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90DB3">
        <w:rPr>
          <w:rFonts w:cs="Times New Roman"/>
          <w:szCs w:val="28"/>
        </w:rPr>
        <w:t>Осинцев</w:t>
      </w:r>
      <w:r>
        <w:rPr>
          <w:rFonts w:cs="Times New Roman"/>
          <w:szCs w:val="28"/>
        </w:rPr>
        <w:t>у</w:t>
      </w:r>
      <w:r w:rsidRPr="00190DB3">
        <w:rPr>
          <w:rFonts w:cs="Times New Roman"/>
          <w:szCs w:val="28"/>
        </w:rPr>
        <w:t xml:space="preserve"> Ольг</w:t>
      </w:r>
      <w:r>
        <w:rPr>
          <w:rFonts w:cs="Times New Roman"/>
          <w:szCs w:val="28"/>
        </w:rPr>
        <w:t>у</w:t>
      </w:r>
      <w:r w:rsidRPr="00190DB3">
        <w:rPr>
          <w:rFonts w:cs="Times New Roman"/>
          <w:szCs w:val="28"/>
        </w:rPr>
        <w:t xml:space="preserve"> Александровн</w:t>
      </w:r>
      <w:r>
        <w:rPr>
          <w:rFonts w:cs="Times New Roman"/>
          <w:szCs w:val="28"/>
        </w:rPr>
        <w:t>у</w:t>
      </w:r>
      <w:r w:rsidRPr="00190DB3">
        <w:rPr>
          <w:rFonts w:cs="Times New Roman"/>
          <w:szCs w:val="28"/>
        </w:rPr>
        <w:t xml:space="preserve"> – заведующего библиотекой № 30 </w:t>
      </w:r>
      <w:r w:rsidRPr="00393821">
        <w:rPr>
          <w:rFonts w:cs="Times New Roman"/>
          <w:spacing w:val="-4"/>
          <w:szCs w:val="28"/>
        </w:rPr>
        <w:t>муниципального бюджетного учреждения культуры «Централизованная библиотечная</w:t>
      </w:r>
      <w:r w:rsidRPr="00190DB3">
        <w:rPr>
          <w:rFonts w:cs="Times New Roman"/>
          <w:szCs w:val="28"/>
        </w:rPr>
        <w:t xml:space="preserve"> система»;</w:t>
      </w:r>
    </w:p>
    <w:p w:rsidR="00393821" w:rsidRPr="00190DB3" w:rsidRDefault="00393821" w:rsidP="0039382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90DB3">
        <w:rPr>
          <w:rFonts w:cs="Times New Roman"/>
          <w:szCs w:val="28"/>
        </w:rPr>
        <w:t>Петров</w:t>
      </w:r>
      <w:r>
        <w:rPr>
          <w:rFonts w:cs="Times New Roman"/>
          <w:szCs w:val="28"/>
        </w:rPr>
        <w:t>у</w:t>
      </w:r>
      <w:r w:rsidRPr="00190DB3">
        <w:rPr>
          <w:rFonts w:cs="Times New Roman"/>
          <w:szCs w:val="28"/>
        </w:rPr>
        <w:t xml:space="preserve"> Валентин</w:t>
      </w:r>
      <w:r>
        <w:rPr>
          <w:rFonts w:cs="Times New Roman"/>
          <w:szCs w:val="28"/>
        </w:rPr>
        <w:t>у</w:t>
      </w:r>
      <w:r w:rsidRPr="00190DB3">
        <w:rPr>
          <w:rFonts w:cs="Times New Roman"/>
          <w:szCs w:val="28"/>
        </w:rPr>
        <w:t xml:space="preserve"> Сергеевн</w:t>
      </w:r>
      <w:r>
        <w:rPr>
          <w:rFonts w:cs="Times New Roman"/>
          <w:szCs w:val="28"/>
        </w:rPr>
        <w:t>у</w:t>
      </w:r>
      <w:r w:rsidRPr="00190DB3">
        <w:rPr>
          <w:rFonts w:cs="Times New Roman"/>
          <w:szCs w:val="28"/>
        </w:rPr>
        <w:t xml:space="preserve"> – преподавател</w:t>
      </w:r>
      <w:r>
        <w:rPr>
          <w:rFonts w:cs="Times New Roman"/>
          <w:szCs w:val="28"/>
        </w:rPr>
        <w:t>я</w:t>
      </w:r>
      <w:r w:rsidRPr="00190DB3">
        <w:rPr>
          <w:rFonts w:cs="Times New Roman"/>
          <w:szCs w:val="28"/>
        </w:rPr>
        <w:t xml:space="preserve"> муниципального бюджетного учреждения дополнительного образования «Детская школа искусств </w:t>
      </w:r>
      <w:r>
        <w:rPr>
          <w:rFonts w:cs="Times New Roman"/>
          <w:szCs w:val="28"/>
        </w:rPr>
        <w:t xml:space="preserve">                          </w:t>
      </w:r>
      <w:r w:rsidRPr="00190DB3">
        <w:rPr>
          <w:rFonts w:cs="Times New Roman"/>
          <w:szCs w:val="28"/>
        </w:rPr>
        <w:t xml:space="preserve">им. Г. Кукуевицкого»; </w:t>
      </w:r>
    </w:p>
    <w:p w:rsidR="00393821" w:rsidRPr="00190DB3" w:rsidRDefault="00393821" w:rsidP="0039382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90DB3">
        <w:rPr>
          <w:rFonts w:cs="Times New Roman"/>
          <w:szCs w:val="28"/>
        </w:rPr>
        <w:lastRenderedPageBreak/>
        <w:t>Пикулин</w:t>
      </w:r>
      <w:r>
        <w:rPr>
          <w:rFonts w:cs="Times New Roman"/>
          <w:szCs w:val="28"/>
        </w:rPr>
        <w:t xml:space="preserve">у </w:t>
      </w:r>
      <w:r w:rsidRPr="00190DB3">
        <w:rPr>
          <w:rFonts w:cs="Times New Roman"/>
          <w:szCs w:val="28"/>
        </w:rPr>
        <w:t>Галин</w:t>
      </w:r>
      <w:r>
        <w:rPr>
          <w:rFonts w:cs="Times New Roman"/>
          <w:szCs w:val="28"/>
        </w:rPr>
        <w:t>у</w:t>
      </w:r>
      <w:r w:rsidRPr="00190DB3">
        <w:rPr>
          <w:rFonts w:cs="Times New Roman"/>
          <w:szCs w:val="28"/>
        </w:rPr>
        <w:t xml:space="preserve"> Борисовн</w:t>
      </w:r>
      <w:r>
        <w:rPr>
          <w:rFonts w:cs="Times New Roman"/>
          <w:szCs w:val="28"/>
        </w:rPr>
        <w:t>у</w:t>
      </w:r>
      <w:r w:rsidRPr="00190DB3">
        <w:rPr>
          <w:rFonts w:cs="Times New Roman"/>
          <w:szCs w:val="28"/>
        </w:rPr>
        <w:t xml:space="preserve"> – преподавателя по классу гитары муниципального бюджетного учреждения дополнительного образования «Детская школа искусств № 3»;</w:t>
      </w:r>
    </w:p>
    <w:p w:rsidR="00393821" w:rsidRPr="00190DB3" w:rsidRDefault="00393821" w:rsidP="0039382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90DB3">
        <w:rPr>
          <w:rFonts w:cs="Times New Roman"/>
          <w:szCs w:val="28"/>
        </w:rPr>
        <w:t>Торопков</w:t>
      </w:r>
      <w:r>
        <w:rPr>
          <w:rFonts w:cs="Times New Roman"/>
          <w:szCs w:val="28"/>
        </w:rPr>
        <w:t>у</w:t>
      </w:r>
      <w:r w:rsidRPr="00190DB3">
        <w:rPr>
          <w:rFonts w:cs="Times New Roman"/>
          <w:szCs w:val="28"/>
        </w:rPr>
        <w:t xml:space="preserve"> Евгени</w:t>
      </w:r>
      <w:r>
        <w:rPr>
          <w:rFonts w:cs="Times New Roman"/>
          <w:szCs w:val="28"/>
        </w:rPr>
        <w:t>ю</w:t>
      </w:r>
      <w:r w:rsidRPr="00190DB3">
        <w:rPr>
          <w:rFonts w:cs="Times New Roman"/>
          <w:szCs w:val="28"/>
        </w:rPr>
        <w:t xml:space="preserve"> Ростиславовн</w:t>
      </w:r>
      <w:r>
        <w:rPr>
          <w:rFonts w:cs="Times New Roman"/>
          <w:szCs w:val="28"/>
        </w:rPr>
        <w:t>у</w:t>
      </w:r>
      <w:r w:rsidRPr="00190DB3">
        <w:rPr>
          <w:rFonts w:cs="Times New Roman"/>
          <w:szCs w:val="28"/>
        </w:rPr>
        <w:t xml:space="preserve"> – заместителя директора по учебно-воспитательной работе муниципального бюджетного учреждения дополнительного образования «Детская школа искусств им. Г. Кукуевицкого»;</w:t>
      </w:r>
    </w:p>
    <w:p w:rsidR="00393821" w:rsidRPr="00190DB3" w:rsidRDefault="00393821" w:rsidP="0039382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90DB3">
        <w:rPr>
          <w:rFonts w:cs="Times New Roman"/>
          <w:szCs w:val="28"/>
        </w:rPr>
        <w:t>Уржумов</w:t>
      </w:r>
      <w:r>
        <w:rPr>
          <w:rFonts w:cs="Times New Roman"/>
          <w:szCs w:val="28"/>
        </w:rPr>
        <w:t>у</w:t>
      </w:r>
      <w:r w:rsidRPr="00190DB3">
        <w:rPr>
          <w:rFonts w:cs="Times New Roman"/>
          <w:szCs w:val="28"/>
        </w:rPr>
        <w:t xml:space="preserve"> Евгени</w:t>
      </w:r>
      <w:r>
        <w:rPr>
          <w:rFonts w:cs="Times New Roman"/>
          <w:szCs w:val="28"/>
        </w:rPr>
        <w:t>ю</w:t>
      </w:r>
      <w:r w:rsidRPr="00190DB3">
        <w:rPr>
          <w:rFonts w:cs="Times New Roman"/>
          <w:szCs w:val="28"/>
        </w:rPr>
        <w:t xml:space="preserve"> Валентиновн</w:t>
      </w:r>
      <w:r>
        <w:rPr>
          <w:rFonts w:cs="Times New Roman"/>
          <w:szCs w:val="28"/>
        </w:rPr>
        <w:t>у</w:t>
      </w:r>
      <w:r w:rsidRPr="00190DB3">
        <w:rPr>
          <w:rFonts w:cs="Times New Roman"/>
          <w:szCs w:val="28"/>
        </w:rPr>
        <w:t xml:space="preserve"> – преподавателя отделения «Хореографическое искусство» муниципального бюджетного учреждения дополнительного образования «Детская школа искусств № 1»;</w:t>
      </w:r>
    </w:p>
    <w:p w:rsidR="00393821" w:rsidRPr="00190DB3" w:rsidRDefault="00393821" w:rsidP="0039382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90DB3">
        <w:rPr>
          <w:rFonts w:cs="Times New Roman"/>
          <w:szCs w:val="28"/>
        </w:rPr>
        <w:t>Шаймиев</w:t>
      </w:r>
      <w:r>
        <w:rPr>
          <w:rFonts w:cs="Times New Roman"/>
          <w:szCs w:val="28"/>
        </w:rPr>
        <w:t>у</w:t>
      </w:r>
      <w:r w:rsidRPr="00190DB3">
        <w:rPr>
          <w:rFonts w:cs="Times New Roman"/>
          <w:szCs w:val="28"/>
        </w:rPr>
        <w:t xml:space="preserve"> Лили</w:t>
      </w:r>
      <w:r>
        <w:rPr>
          <w:rFonts w:cs="Times New Roman"/>
          <w:szCs w:val="28"/>
        </w:rPr>
        <w:t>ю</w:t>
      </w:r>
      <w:r w:rsidRPr="00190DB3">
        <w:rPr>
          <w:rFonts w:cs="Times New Roman"/>
          <w:szCs w:val="28"/>
        </w:rPr>
        <w:t xml:space="preserve"> Индусовн</w:t>
      </w:r>
      <w:r>
        <w:rPr>
          <w:rFonts w:cs="Times New Roman"/>
          <w:szCs w:val="28"/>
        </w:rPr>
        <w:t>у</w:t>
      </w:r>
      <w:r w:rsidRPr="00190DB3">
        <w:rPr>
          <w:rFonts w:cs="Times New Roman"/>
          <w:szCs w:val="28"/>
        </w:rPr>
        <w:t xml:space="preserve"> – старшего научного сотрудника музея </w:t>
      </w:r>
      <w:r>
        <w:rPr>
          <w:rFonts w:cs="Times New Roman"/>
          <w:szCs w:val="28"/>
        </w:rPr>
        <w:t xml:space="preserve">                      </w:t>
      </w:r>
      <w:r w:rsidRPr="00190DB3">
        <w:rPr>
          <w:rFonts w:cs="Times New Roman"/>
          <w:szCs w:val="28"/>
        </w:rPr>
        <w:t>муниципального бюджетного учреждения культуры «Сургутский краеведческий музей».</w:t>
      </w:r>
    </w:p>
    <w:p w:rsidR="00393821" w:rsidRPr="00402058" w:rsidRDefault="00393821" w:rsidP="00393821">
      <w:pPr>
        <w:tabs>
          <w:tab w:val="left" w:pos="0"/>
        </w:tabs>
        <w:ind w:firstLine="709"/>
        <w:jc w:val="both"/>
        <w:rPr>
          <w:rFonts w:cs="Times New Roman"/>
          <w:spacing w:val="-6"/>
          <w:szCs w:val="28"/>
        </w:rPr>
      </w:pPr>
      <w:r w:rsidRPr="00402058">
        <w:rPr>
          <w:rFonts w:cs="Times New Roman"/>
          <w:spacing w:val="-6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393821">
        <w:rPr>
          <w:rStyle w:val="a9"/>
          <w:rFonts w:cs="Times New Roman"/>
          <w:color w:val="auto"/>
          <w:spacing w:val="-6"/>
          <w:szCs w:val="28"/>
          <w:u w:val="none"/>
        </w:rPr>
        <w:t>www.admsurgut.ru</w:t>
      </w:r>
      <w:r w:rsidRPr="00402058">
        <w:rPr>
          <w:rFonts w:cs="Times New Roman"/>
          <w:spacing w:val="-6"/>
          <w:szCs w:val="28"/>
        </w:rPr>
        <w:t>.</w:t>
      </w:r>
    </w:p>
    <w:p w:rsidR="00393821" w:rsidRPr="00190DB3" w:rsidRDefault="00393821" w:rsidP="0039382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90DB3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93821" w:rsidRPr="00190DB3" w:rsidRDefault="00393821" w:rsidP="0039382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90DB3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393821" w:rsidRPr="00190DB3" w:rsidRDefault="00393821" w:rsidP="0039382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90DB3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393821" w:rsidRPr="00190DB3" w:rsidRDefault="00393821" w:rsidP="00393821">
      <w:pPr>
        <w:tabs>
          <w:tab w:val="left" w:pos="0"/>
        </w:tabs>
        <w:jc w:val="both"/>
        <w:rPr>
          <w:rFonts w:cs="Times New Roman"/>
          <w:szCs w:val="28"/>
        </w:rPr>
      </w:pPr>
    </w:p>
    <w:p w:rsidR="00393821" w:rsidRDefault="00393821" w:rsidP="00393821">
      <w:pPr>
        <w:ind w:firstLine="567"/>
        <w:jc w:val="both"/>
        <w:rPr>
          <w:rFonts w:cs="Times New Roman"/>
          <w:szCs w:val="28"/>
        </w:rPr>
      </w:pPr>
    </w:p>
    <w:p w:rsidR="00393821" w:rsidRDefault="00393821" w:rsidP="00393821">
      <w:pPr>
        <w:ind w:firstLine="567"/>
        <w:jc w:val="both"/>
        <w:rPr>
          <w:rFonts w:cs="Times New Roman"/>
          <w:szCs w:val="28"/>
        </w:rPr>
      </w:pPr>
    </w:p>
    <w:p w:rsidR="00393821" w:rsidRDefault="00393821" w:rsidP="00393821">
      <w:pPr>
        <w:ind w:firstLine="567"/>
        <w:jc w:val="both"/>
        <w:rPr>
          <w:rFonts w:cs="Times New Roman"/>
          <w:szCs w:val="28"/>
        </w:rPr>
      </w:pPr>
    </w:p>
    <w:p w:rsidR="00393821" w:rsidRPr="00190DB3" w:rsidRDefault="00393821" w:rsidP="00393821">
      <w:pPr>
        <w:ind w:firstLine="567"/>
        <w:jc w:val="both"/>
        <w:rPr>
          <w:rFonts w:cs="Times New Roman"/>
          <w:szCs w:val="28"/>
        </w:rPr>
      </w:pPr>
    </w:p>
    <w:p w:rsidR="00393821" w:rsidRPr="00190DB3" w:rsidRDefault="00393821" w:rsidP="0039382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А.С. Филатов</w:t>
      </w:r>
    </w:p>
    <w:p w:rsidR="00226A5C" w:rsidRPr="00393821" w:rsidRDefault="00226A5C" w:rsidP="00393821"/>
    <w:sectPr w:rsidR="00226A5C" w:rsidRPr="00393821" w:rsidSect="00393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DD" w:rsidRDefault="00BC47DD">
      <w:r>
        <w:separator/>
      </w:r>
    </w:p>
  </w:endnote>
  <w:endnote w:type="continuationSeparator" w:id="0">
    <w:p w:rsidR="00BC47DD" w:rsidRDefault="00BC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C48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C48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C48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DD" w:rsidRDefault="00BC47DD">
      <w:r>
        <w:separator/>
      </w:r>
    </w:p>
  </w:footnote>
  <w:footnote w:type="continuationSeparator" w:id="0">
    <w:p w:rsidR="00BC47DD" w:rsidRDefault="00BC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C48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25E5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C48C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C48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C48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21"/>
    <w:rsid w:val="00226A5C"/>
    <w:rsid w:val="00243839"/>
    <w:rsid w:val="00336DDD"/>
    <w:rsid w:val="00393821"/>
    <w:rsid w:val="004C48CF"/>
    <w:rsid w:val="00A25E55"/>
    <w:rsid w:val="00BC47DD"/>
    <w:rsid w:val="00C0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A1F3A-2A9E-4AA4-A6ED-07B34806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38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382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3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821"/>
    <w:rPr>
      <w:rFonts w:ascii="Times New Roman" w:hAnsi="Times New Roman"/>
      <w:sz w:val="28"/>
    </w:rPr>
  </w:style>
  <w:style w:type="character" w:styleId="a8">
    <w:name w:val="page number"/>
    <w:basedOn w:val="a0"/>
    <w:rsid w:val="00393821"/>
  </w:style>
  <w:style w:type="character" w:styleId="a9">
    <w:name w:val="Hyperlink"/>
    <w:basedOn w:val="a0"/>
    <w:uiPriority w:val="99"/>
    <w:semiHidden/>
    <w:unhideWhenUsed/>
    <w:rsid w:val="00393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2021-03-24T12:09:00Z</cp:lastPrinted>
  <dcterms:created xsi:type="dcterms:W3CDTF">2021-03-29T15:20:00Z</dcterms:created>
  <dcterms:modified xsi:type="dcterms:W3CDTF">2021-03-29T15:20:00Z</dcterms:modified>
</cp:coreProperties>
</file>