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E5" w:rsidRDefault="00DA40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40E5" w:rsidRDefault="00DA40E5" w:rsidP="00656C1A">
      <w:pPr>
        <w:spacing w:line="120" w:lineRule="atLeast"/>
        <w:jc w:val="center"/>
        <w:rPr>
          <w:sz w:val="24"/>
          <w:szCs w:val="24"/>
        </w:rPr>
      </w:pPr>
    </w:p>
    <w:p w:rsidR="00DA40E5" w:rsidRPr="00852378" w:rsidRDefault="00DA40E5" w:rsidP="00656C1A">
      <w:pPr>
        <w:spacing w:line="120" w:lineRule="atLeast"/>
        <w:jc w:val="center"/>
        <w:rPr>
          <w:sz w:val="10"/>
          <w:szCs w:val="10"/>
        </w:rPr>
      </w:pPr>
    </w:p>
    <w:p w:rsidR="00DA40E5" w:rsidRDefault="00DA40E5" w:rsidP="00656C1A">
      <w:pPr>
        <w:spacing w:line="120" w:lineRule="atLeast"/>
        <w:jc w:val="center"/>
        <w:rPr>
          <w:sz w:val="10"/>
          <w:szCs w:val="24"/>
        </w:rPr>
      </w:pPr>
    </w:p>
    <w:p w:rsidR="00DA40E5" w:rsidRPr="005541F0" w:rsidRDefault="00DA40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40E5" w:rsidRDefault="00DA40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40E5" w:rsidRPr="005541F0" w:rsidRDefault="00DA40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40E5" w:rsidRPr="005649E4" w:rsidRDefault="00DA40E5" w:rsidP="00656C1A">
      <w:pPr>
        <w:spacing w:line="120" w:lineRule="atLeast"/>
        <w:jc w:val="center"/>
        <w:rPr>
          <w:sz w:val="18"/>
          <w:szCs w:val="24"/>
        </w:rPr>
      </w:pPr>
    </w:p>
    <w:p w:rsidR="00DA40E5" w:rsidRPr="001D25B0" w:rsidRDefault="00DA40E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40E5" w:rsidRPr="005541F0" w:rsidRDefault="00DA40E5" w:rsidP="00656C1A">
      <w:pPr>
        <w:spacing w:line="120" w:lineRule="atLeast"/>
        <w:jc w:val="center"/>
        <w:rPr>
          <w:sz w:val="18"/>
          <w:szCs w:val="24"/>
        </w:rPr>
      </w:pPr>
    </w:p>
    <w:p w:rsidR="00DA40E5" w:rsidRPr="005541F0" w:rsidRDefault="00DA40E5" w:rsidP="00656C1A">
      <w:pPr>
        <w:spacing w:line="120" w:lineRule="atLeast"/>
        <w:jc w:val="center"/>
        <w:rPr>
          <w:sz w:val="20"/>
          <w:szCs w:val="24"/>
        </w:rPr>
      </w:pPr>
    </w:p>
    <w:p w:rsidR="00DA40E5" w:rsidRPr="001D25B0" w:rsidRDefault="00DA40E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40E5" w:rsidRDefault="00DA40E5" w:rsidP="00656C1A">
      <w:pPr>
        <w:spacing w:line="120" w:lineRule="atLeast"/>
        <w:jc w:val="center"/>
        <w:rPr>
          <w:sz w:val="30"/>
          <w:szCs w:val="24"/>
        </w:rPr>
      </w:pPr>
    </w:p>
    <w:p w:rsidR="00DA40E5" w:rsidRPr="00656C1A" w:rsidRDefault="00DA40E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40E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40E5" w:rsidRPr="00F8214F" w:rsidRDefault="00DA40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40E5" w:rsidRPr="00F8214F" w:rsidRDefault="000D09E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40E5" w:rsidRPr="00F8214F" w:rsidRDefault="00DA40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40E5" w:rsidRPr="00F8214F" w:rsidRDefault="000D09E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40E5" w:rsidRPr="00A63FB0" w:rsidRDefault="00DA40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40E5" w:rsidRPr="00A3761A" w:rsidRDefault="000D09E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40E5" w:rsidRPr="00F8214F" w:rsidRDefault="00DA40E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A40E5" w:rsidRPr="00F8214F" w:rsidRDefault="00DA40E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40E5" w:rsidRPr="00AB4194" w:rsidRDefault="00DA40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40E5" w:rsidRPr="00F8214F" w:rsidRDefault="000D09E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174</w:t>
            </w:r>
          </w:p>
        </w:tc>
      </w:tr>
    </w:tbl>
    <w:p w:rsidR="00DA40E5" w:rsidRPr="00C725A6" w:rsidRDefault="00DA40E5" w:rsidP="00C725A6">
      <w:pPr>
        <w:rPr>
          <w:rFonts w:cs="Times New Roman"/>
          <w:szCs w:val="28"/>
        </w:rPr>
      </w:pPr>
    </w:p>
    <w:p w:rsidR="00DA40E5" w:rsidRPr="00DA40E5" w:rsidRDefault="00DA40E5" w:rsidP="00DA40E5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DA40E5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DA40E5" w:rsidRPr="00DA40E5" w:rsidRDefault="00DA40E5" w:rsidP="00DA40E5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DA40E5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DA40E5" w:rsidRPr="00DA40E5" w:rsidRDefault="00DA40E5" w:rsidP="00DA40E5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DA40E5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DA40E5" w:rsidRPr="00DA40E5" w:rsidRDefault="00DA40E5" w:rsidP="00DA40E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40E5" w:rsidRPr="00DA40E5" w:rsidRDefault="00DA40E5" w:rsidP="00DA40E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40E5" w:rsidRPr="00DA40E5" w:rsidRDefault="00DA40E5" w:rsidP="00DA40E5">
      <w:pPr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DA40E5">
        <w:rPr>
          <w:rFonts w:eastAsia="Times New Roman" w:cs="Times New Roman"/>
          <w:szCs w:val="28"/>
          <w:lang w:eastAsia="ru-RU"/>
        </w:rPr>
        <w:t>В соответствии с Уставом городского округа город Сургут Ханты-</w:t>
      </w:r>
      <w:r>
        <w:rPr>
          <w:rFonts w:eastAsia="Times New Roman" w:cs="Times New Roman"/>
          <w:szCs w:val="28"/>
          <w:lang w:eastAsia="ru-RU"/>
        </w:rPr>
        <w:br/>
      </w:r>
      <w:r w:rsidRPr="00DA40E5">
        <w:rPr>
          <w:rFonts w:eastAsia="Times New Roman" w:cs="Times New Roman"/>
          <w:szCs w:val="28"/>
          <w:lang w:eastAsia="ru-RU"/>
        </w:rPr>
        <w:t>Мансийского автономного округа – Югры, решениями городской Думы                        от 28.12.2005 № 549-</w:t>
      </w:r>
      <w:r w:rsidRPr="00DA40E5">
        <w:rPr>
          <w:rFonts w:eastAsia="Times New Roman" w:cs="Times New Roman"/>
          <w:szCs w:val="28"/>
          <w:lang w:val="en-US" w:eastAsia="ru-RU"/>
        </w:rPr>
        <w:t>III</w:t>
      </w:r>
      <w:r w:rsidRPr="00DA40E5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DA40E5">
        <w:rPr>
          <w:rFonts w:eastAsia="Times New Roman" w:cs="Times New Roman"/>
          <w:szCs w:val="28"/>
          <w:lang w:val="en-US" w:eastAsia="ru-RU"/>
        </w:rPr>
        <w:t>III</w:t>
      </w:r>
      <w:r w:rsidRPr="00DA40E5">
        <w:rPr>
          <w:rFonts w:eastAsia="Times New Roman" w:cs="Times New Roman"/>
          <w:szCs w:val="28"/>
          <w:lang w:eastAsia="ru-RU"/>
        </w:rPr>
        <w:t xml:space="preserve"> ГД                                     «Об утверждении Положения о звании «Почетный гражданин города Сургута»                          и положений об отдельных видах наград городского округа», </w:t>
      </w:r>
      <w:r>
        <w:rPr>
          <w:rFonts w:eastAsia="Times New Roman" w:cs="Times New Roman"/>
          <w:szCs w:val="28"/>
          <w:lang w:eastAsia="ru-RU"/>
        </w:rPr>
        <w:t xml:space="preserve">решением Думы города </w:t>
      </w:r>
      <w:r>
        <w:rPr>
          <w:rFonts w:cs="Times New Roman"/>
          <w:szCs w:val="28"/>
        </w:rPr>
        <w:t xml:space="preserve">от 10.12.2020 </w:t>
      </w:r>
      <w:r w:rsidRPr="00DA40E5">
        <w:rPr>
          <w:rFonts w:cs="Times New Roman"/>
          <w:szCs w:val="28"/>
        </w:rPr>
        <w:t>№ 675-</w:t>
      </w:r>
      <w:r w:rsidRPr="00DA40E5">
        <w:rPr>
          <w:rFonts w:cs="Times New Roman"/>
          <w:szCs w:val="28"/>
          <w:lang w:val="en-US"/>
        </w:rPr>
        <w:t>VI</w:t>
      </w:r>
      <w:r w:rsidRPr="00DA40E5">
        <w:rPr>
          <w:rFonts w:cs="Times New Roman"/>
          <w:szCs w:val="28"/>
        </w:rPr>
        <w:t xml:space="preserve"> ГД «О назначении исполняющего обязанности Главы города Сургута»</w:t>
      </w:r>
      <w:r w:rsidRPr="00DA40E5">
        <w:rPr>
          <w:rFonts w:eastAsia="Calibri" w:cs="Times New Roman"/>
          <w:szCs w:val="28"/>
        </w:rPr>
        <w:t>,</w:t>
      </w:r>
      <w:r w:rsidRPr="00DA40E5">
        <w:rPr>
          <w:rFonts w:eastAsia="Times New Roman" w:cs="Times New Roman"/>
          <w:szCs w:val="28"/>
          <w:lang w:eastAsia="ru-RU"/>
        </w:rPr>
        <w:t xml:space="preserve"> рассмотрев наградные документы и ходатайства</w:t>
      </w:r>
      <w:r w:rsidRPr="00DA40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публичного акционерного общества «Сургутнефтегаз», Контрольно-счетной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палаты города Сургута, бюджетного учреждения Ханты-Мансийского автономного округа – Югры «Сургутская городская клиническая поликлиника №</w:t>
      </w:r>
      <w:r>
        <w:rPr>
          <w:rFonts w:cs="Times New Roman"/>
          <w:szCs w:val="28"/>
        </w:rPr>
        <w:t xml:space="preserve"> </w:t>
      </w:r>
      <w:r w:rsidRPr="00DA40E5">
        <w:rPr>
          <w:rFonts w:cs="Times New Roman"/>
          <w:szCs w:val="28"/>
        </w:rPr>
        <w:t xml:space="preserve">2»,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Государственного учреждения – Управления Пенсионного фонда Российской Федерации </w:t>
      </w:r>
      <w:r>
        <w:rPr>
          <w:rFonts w:cs="Times New Roman"/>
          <w:szCs w:val="28"/>
        </w:rPr>
        <w:t>в городе</w:t>
      </w:r>
      <w:r w:rsidRPr="00DA40E5">
        <w:rPr>
          <w:rFonts w:cs="Times New Roman"/>
          <w:szCs w:val="28"/>
        </w:rPr>
        <w:t xml:space="preserve"> Сургуте Ханты-Мансийского автономного округа – Югры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(межрайонного), акционерного общества «Газпром энергосбыт Тюмень»,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общества с ограниченной ответственностью «Корпорация СТС», общества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с ограниченной ответственностью «Сургутские городские электрические сети», правового управления Администрации города Сургута, управления внешних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и общественных связей Администрации города Сургута, департамента архитектуры и градостроительства Администрации города Сургута, управления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по делам гражд</w:t>
      </w:r>
      <w:r>
        <w:rPr>
          <w:rFonts w:cs="Times New Roman"/>
          <w:szCs w:val="28"/>
        </w:rPr>
        <w:t xml:space="preserve">анской обороны </w:t>
      </w:r>
      <w:r w:rsidRPr="00DA40E5">
        <w:rPr>
          <w:rFonts w:cs="Times New Roman"/>
          <w:szCs w:val="28"/>
        </w:rPr>
        <w:t xml:space="preserve">и чрезвычайным ситуациям Администрации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города Сургута,</w:t>
      </w:r>
      <w:r w:rsidRPr="00DA40E5">
        <w:rPr>
          <w:rFonts w:eastAsia="Calibri" w:cs="Times New Roman"/>
          <w:szCs w:val="28"/>
        </w:rPr>
        <w:t xml:space="preserve"> департамента образования </w:t>
      </w:r>
      <w:r w:rsidRPr="00DA40E5">
        <w:rPr>
          <w:rFonts w:cs="Times New Roman"/>
          <w:szCs w:val="28"/>
        </w:rPr>
        <w:t>Администрации города Сургута,</w:t>
      </w:r>
      <w:r w:rsidRPr="00DA40E5">
        <w:rPr>
          <w:rFonts w:eastAsia="Calibri" w:cs="Times New Roman"/>
          <w:szCs w:val="28"/>
        </w:rPr>
        <w:t xml:space="preserve"> управления муниципальных закупок</w:t>
      </w:r>
      <w:r w:rsidRPr="00DA40E5">
        <w:rPr>
          <w:rFonts w:cs="Times New Roman"/>
          <w:szCs w:val="28"/>
        </w:rPr>
        <w:t xml:space="preserve"> Администрации города Сургута,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управления по обеспечению деятельности административных и других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коллегиальных органов Администрации города Сургута, управления документационного и организационного обеспечения Администрации города Сургута, управления кадров и муниципальной службы Администрации города Сургута, </w:t>
      </w:r>
      <w:r w:rsidRPr="00DA40E5">
        <w:rPr>
          <w:rFonts w:cs="Times New Roman"/>
          <w:szCs w:val="28"/>
        </w:rPr>
        <w:lastRenderedPageBreak/>
        <w:t xml:space="preserve">специального отдела Администрации города Сургута, управления по опеке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и попечительству Администрации города Сургута </w:t>
      </w:r>
      <w:r w:rsidRPr="00DA40E5">
        <w:rPr>
          <w:rFonts w:eastAsia="Times New Roman" w:cs="Times New Roman"/>
          <w:szCs w:val="28"/>
          <w:lang w:eastAsia="ru-RU"/>
        </w:rPr>
        <w:t xml:space="preserve">учитывая заключения </w:t>
      </w:r>
      <w:r>
        <w:rPr>
          <w:rFonts w:eastAsia="Times New Roman" w:cs="Times New Roman"/>
          <w:szCs w:val="28"/>
          <w:lang w:eastAsia="ru-RU"/>
        </w:rPr>
        <w:br/>
      </w:r>
      <w:r w:rsidRPr="00DA40E5">
        <w:rPr>
          <w:rFonts w:eastAsia="Times New Roman" w:cs="Times New Roman"/>
          <w:szCs w:val="28"/>
          <w:lang w:eastAsia="ru-RU"/>
        </w:rPr>
        <w:t xml:space="preserve">комиссии по наградам при Главе города </w:t>
      </w:r>
      <w:r>
        <w:rPr>
          <w:rFonts w:eastAsia="Times New Roman" w:cs="Times New Roman"/>
          <w:szCs w:val="28"/>
          <w:lang w:eastAsia="ru-RU"/>
        </w:rPr>
        <w:t xml:space="preserve">Сургута </w:t>
      </w:r>
      <w:r w:rsidRPr="00DA40E5">
        <w:rPr>
          <w:rFonts w:eastAsia="Times New Roman" w:cs="Times New Roman"/>
          <w:szCs w:val="28"/>
          <w:lang w:eastAsia="ru-RU"/>
        </w:rPr>
        <w:t>от 15.12.2020, 28.12.2020:</w:t>
      </w:r>
    </w:p>
    <w:p w:rsidR="00DA40E5" w:rsidRPr="00DA40E5" w:rsidRDefault="00DA40E5" w:rsidP="00DA40E5">
      <w:pPr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40E5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A40E5">
        <w:rPr>
          <w:rFonts w:eastAsia="Times New Roman" w:cs="Times New Roman"/>
          <w:szCs w:val="28"/>
          <w:lang w:eastAsia="ru-RU"/>
        </w:rPr>
        <w:t>1.1</w:t>
      </w:r>
      <w:r w:rsidRPr="00DA40E5">
        <w:rPr>
          <w:rFonts w:cs="Times New Roman"/>
          <w:szCs w:val="28"/>
        </w:rPr>
        <w:t>. З</w:t>
      </w:r>
      <w:r w:rsidRPr="00DA40E5">
        <w:rPr>
          <w:rFonts w:eastAsia="Times New Roman" w:cs="Times New Roman"/>
          <w:szCs w:val="28"/>
          <w:lang w:eastAsia="ru-RU"/>
        </w:rPr>
        <w:t>а профессиональные достижения в сфере экономического развития города</w:t>
      </w:r>
      <w:r w:rsidRPr="00DA40E5">
        <w:rPr>
          <w:rFonts w:cs="Times New Roman"/>
          <w:szCs w:val="28"/>
        </w:rPr>
        <w:t>:</w:t>
      </w:r>
    </w:p>
    <w:p w:rsidR="00DA40E5" w:rsidRPr="00DA40E5" w:rsidRDefault="00DA40E5" w:rsidP="00DA40E5">
      <w:pPr>
        <w:widowControl w:val="0"/>
        <w:shd w:val="clear" w:color="auto" w:fill="FFFFFF"/>
        <w:tabs>
          <w:tab w:val="left" w:pos="111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Агарагимова Гаджиагу Гаджибековича – электросварщика ручной сварки                     5 разряда участка №</w:t>
      </w:r>
      <w:r>
        <w:rPr>
          <w:rFonts w:cs="Times New Roman"/>
          <w:szCs w:val="28"/>
        </w:rPr>
        <w:t xml:space="preserve"> </w:t>
      </w:r>
      <w:r w:rsidRPr="00DA40E5">
        <w:rPr>
          <w:rFonts w:cs="Times New Roman"/>
          <w:szCs w:val="28"/>
        </w:rPr>
        <w:t>3 строительно-монтажного управления №</w:t>
      </w:r>
      <w:r>
        <w:rPr>
          <w:rFonts w:cs="Times New Roman"/>
          <w:szCs w:val="28"/>
        </w:rPr>
        <w:t xml:space="preserve"> </w:t>
      </w:r>
      <w:r w:rsidRPr="00DA40E5">
        <w:rPr>
          <w:rFonts w:cs="Times New Roman"/>
          <w:szCs w:val="28"/>
        </w:rPr>
        <w:t>5 Сургутсткого строительно-монтажного треста №</w:t>
      </w:r>
      <w:r>
        <w:rPr>
          <w:rFonts w:cs="Times New Roman"/>
          <w:szCs w:val="28"/>
        </w:rPr>
        <w:t xml:space="preserve"> </w:t>
      </w:r>
      <w:r w:rsidRPr="00DA40E5">
        <w:rPr>
          <w:rFonts w:cs="Times New Roman"/>
          <w:szCs w:val="28"/>
        </w:rPr>
        <w:t xml:space="preserve">1 публичного акционерного общества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«Сургутнефтегаз»;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Пронину Антонину Викторовну – заведующего прачечной Управления                                 по эксплуатации зданий и сооружений публичного акционерного общества «Сургутнефтегаз».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 xml:space="preserve">1.2. За профессиональные достижения в энергетической сфере развития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города Тетерман Елену Владимировну – начальника Сургутского межрайонного отделения акционерного общества «Газпром энергосбыт Тюмень».</w:t>
      </w:r>
    </w:p>
    <w:p w:rsidR="00DA40E5" w:rsidRPr="00DA40E5" w:rsidRDefault="00DA40E5" w:rsidP="00DA40E5">
      <w:pPr>
        <w:tabs>
          <w:tab w:val="left" w:pos="4111"/>
          <w:tab w:val="left" w:pos="7371"/>
          <w:tab w:val="left" w:pos="9498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>1.3. За заслуги в социально-экономическом развитии города общество                             с ограниченной ответственностью «Сургутские городские электрические сети».</w:t>
      </w:r>
    </w:p>
    <w:p w:rsidR="00DA40E5" w:rsidRPr="00DA40E5" w:rsidRDefault="00DA40E5" w:rsidP="00DA40E5">
      <w:pPr>
        <w:widowControl w:val="0"/>
        <w:shd w:val="clear" w:color="auto" w:fill="FFFFFF"/>
        <w:tabs>
          <w:tab w:val="left" w:pos="111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>1.4. З</w:t>
      </w:r>
      <w:r w:rsidRPr="00DA40E5">
        <w:rPr>
          <w:rFonts w:eastAsia="Times New Roman" w:cs="Times New Roman"/>
          <w:szCs w:val="28"/>
          <w:lang w:eastAsia="ru-RU"/>
        </w:rPr>
        <w:t xml:space="preserve">а профессиональные достижения в сфере социального и пенсионного обеспечения жителей города </w:t>
      </w:r>
      <w:r w:rsidRPr="00DA40E5">
        <w:rPr>
          <w:rFonts w:cs="Times New Roman"/>
          <w:szCs w:val="28"/>
        </w:rPr>
        <w:t xml:space="preserve">Сычеву Наталью Николаевну – заместителя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 xml:space="preserve">начальника отдела назначения пенсий Государственного учреждения –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Управления Пенсионного</w:t>
      </w:r>
      <w:r>
        <w:rPr>
          <w:rFonts w:cs="Times New Roman"/>
          <w:szCs w:val="28"/>
        </w:rPr>
        <w:t xml:space="preserve"> фонда Российской Федерации в городе</w:t>
      </w:r>
      <w:r w:rsidRPr="00DA40E5">
        <w:rPr>
          <w:rFonts w:cs="Times New Roman"/>
          <w:szCs w:val="28"/>
        </w:rPr>
        <w:t xml:space="preserve"> Сургуте Ханты-Мансийского автономного округа – Югры (межрайонного).</w:t>
      </w:r>
    </w:p>
    <w:p w:rsidR="00DA40E5" w:rsidRPr="00DA40E5" w:rsidRDefault="00DA40E5" w:rsidP="00DA40E5">
      <w:pPr>
        <w:tabs>
          <w:tab w:val="left" w:pos="4111"/>
          <w:tab w:val="left" w:pos="7371"/>
          <w:tab w:val="left" w:pos="949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40E5">
        <w:rPr>
          <w:rFonts w:cs="Times New Roman"/>
          <w:szCs w:val="28"/>
        </w:rPr>
        <w:t>1.5. З</w:t>
      </w:r>
      <w:r w:rsidRPr="00DA40E5">
        <w:rPr>
          <w:rFonts w:eastAsia="Times New Roman" w:cs="Times New Roman"/>
          <w:szCs w:val="28"/>
          <w:lang w:eastAsia="ru-RU"/>
        </w:rPr>
        <w:t xml:space="preserve">а профессиональные достижения в сфере социального развития </w:t>
      </w:r>
      <w:r>
        <w:rPr>
          <w:rFonts w:eastAsia="Times New Roman" w:cs="Times New Roman"/>
          <w:szCs w:val="28"/>
          <w:lang w:eastAsia="ru-RU"/>
        </w:rPr>
        <w:br/>
      </w:r>
      <w:r w:rsidRPr="00DA40E5">
        <w:rPr>
          <w:rFonts w:eastAsia="Times New Roman" w:cs="Times New Roman"/>
          <w:szCs w:val="28"/>
          <w:lang w:eastAsia="ru-RU"/>
        </w:rPr>
        <w:t>города: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Гребенюк Игоря Владимировича – врача-уролога урологического </w:t>
      </w:r>
      <w:r>
        <w:rPr>
          <w:rFonts w:cs="Times New Roman"/>
          <w:szCs w:val="28"/>
        </w:rPr>
        <w:br/>
      </w:r>
      <w:r w:rsidRPr="00DA40E5">
        <w:rPr>
          <w:rFonts w:cs="Times New Roman"/>
          <w:spacing w:val="-4"/>
          <w:szCs w:val="28"/>
        </w:rPr>
        <w:t>кабинета отделения специализированной помощи поликлиники для взрослых № 2</w:t>
      </w:r>
      <w:r w:rsidRPr="00DA40E5">
        <w:rPr>
          <w:rFonts w:cs="Times New Roman"/>
          <w:szCs w:val="28"/>
        </w:rPr>
        <w:t xml:space="preserve"> хирургического профиля бюджетного учреждения Ханты-Мансийского автономного округа – Югры «Сургутская городская клиническа</w:t>
      </w:r>
      <w:r>
        <w:rPr>
          <w:rFonts w:cs="Times New Roman"/>
          <w:szCs w:val="28"/>
        </w:rPr>
        <w:t xml:space="preserve">я поликлиника </w:t>
      </w:r>
      <w:r w:rsidRPr="00DA40E5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DA40E5">
        <w:rPr>
          <w:rFonts w:cs="Times New Roman"/>
          <w:szCs w:val="28"/>
        </w:rPr>
        <w:t xml:space="preserve">2»; 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Дудореву Лилию Абубакировну – старшую медицинскую сестру детской поликлиники бюджетного учреждения Ханты-Мансийского автономного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округа – Югры «Сургутская городская клиническая поликлиника №</w:t>
      </w:r>
      <w:r>
        <w:rPr>
          <w:rFonts w:cs="Times New Roman"/>
          <w:szCs w:val="28"/>
        </w:rPr>
        <w:t xml:space="preserve"> </w:t>
      </w:r>
      <w:r w:rsidRPr="00DA40E5">
        <w:rPr>
          <w:rFonts w:cs="Times New Roman"/>
          <w:szCs w:val="28"/>
        </w:rPr>
        <w:t>2».</w:t>
      </w:r>
    </w:p>
    <w:p w:rsidR="00DA40E5" w:rsidRPr="00DA40E5" w:rsidRDefault="00DA40E5" w:rsidP="00DA40E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>1.6. За заслуги в развитии местного самоуправления города: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Галицкую Евгению Сергеевну – инспектора отдела контроля в сфере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закупок Контрольно-счетной палаты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Галянину Олесю Владимировну – начальника отдела организации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внешних связей управления внешних и общественных связей Администрации города Сургута;</w:t>
      </w:r>
    </w:p>
    <w:p w:rsid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Гудилова Виталия Анатольевича – начальника отдела информационной системы обеспечения градостроительной деятельности департамента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архитектуры и градостроительства Администрации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Гусеву Елену Леонидовну – начальника отдела по защите населения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и территории города от чрезвычайных ситуаций управления по делам гражданской обороны и чрезвычайным ситуациям Администрации города Сургута;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</w:t>
      </w:r>
      <w:r w:rsidRPr="00DA40E5">
        <w:rPr>
          <w:rFonts w:eastAsia="Calibri" w:cs="Times New Roman"/>
          <w:szCs w:val="28"/>
        </w:rPr>
        <w:t xml:space="preserve">Замятину Ирину Павловну – директора департамента образования </w:t>
      </w:r>
      <w:r>
        <w:rPr>
          <w:rFonts w:eastAsia="Calibri" w:cs="Times New Roman"/>
          <w:szCs w:val="28"/>
        </w:rPr>
        <w:br/>
      </w:r>
      <w:r w:rsidRPr="00DA40E5">
        <w:rPr>
          <w:rFonts w:cs="Times New Roman"/>
          <w:szCs w:val="28"/>
        </w:rPr>
        <w:t>Администрации города Сургута;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A40E5">
        <w:rPr>
          <w:rFonts w:eastAsia="Calibri" w:cs="Times New Roman"/>
          <w:szCs w:val="28"/>
        </w:rPr>
        <w:t>Карпович Татьяну Анатольевну – начальника управления муници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DA40E5">
        <w:rPr>
          <w:rFonts w:eastAsia="Calibri" w:cs="Times New Roman"/>
          <w:szCs w:val="28"/>
        </w:rPr>
        <w:t>пальных закупок</w:t>
      </w:r>
      <w:r w:rsidRPr="00DA40E5">
        <w:rPr>
          <w:rFonts w:cs="Times New Roman"/>
          <w:szCs w:val="28"/>
        </w:rPr>
        <w:t xml:space="preserve"> Администрации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Киричек Розу Еркеновну – начальника отдела по организации работы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административной комиссии управления по обеспечению деятельности административных и других коллегиальных органов Администрации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Кишкинову Ольгу Юрьевну – ведущего специалиста архивного отдела управления документационного и организационного обеспечения Админи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Ковальчук Виолетту Анатольевну – начальника отдела муниципальной службы управления кадров и муниципальной службы Администрации города Сургута;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Кураеву Елену Викторовну – начальник</w:t>
      </w:r>
      <w:r>
        <w:rPr>
          <w:rFonts w:cs="Times New Roman"/>
          <w:szCs w:val="28"/>
        </w:rPr>
        <w:t>а</w:t>
      </w:r>
      <w:r w:rsidRPr="00DA40E5">
        <w:rPr>
          <w:rFonts w:cs="Times New Roman"/>
          <w:szCs w:val="28"/>
        </w:rPr>
        <w:t xml:space="preserve"> правового управления Администрации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Лепихина Станислава Евгеньевича – специалиста-эксперта специального отдела Администрации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Лосеву Татьяну Александровну – начальника отдела организации </w:t>
      </w:r>
      <w:r>
        <w:rPr>
          <w:rFonts w:cs="Times New Roman"/>
          <w:szCs w:val="28"/>
        </w:rPr>
        <w:br/>
      </w:r>
      <w:r w:rsidRPr="00DA40E5">
        <w:rPr>
          <w:rFonts w:cs="Times New Roman"/>
          <w:szCs w:val="28"/>
        </w:rPr>
        <w:t>протокола управления внешних и общественных связей Администрации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Плешкову Марину Евгеньевну – начальника отдела имущественных                            и личных прав управления по опеке и попечительству Администрации города Сургута;</w:t>
      </w:r>
    </w:p>
    <w:p w:rsidR="00DA40E5" w:rsidRPr="00DA40E5" w:rsidRDefault="00DA40E5" w:rsidP="00DA40E5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 xml:space="preserve">Рачёва Андрея Александровича – заместителя начальника управления                      по делам гражданской обороны и чрезвычайным ситуациям Администрации </w:t>
      </w:r>
      <w:r>
        <w:rPr>
          <w:rFonts w:cs="Times New Roman"/>
          <w:szCs w:val="28"/>
        </w:rPr>
        <w:br/>
        <w:t>города Сургута;</w:t>
      </w:r>
    </w:p>
    <w:p w:rsidR="00DA40E5" w:rsidRPr="00DA40E5" w:rsidRDefault="00DA40E5" w:rsidP="00DA40E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A40E5">
        <w:rPr>
          <w:rFonts w:cs="Times New Roman"/>
          <w:szCs w:val="28"/>
        </w:rPr>
        <w:t>Шаеву Жанну Александровну – начальника отдела контроля расходов                         на городское хозяйство Контрольно-счетной палаты города Сургута.</w:t>
      </w:r>
    </w:p>
    <w:p w:rsidR="00DA40E5" w:rsidRPr="00DA40E5" w:rsidRDefault="00DA40E5" w:rsidP="00DA40E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A40E5" w:rsidRPr="00DA40E5" w:rsidRDefault="00DA40E5" w:rsidP="00DA40E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A40E5" w:rsidRPr="00DA40E5" w:rsidRDefault="00DA40E5" w:rsidP="00DA40E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DA40E5" w:rsidRPr="00DA40E5" w:rsidRDefault="00DA40E5" w:rsidP="00DA40E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DA40E5" w:rsidRDefault="00DA40E5" w:rsidP="00DA40E5">
      <w:pPr>
        <w:tabs>
          <w:tab w:val="left" w:pos="0"/>
        </w:tabs>
        <w:spacing w:line="240" w:lineRule="auto"/>
        <w:jc w:val="both"/>
        <w:rPr>
          <w:rFonts w:cs="Times New Roman"/>
          <w:szCs w:val="28"/>
        </w:rPr>
      </w:pPr>
    </w:p>
    <w:p w:rsidR="00DA40E5" w:rsidRPr="00DA40E5" w:rsidRDefault="00DA40E5" w:rsidP="00DA40E5">
      <w:pPr>
        <w:tabs>
          <w:tab w:val="left" w:pos="0"/>
        </w:tabs>
        <w:spacing w:line="240" w:lineRule="auto"/>
        <w:jc w:val="both"/>
        <w:rPr>
          <w:rFonts w:cs="Times New Roman"/>
          <w:szCs w:val="28"/>
        </w:rPr>
      </w:pPr>
    </w:p>
    <w:p w:rsidR="00DA40E5" w:rsidRPr="00DA40E5" w:rsidRDefault="00DA40E5" w:rsidP="00DA40E5">
      <w:pPr>
        <w:spacing w:line="240" w:lineRule="auto"/>
        <w:jc w:val="both"/>
        <w:rPr>
          <w:rFonts w:cs="Times New Roman"/>
          <w:szCs w:val="28"/>
        </w:rPr>
      </w:pPr>
    </w:p>
    <w:p w:rsidR="00DA40E5" w:rsidRPr="00DA40E5" w:rsidRDefault="00DA40E5" w:rsidP="00DA40E5">
      <w:pPr>
        <w:spacing w:line="240" w:lineRule="auto"/>
        <w:jc w:val="both"/>
        <w:rPr>
          <w:rFonts w:cs="Times New Roman"/>
          <w:szCs w:val="28"/>
        </w:rPr>
      </w:pPr>
      <w:r w:rsidRPr="00DA40E5">
        <w:rPr>
          <w:rFonts w:cs="Times New Roman"/>
          <w:szCs w:val="28"/>
        </w:rPr>
        <w:t xml:space="preserve">И.о. Главы города                                                          </w:t>
      </w:r>
      <w:r>
        <w:rPr>
          <w:rFonts w:cs="Times New Roman"/>
          <w:szCs w:val="28"/>
        </w:rPr>
        <w:t xml:space="preserve">                            </w:t>
      </w:r>
      <w:r w:rsidRPr="00DA40E5">
        <w:rPr>
          <w:rFonts w:cs="Times New Roman"/>
          <w:szCs w:val="28"/>
        </w:rPr>
        <w:t>А.Н. Томазова</w:t>
      </w:r>
    </w:p>
    <w:p w:rsidR="00236616" w:rsidRPr="00DA40E5" w:rsidRDefault="00236616" w:rsidP="00DA40E5"/>
    <w:sectPr w:rsidR="00236616" w:rsidRPr="00DA40E5" w:rsidSect="00DA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36" w:rsidRDefault="00DD1F36">
      <w:pPr>
        <w:spacing w:line="240" w:lineRule="auto"/>
      </w:pPr>
      <w:r>
        <w:separator/>
      </w:r>
    </w:p>
  </w:endnote>
  <w:endnote w:type="continuationSeparator" w:id="0">
    <w:p w:rsidR="00DD1F36" w:rsidRDefault="00DD1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D09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D09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D09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36" w:rsidRDefault="00DD1F36">
      <w:pPr>
        <w:spacing w:line="240" w:lineRule="auto"/>
      </w:pPr>
      <w:r>
        <w:separator/>
      </w:r>
    </w:p>
  </w:footnote>
  <w:footnote w:type="continuationSeparator" w:id="0">
    <w:p w:rsidR="00DD1F36" w:rsidRDefault="00DD1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D09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5607"/>
      <w:docPartObj>
        <w:docPartGallery w:val="Page Numbers (Top of Page)"/>
        <w:docPartUnique/>
      </w:docPartObj>
    </w:sdtPr>
    <w:sdtEndPr/>
    <w:sdtContent>
      <w:p w:rsidR="0084630A" w:rsidRPr="0084630A" w:rsidRDefault="00E003B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09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00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009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009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D09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D09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5"/>
    <w:rsid w:val="000D09E7"/>
    <w:rsid w:val="00236616"/>
    <w:rsid w:val="00990090"/>
    <w:rsid w:val="00AB71E4"/>
    <w:rsid w:val="00B02C20"/>
    <w:rsid w:val="00DA40E5"/>
    <w:rsid w:val="00DD1F36"/>
    <w:rsid w:val="00E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13FA-9D69-432A-BCC0-3014555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40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A40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40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0E5"/>
    <w:rPr>
      <w:rFonts w:ascii="Times New Roman" w:hAnsi="Times New Roman"/>
      <w:sz w:val="28"/>
    </w:rPr>
  </w:style>
  <w:style w:type="character" w:styleId="a8">
    <w:name w:val="page number"/>
    <w:basedOn w:val="a0"/>
    <w:rsid w:val="00DA40E5"/>
  </w:style>
  <w:style w:type="character" w:styleId="a9">
    <w:name w:val="Hyperlink"/>
    <w:basedOn w:val="a0"/>
    <w:uiPriority w:val="99"/>
    <w:semiHidden/>
    <w:unhideWhenUsed/>
    <w:rsid w:val="00DA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5899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2021-01-27T07:24:00Z</cp:lastPrinted>
  <dcterms:created xsi:type="dcterms:W3CDTF">2021-02-10T07:51:00Z</dcterms:created>
  <dcterms:modified xsi:type="dcterms:W3CDTF">2021-02-10T07:52:00Z</dcterms:modified>
</cp:coreProperties>
</file>