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05" w:rsidRDefault="00BE310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3105" w:rsidRDefault="00BE3105" w:rsidP="00656C1A">
      <w:pPr>
        <w:spacing w:line="120" w:lineRule="atLeast"/>
        <w:jc w:val="center"/>
        <w:rPr>
          <w:sz w:val="24"/>
          <w:szCs w:val="24"/>
        </w:rPr>
      </w:pPr>
    </w:p>
    <w:p w:rsidR="00BE3105" w:rsidRPr="00852378" w:rsidRDefault="00BE3105" w:rsidP="00656C1A">
      <w:pPr>
        <w:spacing w:line="120" w:lineRule="atLeast"/>
        <w:jc w:val="center"/>
        <w:rPr>
          <w:sz w:val="10"/>
          <w:szCs w:val="10"/>
        </w:rPr>
      </w:pPr>
    </w:p>
    <w:p w:rsidR="00BE3105" w:rsidRDefault="00BE3105" w:rsidP="00656C1A">
      <w:pPr>
        <w:spacing w:line="120" w:lineRule="atLeast"/>
        <w:jc w:val="center"/>
        <w:rPr>
          <w:sz w:val="10"/>
          <w:szCs w:val="24"/>
        </w:rPr>
      </w:pPr>
    </w:p>
    <w:p w:rsidR="00BE3105" w:rsidRPr="005541F0" w:rsidRDefault="00BE31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105" w:rsidRDefault="00BE31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3105" w:rsidRPr="005541F0" w:rsidRDefault="00BE31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3105" w:rsidRPr="005649E4" w:rsidRDefault="00BE3105" w:rsidP="00656C1A">
      <w:pPr>
        <w:spacing w:line="120" w:lineRule="atLeast"/>
        <w:jc w:val="center"/>
        <w:rPr>
          <w:sz w:val="18"/>
          <w:szCs w:val="24"/>
        </w:rPr>
      </w:pPr>
    </w:p>
    <w:p w:rsidR="00BE3105" w:rsidRPr="00656C1A" w:rsidRDefault="00BE31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3105" w:rsidRPr="005541F0" w:rsidRDefault="00BE3105" w:rsidP="00656C1A">
      <w:pPr>
        <w:spacing w:line="120" w:lineRule="atLeast"/>
        <w:jc w:val="center"/>
        <w:rPr>
          <w:sz w:val="18"/>
          <w:szCs w:val="24"/>
        </w:rPr>
      </w:pPr>
    </w:p>
    <w:p w:rsidR="00BE3105" w:rsidRPr="005541F0" w:rsidRDefault="00BE3105" w:rsidP="00656C1A">
      <w:pPr>
        <w:spacing w:line="120" w:lineRule="atLeast"/>
        <w:jc w:val="center"/>
        <w:rPr>
          <w:sz w:val="20"/>
          <w:szCs w:val="24"/>
        </w:rPr>
      </w:pPr>
    </w:p>
    <w:p w:rsidR="00BE3105" w:rsidRPr="00656C1A" w:rsidRDefault="00BE31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3105" w:rsidRDefault="00BE3105" w:rsidP="00656C1A">
      <w:pPr>
        <w:spacing w:line="120" w:lineRule="atLeast"/>
        <w:jc w:val="center"/>
        <w:rPr>
          <w:sz w:val="30"/>
          <w:szCs w:val="24"/>
        </w:rPr>
      </w:pPr>
    </w:p>
    <w:p w:rsidR="00BE3105" w:rsidRPr="00656C1A" w:rsidRDefault="00BE31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31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3105" w:rsidRPr="00F8214F" w:rsidRDefault="00BE31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3105" w:rsidRPr="00F8214F" w:rsidRDefault="00B40A0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3105" w:rsidRPr="00F8214F" w:rsidRDefault="00BE31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3105" w:rsidRPr="00F8214F" w:rsidRDefault="00B40A0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E3105" w:rsidRPr="00A63FB0" w:rsidRDefault="00BE31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3105" w:rsidRPr="00A3761A" w:rsidRDefault="00B40A0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E3105" w:rsidRPr="00F8214F" w:rsidRDefault="00BE310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3105" w:rsidRPr="00F8214F" w:rsidRDefault="00BE31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3105" w:rsidRPr="00AB4194" w:rsidRDefault="00BE31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3105" w:rsidRPr="00F8214F" w:rsidRDefault="00B40A0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913</w:t>
            </w:r>
          </w:p>
        </w:tc>
      </w:tr>
    </w:tbl>
    <w:p w:rsidR="00BE3105" w:rsidRPr="00C725A6" w:rsidRDefault="00BE3105" w:rsidP="00BE3105">
      <w:pPr>
        <w:spacing w:line="240" w:lineRule="auto"/>
        <w:rPr>
          <w:rFonts w:cs="Times New Roman"/>
          <w:szCs w:val="28"/>
        </w:rPr>
      </w:pPr>
    </w:p>
    <w:p w:rsidR="00BE3105" w:rsidRDefault="00BE3105" w:rsidP="00BE3105">
      <w:pPr>
        <w:spacing w:line="240" w:lineRule="auto"/>
        <w:rPr>
          <w:sz w:val="27"/>
          <w:szCs w:val="27"/>
        </w:rPr>
      </w:pPr>
      <w:r w:rsidRPr="00BE3105">
        <w:rPr>
          <w:sz w:val="27"/>
          <w:szCs w:val="27"/>
        </w:rPr>
        <w:t xml:space="preserve">О назначении </w:t>
      </w:r>
    </w:p>
    <w:p w:rsidR="00BE3105" w:rsidRPr="00BE3105" w:rsidRDefault="00BE3105" w:rsidP="00BE3105">
      <w:pPr>
        <w:spacing w:line="240" w:lineRule="auto"/>
        <w:rPr>
          <w:sz w:val="27"/>
          <w:szCs w:val="27"/>
        </w:rPr>
      </w:pPr>
      <w:r w:rsidRPr="00BE3105">
        <w:rPr>
          <w:sz w:val="27"/>
          <w:szCs w:val="27"/>
        </w:rPr>
        <w:t xml:space="preserve">публичных слушаний </w:t>
      </w:r>
    </w:p>
    <w:p w:rsidR="00BE3105" w:rsidRPr="00BE3105" w:rsidRDefault="00BE3105" w:rsidP="00BE3105">
      <w:pPr>
        <w:spacing w:line="240" w:lineRule="auto"/>
        <w:jc w:val="both"/>
        <w:rPr>
          <w:sz w:val="27"/>
          <w:szCs w:val="27"/>
        </w:rPr>
      </w:pPr>
    </w:p>
    <w:p w:rsidR="00BE3105" w:rsidRPr="00BE3105" w:rsidRDefault="00BE3105" w:rsidP="00BE3105">
      <w:pPr>
        <w:spacing w:line="240" w:lineRule="auto"/>
        <w:jc w:val="both"/>
        <w:rPr>
          <w:sz w:val="27"/>
          <w:szCs w:val="27"/>
        </w:rPr>
      </w:pPr>
    </w:p>
    <w:p w:rsid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BE3105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BE3105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«Об утверждении </w:t>
      </w:r>
      <w:r w:rsidRPr="00BE3105">
        <w:rPr>
          <w:spacing w:val="-4"/>
          <w:sz w:val="27"/>
          <w:szCs w:val="27"/>
        </w:rPr>
        <w:t xml:space="preserve">Регламента Администрации города», </w:t>
      </w:r>
      <w:r w:rsidRPr="00BE3105">
        <w:rPr>
          <w:rFonts w:eastAsia="Times New Roman" w:cs="Times New Roman"/>
          <w:sz w:val="27"/>
          <w:szCs w:val="27"/>
          <w:lang w:eastAsia="ru-RU"/>
        </w:rPr>
        <w:t>от 21.04.2021 № 552                             «О распределении отдельных полномочий Главы города между высшими                       должностными лицами Администрации города»</w:t>
      </w:r>
      <w:r w:rsidRPr="00BE3105">
        <w:rPr>
          <w:sz w:val="27"/>
          <w:szCs w:val="27"/>
        </w:rPr>
        <w:t xml:space="preserve">: </w:t>
      </w:r>
    </w:p>
    <w:p w:rsidR="00BE3105" w:rsidRPr="00BE3105" w:rsidRDefault="00BE3105" w:rsidP="00BE3105">
      <w:pPr>
        <w:ind w:firstLine="709"/>
        <w:rPr>
          <w:sz w:val="27"/>
          <w:szCs w:val="27"/>
        </w:rPr>
      </w:pPr>
      <w:r w:rsidRPr="00BE3105">
        <w:rPr>
          <w:sz w:val="27"/>
          <w:szCs w:val="27"/>
        </w:rPr>
        <w:t>1. Назначить публичные слушания:</w:t>
      </w:r>
    </w:p>
    <w:p w:rsid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- по проекту планировки и проекту межевания части территории ЗПЛ2,       предусматривающей индивидуальное жилое строительство в городе Сургуте;</w:t>
      </w:r>
    </w:p>
    <w:p w:rsid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- по проекту планировки и проекту межевания территории для размещения                    линейного объекта «Магистральная улица 3 «ЗР» на участке от улицы Аэрофлотской до въезда в планировочный район ЗПЛ2 в городе Сургуте» (далее – проекты).</w:t>
      </w:r>
    </w:p>
    <w:p w:rsid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2. Провести публичные слушания 21.02.2022 в 18.00.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3. Место проведения публичных слушаний</w:t>
      </w:r>
      <w:r w:rsidRPr="00BE3105">
        <w:t xml:space="preserve"> – зал заседаний Думы города,                    расположенный по адресу: город Сургут, улица Восход, дом 4.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BE310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5. Экспозиция проектов открывается с даты размещения проекта и информационных материалов к нему на официальном портале Администрации города                       и проводится до 21.02.2022 включительно.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BE3105">
        <w:rPr>
          <w:spacing w:val="-4"/>
          <w:sz w:val="27"/>
          <w:szCs w:val="27"/>
        </w:rPr>
        <w:t xml:space="preserve">Экспозиция проектов проводится по адресу: город Сургут, улица Восход, дом 4. 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Посещение экспозиции осуществляется в рабочие дни с 15.00 до 17.00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BE310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BE3105">
        <w:rPr>
          <w:sz w:val="27"/>
          <w:szCs w:val="27"/>
        </w:rPr>
        <w:t xml:space="preserve">               и иной связи.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BE3105">
        <w:rPr>
          <w:sz w:val="27"/>
          <w:szCs w:val="27"/>
        </w:rPr>
        <w:t xml:space="preserve">7. </w:t>
      </w:r>
      <w:r w:rsidRPr="00BE3105">
        <w:rPr>
          <w:rFonts w:eastAsia="Calibri"/>
          <w:sz w:val="27"/>
          <w:szCs w:val="27"/>
        </w:rPr>
        <w:t xml:space="preserve">Ознакомиться с материалами по проектам, указанным в пункте 1, </w:t>
      </w:r>
      <w:r w:rsidRPr="00BE3105">
        <w:rPr>
          <w:rFonts w:eastAsia="Calibri"/>
          <w:bCs/>
          <w:sz w:val="27"/>
          <w:szCs w:val="27"/>
        </w:rPr>
        <w:t>возможно по адресу:</w:t>
      </w:r>
      <w:r w:rsidRPr="00BE310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BE3105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BE3105">
        <w:rPr>
          <w:sz w:val="27"/>
          <w:szCs w:val="27"/>
        </w:rPr>
        <w:t>www.</w:t>
      </w:r>
      <w:r w:rsidRPr="00BE3105">
        <w:rPr>
          <w:sz w:val="27"/>
          <w:szCs w:val="27"/>
          <w:lang w:val="en-US"/>
        </w:rPr>
        <w:t>admsurgut</w:t>
      </w:r>
      <w:r w:rsidRPr="00BE3105">
        <w:rPr>
          <w:sz w:val="27"/>
          <w:szCs w:val="27"/>
        </w:rPr>
        <w:t>.</w:t>
      </w:r>
      <w:r w:rsidRPr="00BE3105">
        <w:rPr>
          <w:sz w:val="27"/>
          <w:szCs w:val="27"/>
          <w:lang w:val="en-US"/>
        </w:rPr>
        <w:t>ru</w:t>
      </w:r>
      <w:r w:rsidRPr="00BE3105">
        <w:rPr>
          <w:sz w:val="27"/>
          <w:szCs w:val="27"/>
        </w:rPr>
        <w:t>)</w:t>
      </w:r>
      <w:r w:rsidRPr="00BE3105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BE310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BE3105" w:rsidRPr="00BE3105" w:rsidRDefault="00BE3105" w:rsidP="00BE3105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BE310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BE310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BE3105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 dag@admsurgut.ru.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BE3105">
        <w:rPr>
          <w:sz w:val="27"/>
          <w:szCs w:val="27"/>
        </w:rPr>
        <w:t>www.</w:t>
      </w:r>
      <w:r w:rsidRPr="00BE3105">
        <w:rPr>
          <w:sz w:val="27"/>
          <w:szCs w:val="27"/>
          <w:lang w:val="en-US"/>
        </w:rPr>
        <w:t>admsurgut</w:t>
      </w:r>
      <w:r w:rsidRPr="00BE3105">
        <w:rPr>
          <w:sz w:val="27"/>
          <w:szCs w:val="27"/>
        </w:rPr>
        <w:t>.</w:t>
      </w:r>
      <w:r w:rsidRPr="00BE3105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- не позднее 12.02.2022 настоящее постановление;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BE3105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BE3105" w:rsidRPr="00BE3105" w:rsidRDefault="00BE3105" w:rsidP="00BE3105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BE3105" w:rsidRPr="00BE3105" w:rsidRDefault="00BE3105" w:rsidP="00BE3105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- 12.02.2022 настоящее постановление;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BE3105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BE3105" w:rsidRPr="00BE3105" w:rsidRDefault="00BE3105" w:rsidP="00BE310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BE3105">
        <w:rPr>
          <w:spacing w:val="-4"/>
          <w:sz w:val="27"/>
          <w:szCs w:val="27"/>
        </w:rPr>
        <w:t>11.</w:t>
      </w:r>
      <w:r w:rsidRPr="00BE3105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BE3105" w:rsidRPr="00BE3105" w:rsidRDefault="00BE3105" w:rsidP="00BE3105">
      <w:pPr>
        <w:spacing w:line="240" w:lineRule="auto"/>
        <w:ind w:firstLine="709"/>
        <w:jc w:val="both"/>
        <w:rPr>
          <w:sz w:val="27"/>
          <w:szCs w:val="27"/>
        </w:rPr>
      </w:pPr>
      <w:r w:rsidRPr="00BE3105">
        <w:rPr>
          <w:sz w:val="27"/>
          <w:szCs w:val="27"/>
        </w:rPr>
        <w:t>12. Контроль за выполнением постановления оставляю за собой.</w:t>
      </w:r>
    </w:p>
    <w:p w:rsidR="00BE3105" w:rsidRPr="00BE3105" w:rsidRDefault="00BE3105" w:rsidP="00BE3105">
      <w:pPr>
        <w:spacing w:line="240" w:lineRule="auto"/>
        <w:rPr>
          <w:sz w:val="27"/>
          <w:szCs w:val="27"/>
        </w:rPr>
      </w:pPr>
    </w:p>
    <w:p w:rsidR="00BE3105" w:rsidRPr="00BE3105" w:rsidRDefault="00BE3105" w:rsidP="00BE3105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BE3105" w:rsidRPr="00BE3105" w:rsidRDefault="00BE3105" w:rsidP="00BE3105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BE3105" w:rsidRPr="00BE3105" w:rsidRDefault="00BE3105" w:rsidP="00BE3105">
      <w:pPr>
        <w:spacing w:line="240" w:lineRule="auto"/>
        <w:rPr>
          <w:sz w:val="27"/>
          <w:szCs w:val="27"/>
        </w:rPr>
      </w:pPr>
      <w:r w:rsidRPr="00BE3105">
        <w:rPr>
          <w:sz w:val="27"/>
          <w:szCs w:val="27"/>
        </w:rPr>
        <w:t>Заместитель Главы города                                                                     Г.С. Невоструев</w:t>
      </w:r>
    </w:p>
    <w:p w:rsidR="00236616" w:rsidRPr="00BE3105" w:rsidRDefault="00236616" w:rsidP="00BE3105"/>
    <w:sectPr w:rsidR="00236616" w:rsidRPr="00BE3105" w:rsidSect="00BE3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8" w:rsidRDefault="00F77C68">
      <w:pPr>
        <w:spacing w:line="240" w:lineRule="auto"/>
      </w:pPr>
      <w:r>
        <w:separator/>
      </w:r>
    </w:p>
  </w:endnote>
  <w:endnote w:type="continuationSeparator" w:id="0">
    <w:p w:rsidR="00F77C68" w:rsidRDefault="00F77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0A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0A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0A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8" w:rsidRDefault="00F77C68">
      <w:pPr>
        <w:spacing w:line="240" w:lineRule="auto"/>
      </w:pPr>
      <w:r>
        <w:separator/>
      </w:r>
    </w:p>
  </w:footnote>
  <w:footnote w:type="continuationSeparator" w:id="0">
    <w:p w:rsidR="00F77C68" w:rsidRDefault="00F77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0A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12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0A0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0A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0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5"/>
    <w:rsid w:val="00236616"/>
    <w:rsid w:val="006469E4"/>
    <w:rsid w:val="009A7BF0"/>
    <w:rsid w:val="00B02C20"/>
    <w:rsid w:val="00B40A0A"/>
    <w:rsid w:val="00BE3105"/>
    <w:rsid w:val="00ED12E6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3695-EB30-4677-A26E-D669A36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1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E31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31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105"/>
    <w:rPr>
      <w:rFonts w:ascii="Times New Roman" w:hAnsi="Times New Roman"/>
      <w:sz w:val="28"/>
    </w:rPr>
  </w:style>
  <w:style w:type="character" w:styleId="a8">
    <w:name w:val="page number"/>
    <w:basedOn w:val="a0"/>
    <w:rsid w:val="00BE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2022-02-07T05:18:00Z</cp:lastPrinted>
  <dcterms:created xsi:type="dcterms:W3CDTF">2022-02-10T06:55:00Z</dcterms:created>
  <dcterms:modified xsi:type="dcterms:W3CDTF">2022-02-10T06:55:00Z</dcterms:modified>
</cp:coreProperties>
</file>