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61" w:rsidRDefault="00AD3E6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3E61" w:rsidRDefault="00AD3E61" w:rsidP="00656C1A">
      <w:pPr>
        <w:spacing w:line="120" w:lineRule="atLeast"/>
        <w:jc w:val="center"/>
        <w:rPr>
          <w:sz w:val="24"/>
          <w:szCs w:val="24"/>
        </w:rPr>
      </w:pPr>
    </w:p>
    <w:p w:rsidR="00AD3E61" w:rsidRPr="00852378" w:rsidRDefault="00AD3E61" w:rsidP="00656C1A">
      <w:pPr>
        <w:spacing w:line="120" w:lineRule="atLeast"/>
        <w:jc w:val="center"/>
        <w:rPr>
          <w:sz w:val="10"/>
          <w:szCs w:val="10"/>
        </w:rPr>
      </w:pPr>
    </w:p>
    <w:p w:rsidR="00AD3E61" w:rsidRDefault="00AD3E61" w:rsidP="00656C1A">
      <w:pPr>
        <w:spacing w:line="120" w:lineRule="atLeast"/>
        <w:jc w:val="center"/>
        <w:rPr>
          <w:sz w:val="10"/>
          <w:szCs w:val="24"/>
        </w:rPr>
      </w:pPr>
    </w:p>
    <w:p w:rsidR="00AD3E61" w:rsidRPr="005541F0" w:rsidRDefault="00AD3E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3E61" w:rsidRDefault="00AD3E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3E61" w:rsidRPr="005541F0" w:rsidRDefault="00AD3E6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3E61" w:rsidRPr="005649E4" w:rsidRDefault="00AD3E61" w:rsidP="00656C1A">
      <w:pPr>
        <w:spacing w:line="120" w:lineRule="atLeast"/>
        <w:jc w:val="center"/>
        <w:rPr>
          <w:sz w:val="18"/>
          <w:szCs w:val="24"/>
        </w:rPr>
      </w:pPr>
    </w:p>
    <w:p w:rsidR="00AD3E61" w:rsidRPr="00656C1A" w:rsidRDefault="00AD3E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3E61" w:rsidRPr="005541F0" w:rsidRDefault="00AD3E61" w:rsidP="00656C1A">
      <w:pPr>
        <w:spacing w:line="120" w:lineRule="atLeast"/>
        <w:jc w:val="center"/>
        <w:rPr>
          <w:sz w:val="18"/>
          <w:szCs w:val="24"/>
        </w:rPr>
      </w:pPr>
    </w:p>
    <w:p w:rsidR="00AD3E61" w:rsidRPr="005541F0" w:rsidRDefault="00AD3E61" w:rsidP="00656C1A">
      <w:pPr>
        <w:spacing w:line="120" w:lineRule="atLeast"/>
        <w:jc w:val="center"/>
        <w:rPr>
          <w:sz w:val="20"/>
          <w:szCs w:val="24"/>
        </w:rPr>
      </w:pPr>
    </w:p>
    <w:p w:rsidR="00AD3E61" w:rsidRPr="00656C1A" w:rsidRDefault="00AD3E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3E61" w:rsidRDefault="00AD3E61" w:rsidP="00656C1A">
      <w:pPr>
        <w:spacing w:line="120" w:lineRule="atLeast"/>
        <w:jc w:val="center"/>
        <w:rPr>
          <w:sz w:val="30"/>
          <w:szCs w:val="24"/>
        </w:rPr>
      </w:pPr>
    </w:p>
    <w:p w:rsidR="00AD3E61" w:rsidRPr="00656C1A" w:rsidRDefault="00AD3E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3E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3E61" w:rsidRPr="00F8214F" w:rsidRDefault="00AD3E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3E61" w:rsidRPr="00F8214F" w:rsidRDefault="0002667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3E61" w:rsidRPr="00F8214F" w:rsidRDefault="00AD3E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3E61" w:rsidRPr="00F8214F" w:rsidRDefault="0002667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D3E61" w:rsidRPr="00A63FB0" w:rsidRDefault="00AD3E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3E61" w:rsidRPr="00A3761A" w:rsidRDefault="0002667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D3E61" w:rsidRPr="00F8214F" w:rsidRDefault="00AD3E6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D3E61" w:rsidRPr="00F8214F" w:rsidRDefault="00AD3E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3E61" w:rsidRPr="00AB4194" w:rsidRDefault="00AD3E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3E61" w:rsidRPr="00F8214F" w:rsidRDefault="0002667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10862</w:t>
            </w:r>
          </w:p>
        </w:tc>
      </w:tr>
    </w:tbl>
    <w:p w:rsidR="00AD3E61" w:rsidRPr="00C725A6" w:rsidRDefault="00AD3E61" w:rsidP="00C725A6">
      <w:pPr>
        <w:rPr>
          <w:rFonts w:cs="Times New Roman"/>
          <w:szCs w:val="28"/>
        </w:rPr>
      </w:pPr>
    </w:p>
    <w:p w:rsidR="00AD3E61" w:rsidRDefault="00AD3E61" w:rsidP="00AD3E61">
      <w:r>
        <w:t xml:space="preserve">О назначении </w:t>
      </w:r>
    </w:p>
    <w:p w:rsidR="00AD3E61" w:rsidRDefault="00AD3E61" w:rsidP="00AD3E61">
      <w:r>
        <w:t>публичных слушаний</w:t>
      </w:r>
    </w:p>
    <w:p w:rsidR="00AD3E61" w:rsidRDefault="00AD3E61" w:rsidP="00AD3E61"/>
    <w:p w:rsidR="00AD3E61" w:rsidRDefault="00AD3E61" w:rsidP="00AD3E61"/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В соответствии со статьей 40 Градостроительного кодекса Российской                     Федерации, Уставом муниципального образования городской округ Сургут Ханты-Мансийского автономного округа </w:t>
      </w:r>
      <w:r w:rsidRPr="00CD0E06">
        <w:rPr>
          <w:rFonts w:cs="Times New Roman"/>
          <w:spacing w:val="-2"/>
          <w:szCs w:val="28"/>
        </w:rPr>
        <w:t>‒</w:t>
      </w:r>
      <w:r w:rsidRPr="00CD0E06">
        <w:rPr>
          <w:rFonts w:eastAsia="Calibri" w:cs="Times New Roman"/>
          <w:spacing w:val="-2"/>
          <w:szCs w:val="28"/>
        </w:rPr>
        <w:t xml:space="preserve"> Югры, </w:t>
      </w:r>
      <w:r w:rsidRPr="00CD0E06">
        <w:rPr>
          <w:rFonts w:cs="Times New Roman"/>
          <w:spacing w:val="-2"/>
          <w:szCs w:val="28"/>
        </w:rPr>
        <w:t>решением городской Думы                  от 28.06.2005 № 475-III ГД «Об утверждении Правил землепользования                               и застройки на территории города Сургута», решением Думы города                                     от 10.07.2018 № 304-</w:t>
      </w:r>
      <w:r w:rsidRPr="00CD0E06">
        <w:rPr>
          <w:rFonts w:cs="Times New Roman"/>
          <w:spacing w:val="-2"/>
          <w:szCs w:val="28"/>
          <w:lang w:val="en-US"/>
        </w:rPr>
        <w:t>VI</w:t>
      </w:r>
      <w:r w:rsidRPr="00CD0E06">
        <w:rPr>
          <w:rFonts w:cs="Times New Roman"/>
          <w:spacing w:val="-2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                                     градостроительной деятельности в городе Сургуте»</w:t>
      </w:r>
      <w:r w:rsidRPr="00CD0E06">
        <w:rPr>
          <w:rFonts w:eastAsia="Calibri" w:cs="Times New Roman"/>
          <w:spacing w:val="-2"/>
          <w:szCs w:val="28"/>
        </w:rPr>
        <w:t xml:space="preserve">, распоряжениями                              Администрации города </w:t>
      </w:r>
      <w:r w:rsidRPr="00CD0E06">
        <w:rPr>
          <w:rFonts w:eastAsia="Calibri" w:cs="Times New Roman"/>
          <w:spacing w:val="-2"/>
        </w:rPr>
        <w:t xml:space="preserve">от 30.12.2005 № 3686 «Об утверждении Регламента                   Администрации города», </w:t>
      </w:r>
      <w:r w:rsidRPr="00CD0E06">
        <w:rPr>
          <w:rFonts w:eastAsia="Calibri" w:cs="Times New Roman"/>
          <w:spacing w:val="-2"/>
          <w:szCs w:val="28"/>
        </w:rPr>
        <w:t xml:space="preserve">от 18.03.2005 № 706 «О проекте правил                                        землепользования и застройки города Сургута и утверждении состава комиссии по градостроительному зонированию», </w:t>
      </w:r>
      <w:r w:rsidRPr="00CD0E06">
        <w:rPr>
          <w:spacing w:val="-2"/>
          <w:szCs w:val="28"/>
        </w:rPr>
        <w:t>от 21.04.2021 № 552 «О распределении отдельных полномочий Главы города между высшими должностным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лицам</w:t>
      </w:r>
      <w:r>
        <w:rPr>
          <w:spacing w:val="-2"/>
          <w:szCs w:val="28"/>
        </w:rPr>
        <w:t>и</w:t>
      </w:r>
      <w:r w:rsidRPr="00CD0E06">
        <w:rPr>
          <w:spacing w:val="-2"/>
          <w:szCs w:val="28"/>
        </w:rPr>
        <w:t xml:space="preserve">                    Администрации города»,</w:t>
      </w:r>
      <w:r w:rsidRPr="00CD0E06">
        <w:rPr>
          <w:rFonts w:eastAsia="Calibri" w:cs="Times New Roman"/>
          <w:spacing w:val="-2"/>
          <w:szCs w:val="28"/>
        </w:rPr>
        <w:t xml:space="preserve"> учитывая заявление представителя Саак Анны                            Владимировны, действующей на основании доверенности от </w:t>
      </w:r>
      <w:r>
        <w:rPr>
          <w:rFonts w:eastAsia="Calibri" w:cs="Times New Roman"/>
          <w:spacing w:val="-2"/>
          <w:szCs w:val="28"/>
        </w:rPr>
        <w:t>10</w:t>
      </w:r>
      <w:r w:rsidRPr="00CD0E06">
        <w:rPr>
          <w:rFonts w:eastAsia="Calibri" w:cs="Times New Roman"/>
          <w:spacing w:val="-2"/>
          <w:szCs w:val="28"/>
        </w:rPr>
        <w:t xml:space="preserve">.07.2020                                № 72/57-н/72-2020-2-855 в интересах заявителя общества с ограниченной                                    ответственностью </w:t>
      </w:r>
      <w:r w:rsidRPr="00CD0E06">
        <w:rPr>
          <w:rFonts w:eastAsia="Calibri"/>
          <w:spacing w:val="-2"/>
          <w:szCs w:val="27"/>
        </w:rPr>
        <w:t>«Жилой район Новин. Сургут. Специализированный                                застройщик»:</w:t>
      </w:r>
    </w:p>
    <w:p w:rsidR="00AD3E61" w:rsidRDefault="00AD3E61" w:rsidP="00AD3E61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>Назначить публичные слушания по проекту решения о предоставлении разрешения на отклонение от предельных параметров разрешенного                                     строительства на земельных участках с кадастровыми номерами 86:10:0101154:1032, 86:10:0101154:1033, 86:10:0101154:1034, 86:10:0101154:1035, расположенных по адресу: город Сургут, улица Игоря Киртбая, микро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-                           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>район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35, для строительства жилых домов со встроенными помещениями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общественного назначения с условными номерами ГП-5, ГП-6, ГП-7, ГП-8,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в части отклонения от предельных параметров установленных проектом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планировки и проектом межевания территории микрорайона 35 города Сургута, утвержденным постановлением Администрации города от 28.07.2014 № 5190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«Об утверждении проекта планировки и проекта межевания «Застройка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lastRenderedPageBreak/>
        <w:t>микрорайона № 35 в г. Сургуте. Корректировка», а также предельных параметров,      установленных градостроительным регламентом территориальной зоны Ж.4 «Зона застройки многоэтажными жилыми домами» Правил землепользования                               и застройки на территории города Сургута, утвержденным решением городской Думы от 28.06.2005 № 475-</w:t>
      </w:r>
      <w:r w:rsidRPr="00CD0E06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CD0E06">
        <w:rPr>
          <w:rFonts w:ascii="Times New Roman" w:hAnsi="Times New Roman" w:cs="Times New Roman"/>
          <w:spacing w:val="-2"/>
          <w:sz w:val="28"/>
          <w:szCs w:val="28"/>
        </w:rPr>
        <w:t xml:space="preserve"> ГД «Об утверждении Правил землепользования                    и застройки на территории города Сургута», для основного вида использования «Многоэтажная жилая застройка (высотная застройка)», а именно:</w:t>
      </w:r>
    </w:p>
    <w:p w:rsidR="00AD3E61" w:rsidRPr="00CD0E06" w:rsidRDefault="00AD3E61" w:rsidP="00AD3E61">
      <w:pPr>
        <w:pStyle w:val="aa"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AD3E61" w:rsidRPr="00CD0E06" w:rsidTr="00F03227">
        <w:tc>
          <w:tcPr>
            <w:tcW w:w="3114" w:type="dxa"/>
          </w:tcPr>
          <w:p w:rsidR="00AD3E61" w:rsidRPr="00AD3E61" w:rsidRDefault="00AD3E61" w:rsidP="00F03227">
            <w:pPr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 xml:space="preserve">Предельные параметры установленные </w:t>
            </w:r>
          </w:p>
          <w:p w:rsidR="00AD3E61" w:rsidRPr="00AD3E61" w:rsidRDefault="00AD3E61" w:rsidP="00F03227">
            <w:pPr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 xml:space="preserve">проектом планировки </w:t>
            </w:r>
          </w:p>
          <w:p w:rsidR="00AD3E61" w:rsidRPr="00AD3E61" w:rsidRDefault="00AD3E61" w:rsidP="00F03227">
            <w:pPr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 xml:space="preserve">и проектом межевания микрорайона 35 </w:t>
            </w:r>
          </w:p>
          <w:p w:rsidR="00AD3E61" w:rsidRPr="00AD3E61" w:rsidRDefault="00AD3E61" w:rsidP="00F03227">
            <w:pPr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>города Сургута</w:t>
            </w:r>
          </w:p>
        </w:tc>
        <w:tc>
          <w:tcPr>
            <w:tcW w:w="3402" w:type="dxa"/>
          </w:tcPr>
          <w:p w:rsidR="00AD3E61" w:rsidRPr="00AD3E61" w:rsidRDefault="00AD3E61" w:rsidP="00F03227">
            <w:pPr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 xml:space="preserve">Предельные параметры установленные                                   градостроительным                            регламентом                                       территориальной зоны                     Ж.4 «Зона застройки                                многоэтажными жилыми           домами» Правил </w:t>
            </w:r>
          </w:p>
        </w:tc>
        <w:tc>
          <w:tcPr>
            <w:tcW w:w="3118" w:type="dxa"/>
          </w:tcPr>
          <w:p w:rsidR="00AD3E61" w:rsidRPr="00AD3E61" w:rsidRDefault="00AD3E61" w:rsidP="00F03227">
            <w:pPr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 xml:space="preserve">Предлагаемое отклонение </w:t>
            </w:r>
          </w:p>
          <w:p w:rsidR="00AD3E61" w:rsidRPr="00AD3E61" w:rsidRDefault="00AD3E61" w:rsidP="00F03227">
            <w:pPr>
              <w:tabs>
                <w:tab w:val="left" w:pos="1873"/>
              </w:tabs>
              <w:contextualSpacing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D3E61">
              <w:rPr>
                <w:color w:val="000000"/>
                <w:spacing w:val="-2"/>
                <w:sz w:val="24"/>
                <w:szCs w:val="24"/>
              </w:rPr>
              <w:t>от предельных параметров</w:t>
            </w:r>
          </w:p>
        </w:tc>
      </w:tr>
      <w:tr w:rsidR="00AD3E61" w:rsidRPr="00CD0E06" w:rsidTr="00F03227">
        <w:tc>
          <w:tcPr>
            <w:tcW w:w="9634" w:type="dxa"/>
            <w:gridSpan w:val="3"/>
          </w:tcPr>
          <w:p w:rsidR="00AD3E61" w:rsidRPr="00AD3E61" w:rsidRDefault="00AD3E61" w:rsidP="00AD3E61">
            <w:pPr>
              <w:spacing w:after="160" w:line="259" w:lineRule="auto"/>
              <w:ind w:left="720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D3E61">
              <w:rPr>
                <w:color w:val="000000"/>
                <w:spacing w:val="-2"/>
                <w:sz w:val="20"/>
                <w:szCs w:val="20"/>
              </w:rPr>
              <w:t>1. Этажность</w:t>
            </w:r>
          </w:p>
        </w:tc>
      </w:tr>
      <w:tr w:rsidR="00AD3E61" w:rsidRPr="00CD0E06" w:rsidTr="00F03227">
        <w:tc>
          <w:tcPr>
            <w:tcW w:w="3114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 xml:space="preserve">ГП5 – 8-13 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8-10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10-13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8-10</w:t>
            </w:r>
          </w:p>
        </w:tc>
        <w:tc>
          <w:tcPr>
            <w:tcW w:w="3402" w:type="dxa"/>
          </w:tcPr>
          <w:p w:rsidR="00AD3E61" w:rsidRPr="00CD0E06" w:rsidRDefault="00AD3E61" w:rsidP="00F03227">
            <w:pPr>
              <w:tabs>
                <w:tab w:val="left" w:pos="0"/>
              </w:tabs>
              <w:spacing w:after="160" w:line="276" w:lineRule="auto"/>
              <w:rPr>
                <w:spacing w:val="-2"/>
                <w:sz w:val="22"/>
              </w:rPr>
            </w:pPr>
            <w:r w:rsidRPr="00CD0E06">
              <w:rPr>
                <w:spacing w:val="-2"/>
                <w:sz w:val="22"/>
              </w:rPr>
              <w:t>от 9-ти этажей</w:t>
            </w:r>
          </w:p>
        </w:tc>
        <w:tc>
          <w:tcPr>
            <w:tcW w:w="3118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 xml:space="preserve">ГП5 – 8-17 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8-17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8-17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8-17</w:t>
            </w:r>
          </w:p>
        </w:tc>
      </w:tr>
      <w:tr w:rsidR="00AD3E61" w:rsidRPr="00CD0E06" w:rsidTr="00F03227">
        <w:tc>
          <w:tcPr>
            <w:tcW w:w="9634" w:type="dxa"/>
            <w:gridSpan w:val="3"/>
          </w:tcPr>
          <w:p w:rsidR="00AD3E61" w:rsidRPr="00AD3E61" w:rsidRDefault="00AD3E61" w:rsidP="00AD3E61">
            <w:pPr>
              <w:spacing w:after="160" w:line="259" w:lineRule="auto"/>
              <w:ind w:left="720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D3E61">
              <w:rPr>
                <w:color w:val="000000"/>
                <w:spacing w:val="-2"/>
                <w:sz w:val="20"/>
                <w:szCs w:val="20"/>
              </w:rPr>
              <w:t>2. Количество квартир</w:t>
            </w:r>
          </w:p>
        </w:tc>
      </w:tr>
      <w:tr w:rsidR="00AD3E61" w:rsidRPr="00CD0E06" w:rsidTr="00F03227">
        <w:tc>
          <w:tcPr>
            <w:tcW w:w="3114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347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244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253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344</w:t>
            </w:r>
          </w:p>
        </w:tc>
        <w:tc>
          <w:tcPr>
            <w:tcW w:w="3402" w:type="dxa"/>
          </w:tcPr>
          <w:p w:rsidR="00AD3E61" w:rsidRPr="00CD0E06" w:rsidRDefault="00AD3E61" w:rsidP="00F03227">
            <w:pPr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425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227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350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405</w:t>
            </w:r>
          </w:p>
        </w:tc>
      </w:tr>
      <w:tr w:rsidR="00AD3E61" w:rsidRPr="00CD0E06" w:rsidTr="00F03227">
        <w:tc>
          <w:tcPr>
            <w:tcW w:w="9634" w:type="dxa"/>
            <w:gridSpan w:val="3"/>
          </w:tcPr>
          <w:p w:rsidR="00AD3E61" w:rsidRPr="00AD3E61" w:rsidRDefault="00AD3E61" w:rsidP="00AD3E61">
            <w:pPr>
              <w:spacing w:after="160" w:line="259" w:lineRule="auto"/>
              <w:ind w:left="720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D3E61">
              <w:rPr>
                <w:color w:val="000000"/>
                <w:spacing w:val="-2"/>
                <w:sz w:val="20"/>
                <w:szCs w:val="20"/>
              </w:rPr>
              <w:t>3. Площадь (процент) застройки</w:t>
            </w:r>
          </w:p>
        </w:tc>
      </w:tr>
      <w:tr w:rsidR="00AD3E61" w:rsidRPr="00CD0E06" w:rsidTr="00F03227">
        <w:tc>
          <w:tcPr>
            <w:tcW w:w="3114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2718,04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2585,62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2585,62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2718,04 м2</w:t>
            </w:r>
          </w:p>
        </w:tc>
        <w:tc>
          <w:tcPr>
            <w:tcW w:w="3402" w:type="dxa"/>
          </w:tcPr>
          <w:p w:rsidR="00AD3E61" w:rsidRDefault="00AD3E61" w:rsidP="00AD3E61">
            <w:pPr>
              <w:contextualSpacing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 xml:space="preserve">Максимальный процент застройки </w:t>
            </w:r>
          </w:p>
          <w:p w:rsidR="00AD3E61" w:rsidRPr="00CD0E06" w:rsidRDefault="00AD3E61" w:rsidP="00AD3E61">
            <w:pPr>
              <w:contextualSpacing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в границах земельного участка – 15</w:t>
            </w:r>
          </w:p>
          <w:p w:rsidR="00AD3E61" w:rsidRPr="00CD0E06" w:rsidRDefault="00AD3E61" w:rsidP="00AD3E61">
            <w:pPr>
              <w:contextualSpacing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118" w:type="dxa"/>
          </w:tcPr>
          <w:p w:rsidR="00AD3E61" w:rsidRPr="00CD0E06" w:rsidRDefault="00AD3E61" w:rsidP="00AD3E61">
            <w:pPr>
              <w:contextualSpacing/>
              <w:rPr>
                <w:color w:val="000000"/>
                <w:spacing w:val="-2"/>
                <w:sz w:val="20"/>
                <w:szCs w:val="20"/>
              </w:rPr>
            </w:pPr>
          </w:p>
          <w:p w:rsidR="00AD3E61" w:rsidRPr="00CD0E06" w:rsidRDefault="00AD3E61" w:rsidP="00AD3E61">
            <w:pPr>
              <w:contextualSpacing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32 %</w:t>
            </w:r>
          </w:p>
        </w:tc>
      </w:tr>
      <w:tr w:rsidR="00AD3E61" w:rsidRPr="00CD0E06" w:rsidTr="00F03227">
        <w:tc>
          <w:tcPr>
            <w:tcW w:w="9634" w:type="dxa"/>
            <w:gridSpan w:val="3"/>
          </w:tcPr>
          <w:p w:rsidR="00AD3E61" w:rsidRPr="00AD3E61" w:rsidRDefault="00AD3E61" w:rsidP="00AD3E61">
            <w:pPr>
              <w:spacing w:after="160" w:line="259" w:lineRule="auto"/>
              <w:ind w:left="720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D3E61">
              <w:rPr>
                <w:color w:val="000000"/>
                <w:spacing w:val="-2"/>
                <w:sz w:val="20"/>
                <w:szCs w:val="20"/>
              </w:rPr>
              <w:t>4. Общая площадь квартир</w:t>
            </w:r>
          </w:p>
        </w:tc>
      </w:tr>
      <w:tr w:rsidR="00AD3E61" w:rsidRPr="00CD0E06" w:rsidTr="00F03227">
        <w:tc>
          <w:tcPr>
            <w:tcW w:w="3114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23535,54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19395,52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27637,81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32850,2 м2</w:t>
            </w:r>
          </w:p>
        </w:tc>
        <w:tc>
          <w:tcPr>
            <w:tcW w:w="3402" w:type="dxa"/>
          </w:tcPr>
          <w:p w:rsidR="00AD3E61" w:rsidRPr="00CD0E06" w:rsidRDefault="00AD3E61" w:rsidP="00F03227">
            <w:pPr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29000,0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15000,0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22000,0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28000,0 м2</w:t>
            </w:r>
          </w:p>
        </w:tc>
      </w:tr>
      <w:tr w:rsidR="00AD3E61" w:rsidRPr="00CD0E06" w:rsidTr="00F03227">
        <w:tc>
          <w:tcPr>
            <w:tcW w:w="9634" w:type="dxa"/>
            <w:gridSpan w:val="3"/>
          </w:tcPr>
          <w:p w:rsidR="00AD3E61" w:rsidRPr="00AD3E61" w:rsidRDefault="00AD3E61" w:rsidP="00AD3E61">
            <w:pPr>
              <w:spacing w:after="160" w:line="259" w:lineRule="auto"/>
              <w:ind w:left="720"/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AD3E61">
              <w:rPr>
                <w:color w:val="000000"/>
                <w:spacing w:val="-2"/>
                <w:sz w:val="20"/>
                <w:szCs w:val="20"/>
              </w:rPr>
              <w:t>5. Общая коммерческая площадь</w:t>
            </w:r>
          </w:p>
        </w:tc>
      </w:tr>
      <w:tr w:rsidR="00AD3E61" w:rsidRPr="00CD0E06" w:rsidTr="00F03227">
        <w:tc>
          <w:tcPr>
            <w:tcW w:w="3114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1305,61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1455,78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1043,93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1043,7 м2</w:t>
            </w:r>
          </w:p>
        </w:tc>
        <w:tc>
          <w:tcPr>
            <w:tcW w:w="3402" w:type="dxa"/>
          </w:tcPr>
          <w:p w:rsidR="00AD3E61" w:rsidRPr="00CD0E06" w:rsidRDefault="00AD3E61" w:rsidP="00F03227">
            <w:pPr>
              <w:contextualSpacing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ГП5 – 1867,5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ГП6 – 1032,75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ГП7 – 1200,0 м2</w:t>
            </w:r>
          </w:p>
          <w:p w:rsidR="00AD3E61" w:rsidRPr="00CD0E06" w:rsidRDefault="00AD3E61" w:rsidP="00F03227">
            <w:pPr>
              <w:contextualSpacing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D0E06">
              <w:rPr>
                <w:color w:val="000000"/>
                <w:spacing w:val="-2"/>
                <w:sz w:val="20"/>
                <w:szCs w:val="20"/>
              </w:rPr>
              <w:t>ГП8 – 1681,71 м2</w:t>
            </w:r>
          </w:p>
        </w:tc>
      </w:tr>
    </w:tbl>
    <w:p w:rsidR="00AD3E61" w:rsidRPr="00CD0E06" w:rsidRDefault="00AD3E61" w:rsidP="00AD3E61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D0E06">
        <w:rPr>
          <w:rFonts w:ascii="Times New Roman" w:eastAsia="Calibri" w:hAnsi="Times New Roman" w:cs="Times New Roman"/>
          <w:spacing w:val="-2"/>
          <w:sz w:val="28"/>
          <w:szCs w:val="26"/>
        </w:rPr>
        <w:t>(далее – проект).</w:t>
      </w:r>
    </w:p>
    <w:p w:rsidR="00AD3E61" w:rsidRPr="00CD0E06" w:rsidRDefault="00AD3E61" w:rsidP="00AD3E61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2. Провести публичные слушания 14.02.2022, время начала проведения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публичных слушаний ‒ 18.00.</w:t>
      </w:r>
    </w:p>
    <w:p w:rsidR="00AD3E61" w:rsidRPr="00CD0E06" w:rsidRDefault="00AD3E61" w:rsidP="00AD3E61">
      <w:pPr>
        <w:tabs>
          <w:tab w:val="left" w:pos="993"/>
        </w:tabs>
        <w:ind w:firstLine="709"/>
        <w:jc w:val="both"/>
        <w:rPr>
          <w:rFonts w:cs="Times New Roman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3. Место проведения публичных слушаний зал заседаний, расположенный                  на первом этаже административного здания по адресу: город Сургут, улица </w:t>
      </w:r>
      <w:r>
        <w:rPr>
          <w:rFonts w:cs="Times New Roman"/>
          <w:spacing w:val="-2"/>
          <w:szCs w:val="28"/>
        </w:rPr>
        <w:t xml:space="preserve">                   </w:t>
      </w:r>
      <w:r w:rsidRPr="00CD0E06">
        <w:rPr>
          <w:rFonts w:cs="Times New Roman"/>
          <w:spacing w:val="-2"/>
          <w:szCs w:val="28"/>
        </w:rPr>
        <w:t>Восход, дом 4.</w:t>
      </w:r>
    </w:p>
    <w:p w:rsidR="00AD3E61" w:rsidRPr="00CD0E06" w:rsidRDefault="00AD3E61" w:rsidP="00AD3E61">
      <w:pPr>
        <w:ind w:firstLine="709"/>
        <w:jc w:val="both"/>
        <w:rPr>
          <w:rFonts w:cs="Calibri"/>
          <w:spacing w:val="-2"/>
          <w:szCs w:val="28"/>
        </w:rPr>
      </w:pPr>
      <w:r w:rsidRPr="00CD0E06">
        <w:rPr>
          <w:rFonts w:cs="Times New Roman"/>
          <w:spacing w:val="-2"/>
          <w:szCs w:val="28"/>
        </w:rPr>
        <w:t xml:space="preserve">4. </w:t>
      </w:r>
      <w:r w:rsidRPr="00CD0E06">
        <w:rPr>
          <w:rFonts w:cs="Calibri"/>
          <w:spacing w:val="-2"/>
          <w:szCs w:val="28"/>
        </w:rPr>
        <w:t xml:space="preserve">Назначить органом, уполномоченным на проведение публичных </w:t>
      </w:r>
      <w:r>
        <w:rPr>
          <w:rFonts w:cs="Calibri"/>
          <w:spacing w:val="-2"/>
          <w:szCs w:val="28"/>
        </w:rPr>
        <w:t xml:space="preserve">                           </w:t>
      </w:r>
      <w:r w:rsidRPr="00CD0E06">
        <w:rPr>
          <w:rFonts w:cs="Calibri"/>
          <w:spacing w:val="-2"/>
          <w:szCs w:val="28"/>
        </w:rPr>
        <w:t>слушаний, комиссию по градостроительному зонированию.</w:t>
      </w:r>
    </w:p>
    <w:p w:rsidR="00AD3E61" w:rsidRPr="00CD0E06" w:rsidRDefault="00AD3E61" w:rsidP="00AD3E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5. Экспозиция проекта открывается с даты размещения проекта                                     и информационных материалов к нему на официальном портале Администрации города и проводится до 14.02.2022 включительно.</w:t>
      </w:r>
    </w:p>
    <w:p w:rsidR="00AD3E61" w:rsidRPr="00CD0E06" w:rsidRDefault="00AD3E61" w:rsidP="00AD3E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lastRenderedPageBreak/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дом 4.</w:t>
      </w:r>
    </w:p>
    <w:p w:rsidR="00AD3E61" w:rsidRPr="00CD0E06" w:rsidRDefault="00AD3E61" w:rsidP="00AD3E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Посещение экспозиции осуществляется в рабочие дни с 15.00 до 17.00. </w:t>
      </w:r>
    </w:p>
    <w:p w:rsidR="00AD3E61" w:rsidRPr="00CD0E06" w:rsidRDefault="00AD3E61" w:rsidP="00AD3E6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Знакомство с материалами осуществляется в сопровождении представителя уполномоченного органа. Консультирование посетителей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 xml:space="preserve">экспозиции </w:t>
      </w:r>
      <w:r>
        <w:rPr>
          <w:rFonts w:eastAsia="Calibri" w:cs="Times New Roman"/>
          <w:spacing w:val="-2"/>
          <w:szCs w:val="28"/>
        </w:rPr>
        <w:t xml:space="preserve">                                      </w:t>
      </w:r>
      <w:r w:rsidRPr="00CD0E06">
        <w:rPr>
          <w:rFonts w:eastAsia="Calibri" w:cs="Times New Roman"/>
          <w:spacing w:val="-2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pacing w:val="-2"/>
          <w:szCs w:val="28"/>
        </w:rPr>
        <w:t xml:space="preserve">                            </w:t>
      </w:r>
      <w:r w:rsidRPr="00CD0E06">
        <w:rPr>
          <w:rFonts w:eastAsia="Calibri" w:cs="Times New Roman"/>
          <w:spacing w:val="-2"/>
          <w:szCs w:val="28"/>
        </w:rPr>
        <w:t>к компетенции которых относятся соответствующие вопросы,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в том числе посредством</w:t>
      </w:r>
      <w:r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spacing w:val="-2"/>
          <w:szCs w:val="28"/>
        </w:rPr>
        <w:t>телефонной и иной связи.</w:t>
      </w:r>
    </w:p>
    <w:p w:rsidR="00AD3E61" w:rsidRPr="00AD3E61" w:rsidRDefault="00AD3E61" w:rsidP="00AD3E61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CD0E06">
        <w:rPr>
          <w:rFonts w:eastAsia="Calibri" w:cs="Times New Roman"/>
          <w:spacing w:val="-2"/>
          <w:szCs w:val="28"/>
        </w:rPr>
        <w:t>6. Установить, что у</w:t>
      </w:r>
      <w:r w:rsidRPr="00CD0E06">
        <w:rPr>
          <w:rFonts w:eastAsia="Calibri" w:cs="Times New Roman"/>
          <w:color w:val="000000"/>
          <w:spacing w:val="-2"/>
          <w:szCs w:val="28"/>
        </w:rPr>
        <w:t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                          удостоверяющего личность</w:t>
      </w:r>
      <w:r w:rsidRPr="00CD0E06">
        <w:rPr>
          <w:rFonts w:eastAsia="Calibri" w:cs="Times New Roman"/>
          <w:spacing w:val="-2"/>
          <w:szCs w:val="28"/>
        </w:rPr>
        <w:t xml:space="preserve">. Ознакомиться с материалами по проекту,                                 указанному в пункте 1, </w:t>
      </w:r>
      <w:r w:rsidRPr="00CD0E06">
        <w:rPr>
          <w:rFonts w:eastAsia="Calibri" w:cs="Times New Roman"/>
          <w:bCs/>
          <w:spacing w:val="-2"/>
          <w:szCs w:val="28"/>
        </w:rPr>
        <w:t>возможно по</w:t>
      </w:r>
      <w:r w:rsidRPr="00CD0E06">
        <w:rPr>
          <w:rFonts w:eastAsia="Calibri" w:cs="Times New Roman"/>
          <w:color w:val="000000"/>
          <w:spacing w:val="-2"/>
          <w:szCs w:val="28"/>
        </w:rPr>
        <w:t xml:space="preserve"> адресу: город Сургут, улица Восход,                             дом 4, кабинет 319, в рабочие дни</w:t>
      </w:r>
      <w:r w:rsidRPr="00CD0E06">
        <w:rPr>
          <w:rFonts w:eastAsia="Calibri" w:cs="Times New Roman"/>
          <w:spacing w:val="-2"/>
          <w:szCs w:val="28"/>
        </w:rPr>
        <w:t xml:space="preserve"> </w:t>
      </w:r>
      <w:r w:rsidRPr="00CD0E06">
        <w:rPr>
          <w:rFonts w:eastAsia="Calibri" w:cs="Times New Roman"/>
          <w:color w:val="000000"/>
          <w:spacing w:val="-2"/>
          <w:szCs w:val="28"/>
        </w:rPr>
        <w:t>с 09.00 до 17.00, телефоны</w:t>
      </w:r>
      <w:r w:rsidRPr="00CD0E06">
        <w:rPr>
          <w:rFonts w:eastAsia="Calibri" w:cs="Times New Roman"/>
          <w:spacing w:val="-2"/>
          <w:szCs w:val="28"/>
        </w:rPr>
        <w:t xml:space="preserve">: 8 (3462) 52-82-55, </w:t>
      </w:r>
      <w:r w:rsidRPr="00AD3E61">
        <w:rPr>
          <w:rFonts w:eastAsia="Calibri" w:cs="Times New Roman"/>
          <w:spacing w:val="-4"/>
          <w:szCs w:val="28"/>
        </w:rPr>
        <w:t>52-82-66, или на официальном портале Администрации города: www.admsurgut.ru.</w:t>
      </w:r>
    </w:p>
    <w:p w:rsidR="00AD3E61" w:rsidRPr="00CD0E06" w:rsidRDefault="00AD3E61" w:rsidP="00AD3E61">
      <w:pPr>
        <w:tabs>
          <w:tab w:val="left" w:pos="709"/>
        </w:tabs>
        <w:ind w:firstLine="709"/>
        <w:jc w:val="both"/>
        <w:rPr>
          <w:rFonts w:eastAsia="Calibri" w:cs="Calibri"/>
          <w:spacing w:val="-2"/>
          <w:szCs w:val="28"/>
        </w:rPr>
      </w:pPr>
      <w:r w:rsidRPr="00CD0E06">
        <w:rPr>
          <w:rFonts w:eastAsia="Calibri" w:cs="Calibri"/>
          <w:spacing w:val="-2"/>
          <w:szCs w:val="28"/>
        </w:rPr>
        <w:t xml:space="preserve">7. С даты размещения проекта на официальном портале Администрации </w:t>
      </w:r>
      <w:r w:rsidRPr="00102D3B">
        <w:rPr>
          <w:rFonts w:eastAsia="Calibri" w:cs="Calibri"/>
          <w:spacing w:val="-2"/>
          <w:szCs w:val="28"/>
        </w:rPr>
        <w:t xml:space="preserve">    </w:t>
      </w:r>
      <w:r w:rsidRPr="00CD0E06">
        <w:rPr>
          <w:rFonts w:eastAsia="Calibri" w:cs="Calibri"/>
          <w:spacing w:val="-2"/>
          <w:szCs w:val="28"/>
        </w:rPr>
        <w:t>города участники публичных слушаний имеют право вносить предложения                         и замечания, касающиеся проекта:</w:t>
      </w:r>
    </w:p>
    <w:p w:rsidR="00AD3E61" w:rsidRPr="00CD0E06" w:rsidRDefault="00AD3E61" w:rsidP="00AD3E61">
      <w:pPr>
        <w:ind w:firstLine="709"/>
        <w:jc w:val="both"/>
        <w:rPr>
          <w:rFonts w:eastAsia="Times New Roman" w:cs="Times New Roman"/>
          <w:spacing w:val="-2"/>
          <w:szCs w:val="28"/>
          <w:lang w:eastAsia="ru-RU"/>
        </w:rPr>
      </w:pPr>
      <w:r w:rsidRPr="00CD0E06">
        <w:rPr>
          <w:rFonts w:eastAsia="Calibri" w:cs="Times New Roman"/>
          <w:spacing w:val="-2"/>
          <w:szCs w:val="28"/>
        </w:rPr>
        <w:t xml:space="preserve">7.1. В письменной или устной форме в ходе проведения публичных </w:t>
      </w:r>
      <w:r w:rsidRPr="00102D3B">
        <w:rPr>
          <w:rFonts w:eastAsia="Calibri" w:cs="Times New Roman"/>
          <w:spacing w:val="-2"/>
          <w:szCs w:val="28"/>
        </w:rPr>
        <w:t xml:space="preserve">            </w:t>
      </w:r>
      <w:r w:rsidRPr="00CD0E06">
        <w:rPr>
          <w:rFonts w:eastAsia="Calibri" w:cs="Times New Roman"/>
          <w:spacing w:val="-2"/>
          <w:szCs w:val="28"/>
        </w:rPr>
        <w:t>слушаний.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7.2. В письменной форме в адрес уполномоченного органа (город Сургут, улица Восход, дом 4, кабинет 319, в рабочие дни с 09.00 до 17.00, телефоны:                        8 (3462) 52-82-55, 52-82-66)</w:t>
      </w:r>
      <w:r w:rsidRPr="00CD0E06">
        <w:rPr>
          <w:rFonts w:eastAsia="Calibri" w:cs="Times New Roman"/>
          <w:spacing w:val="-2"/>
          <w:szCs w:val="28"/>
          <w:shd w:val="clear" w:color="auto" w:fill="FEFEFE"/>
        </w:rPr>
        <w:t xml:space="preserve"> или на адрес электронной почты: </w:t>
      </w:r>
      <w:r w:rsidRPr="00CD0E06">
        <w:rPr>
          <w:rFonts w:eastAsia="Calibri" w:cs="Times New Roman"/>
          <w:spacing w:val="-2"/>
          <w:szCs w:val="28"/>
        </w:rPr>
        <w:t>dag@admsurgut.r</w:t>
      </w:r>
      <w:r w:rsidRPr="00CD0E06">
        <w:rPr>
          <w:rFonts w:eastAsia="Calibri" w:cs="Times New Roman"/>
          <w:spacing w:val="-2"/>
          <w:szCs w:val="28"/>
          <w:lang w:val="en-US"/>
        </w:rPr>
        <w:t>u</w:t>
      </w:r>
      <w:r w:rsidRPr="00CD0E06">
        <w:rPr>
          <w:rFonts w:eastAsia="Calibri" w:cs="Times New Roman"/>
          <w:spacing w:val="-2"/>
          <w:szCs w:val="28"/>
        </w:rPr>
        <w:t xml:space="preserve">. 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8. Управлению массовых коммуникаций разместить на официальном                        </w:t>
      </w:r>
      <w:r>
        <w:rPr>
          <w:rFonts w:eastAsia="Calibri" w:cs="Times New Roman"/>
          <w:spacing w:val="-2"/>
          <w:szCs w:val="28"/>
        </w:rPr>
        <w:t>портале Администрации города (</w:t>
      </w:r>
      <w:r w:rsidRPr="00CD0E06">
        <w:rPr>
          <w:rFonts w:eastAsia="Calibri" w:cs="Times New Roman"/>
          <w:spacing w:val="-2"/>
          <w:szCs w:val="28"/>
        </w:rPr>
        <w:t>www.</w:t>
      </w:r>
      <w:r w:rsidRPr="00CD0E06">
        <w:rPr>
          <w:rFonts w:eastAsia="Calibri" w:cs="Times New Roman"/>
          <w:spacing w:val="-2"/>
          <w:szCs w:val="28"/>
          <w:lang w:val="en-US"/>
        </w:rPr>
        <w:t>admsurgut</w:t>
      </w:r>
      <w:r w:rsidRPr="00CD0E06">
        <w:rPr>
          <w:rFonts w:eastAsia="Calibri" w:cs="Times New Roman"/>
          <w:spacing w:val="-2"/>
          <w:szCs w:val="28"/>
        </w:rPr>
        <w:t>.</w:t>
      </w:r>
      <w:r w:rsidRPr="00CD0E06">
        <w:rPr>
          <w:rFonts w:eastAsia="Calibri" w:cs="Times New Roman"/>
          <w:spacing w:val="-2"/>
          <w:szCs w:val="28"/>
          <w:lang w:val="en-US"/>
        </w:rPr>
        <w:t>ru</w:t>
      </w:r>
      <w:r>
        <w:rPr>
          <w:rFonts w:eastAsia="Calibri" w:cs="Times New Roman"/>
          <w:spacing w:val="-2"/>
          <w:szCs w:val="28"/>
        </w:rPr>
        <w:t>)</w:t>
      </w:r>
      <w:r w:rsidRPr="00CD0E06">
        <w:rPr>
          <w:rFonts w:eastAsia="Calibri" w:cs="Times New Roman"/>
          <w:spacing w:val="-2"/>
          <w:szCs w:val="28"/>
        </w:rPr>
        <w:t>: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29.01.2022 настоящее постановление;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- заключение о результатах публичных слушаний не позднее чем через </w:t>
      </w:r>
      <w:r w:rsidRPr="00102D3B">
        <w:rPr>
          <w:rFonts w:eastAsia="Calibri" w:cs="Times New Roman"/>
          <w:spacing w:val="-2"/>
          <w:szCs w:val="28"/>
        </w:rPr>
        <w:t xml:space="preserve">         </w:t>
      </w:r>
      <w:r w:rsidRPr="00CD0E06">
        <w:rPr>
          <w:rFonts w:eastAsia="Calibri" w:cs="Times New Roman"/>
          <w:spacing w:val="-2"/>
          <w:szCs w:val="28"/>
        </w:rPr>
        <w:t>10 дней после его подписания.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9. Муниципальному казенному учреждению «Наш город» опубликовать                     в газете «Сургутские ведомости»: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до 29.01.2022 настоящее постановление;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- заключение о результатах публичных слушаний не позднее чем через                             10 дней после его подписания.</w:t>
      </w:r>
    </w:p>
    <w:p w:rsidR="00AD3E61" w:rsidRPr="00CD0E06" w:rsidRDefault="00AD3E61" w:rsidP="00AD3E61">
      <w:pPr>
        <w:ind w:firstLine="709"/>
        <w:jc w:val="both"/>
        <w:rPr>
          <w:rFonts w:eastAsia="Calibri" w:cs="Times New Roman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>10. Настоящее постановление вступает в силу с момента его издания.</w:t>
      </w:r>
    </w:p>
    <w:p w:rsidR="00AD3E61" w:rsidRPr="00CD0E06" w:rsidRDefault="00AD3E61" w:rsidP="00AD3E61">
      <w:pPr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Cs w:val="28"/>
        </w:rPr>
      </w:pPr>
      <w:r w:rsidRPr="00CD0E06">
        <w:rPr>
          <w:rFonts w:eastAsia="Calibri" w:cs="Times New Roman"/>
          <w:spacing w:val="-2"/>
          <w:szCs w:val="28"/>
        </w:rPr>
        <w:t xml:space="preserve">11. </w:t>
      </w:r>
      <w:r w:rsidRPr="00CD0E06">
        <w:rPr>
          <w:rFonts w:eastAsia="Calibri"/>
          <w:spacing w:val="-2"/>
          <w:szCs w:val="28"/>
        </w:rPr>
        <w:t>Контроль за выполнением постановления оставляю за собой.</w:t>
      </w:r>
    </w:p>
    <w:p w:rsidR="00AD3E61" w:rsidRDefault="00AD3E61" w:rsidP="00AD3E61">
      <w:pPr>
        <w:jc w:val="both"/>
        <w:rPr>
          <w:rFonts w:eastAsia="Times New Roman"/>
          <w:szCs w:val="28"/>
          <w:lang w:eastAsia="ru-RU"/>
        </w:rPr>
      </w:pPr>
    </w:p>
    <w:p w:rsidR="00AD3E61" w:rsidRDefault="00AD3E61" w:rsidP="00AD3E61">
      <w:pPr>
        <w:jc w:val="both"/>
        <w:rPr>
          <w:rFonts w:eastAsia="Times New Roman"/>
          <w:szCs w:val="28"/>
          <w:lang w:eastAsia="ru-RU"/>
        </w:rPr>
      </w:pPr>
    </w:p>
    <w:p w:rsidR="00AD3E61" w:rsidRDefault="00AD3E61" w:rsidP="00AD3E61">
      <w:pPr>
        <w:jc w:val="both"/>
        <w:rPr>
          <w:rFonts w:eastAsia="Times New Roman"/>
          <w:szCs w:val="28"/>
          <w:lang w:eastAsia="ru-RU"/>
        </w:rPr>
      </w:pPr>
    </w:p>
    <w:p w:rsidR="00AD3E61" w:rsidRDefault="00AD3E61" w:rsidP="00AD3E61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Г.С. Невоструев</w:t>
      </w:r>
    </w:p>
    <w:p w:rsidR="00AD3E61" w:rsidRDefault="00AD3E61" w:rsidP="00AD3E61">
      <w:pPr>
        <w:ind w:right="-1"/>
        <w:jc w:val="both"/>
        <w:rPr>
          <w:rFonts w:eastAsia="Calibri" w:cs="Times New Roman"/>
          <w:szCs w:val="28"/>
        </w:rPr>
      </w:pPr>
    </w:p>
    <w:p w:rsidR="00AD3E61" w:rsidRDefault="00AD3E61" w:rsidP="00AD3E61">
      <w:pPr>
        <w:ind w:right="-1"/>
        <w:jc w:val="both"/>
        <w:rPr>
          <w:rFonts w:eastAsia="Calibri" w:cs="Times New Roman"/>
          <w:szCs w:val="28"/>
        </w:rPr>
      </w:pPr>
    </w:p>
    <w:p w:rsidR="00AD3E61" w:rsidRDefault="00AD3E61" w:rsidP="00AD3E61">
      <w:pPr>
        <w:ind w:right="-1"/>
        <w:jc w:val="both"/>
        <w:rPr>
          <w:rFonts w:eastAsia="Calibri" w:cs="Times New Roman"/>
          <w:szCs w:val="28"/>
        </w:rPr>
      </w:pPr>
    </w:p>
    <w:p w:rsidR="00EE2AB4" w:rsidRPr="00AD3E61" w:rsidRDefault="00EE2AB4" w:rsidP="00AD3E61"/>
    <w:sectPr w:rsidR="00EE2AB4" w:rsidRPr="00AD3E61" w:rsidSect="00AD3E61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CC5" w:rsidRDefault="00172CC5" w:rsidP="00AD3E61">
      <w:r>
        <w:separator/>
      </w:r>
    </w:p>
  </w:endnote>
  <w:endnote w:type="continuationSeparator" w:id="0">
    <w:p w:rsidR="00172CC5" w:rsidRDefault="00172CC5" w:rsidP="00AD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CC5" w:rsidRDefault="00172CC5" w:rsidP="00AD3E61">
      <w:r>
        <w:separator/>
      </w:r>
    </w:p>
  </w:footnote>
  <w:footnote w:type="continuationSeparator" w:id="0">
    <w:p w:rsidR="00172CC5" w:rsidRDefault="00172CC5" w:rsidP="00AD3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1B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667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1E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71E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71EB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66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29E56A23"/>
    <w:multiLevelType w:val="hybridMultilevel"/>
    <w:tmpl w:val="12B2B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61"/>
    <w:rsid w:val="0002667D"/>
    <w:rsid w:val="00172CC5"/>
    <w:rsid w:val="002622DB"/>
    <w:rsid w:val="005D3688"/>
    <w:rsid w:val="0060034C"/>
    <w:rsid w:val="00897472"/>
    <w:rsid w:val="00A31B6B"/>
    <w:rsid w:val="00AD3E61"/>
    <w:rsid w:val="00CA2955"/>
    <w:rsid w:val="00CE6421"/>
    <w:rsid w:val="00D06FEA"/>
    <w:rsid w:val="00E71EBC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07001-9434-46E4-BE97-AF6326CA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3E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3E6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3E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E61"/>
    <w:rPr>
      <w:rFonts w:ascii="Times New Roman" w:hAnsi="Times New Roman"/>
      <w:sz w:val="28"/>
    </w:rPr>
  </w:style>
  <w:style w:type="character" w:styleId="a8">
    <w:name w:val="page number"/>
    <w:basedOn w:val="a0"/>
    <w:rsid w:val="00AD3E61"/>
  </w:style>
  <w:style w:type="character" w:customStyle="1" w:styleId="a9">
    <w:name w:val="Без интервала Знак"/>
    <w:aliases w:val="Кр. строка Знак"/>
    <w:link w:val="aa"/>
    <w:locked/>
    <w:rsid w:val="00AD3E61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AD3E61"/>
    <w:pPr>
      <w:spacing w:after="0" w:line="240" w:lineRule="auto"/>
    </w:pPr>
    <w:rPr>
      <w:rFonts w:ascii="Calibri" w:hAnsi="Calibri" w:cs="Calibri"/>
    </w:rPr>
  </w:style>
  <w:style w:type="table" w:customStyle="1" w:styleId="1">
    <w:name w:val="Сетка таблицы1"/>
    <w:basedOn w:val="a1"/>
    <w:next w:val="a3"/>
    <w:uiPriority w:val="59"/>
    <w:rsid w:val="00AD3E61"/>
    <w:pPr>
      <w:spacing w:after="0" w:line="240" w:lineRule="auto"/>
    </w:pPr>
    <w:rPr>
      <w:rFonts w:ascii="Calibri" w:eastAsia="Calibri" w:hAnsi="Calibri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2B3A-1334-40DD-B94A-FDC984C8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2021-12-14T05:02:00Z</cp:lastPrinted>
  <dcterms:created xsi:type="dcterms:W3CDTF">2021-12-20T04:55:00Z</dcterms:created>
  <dcterms:modified xsi:type="dcterms:W3CDTF">2021-12-20T04:55:00Z</dcterms:modified>
</cp:coreProperties>
</file>