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E6331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453D0" w:rsidRPr="004E6331">
        <w:rPr>
          <w:rFonts w:eastAsia="Times New Roman" w:cs="Times New Roman"/>
          <w:i/>
          <w:szCs w:val="28"/>
          <w:u w:val="single"/>
          <w:lang w:eastAsia="ru-RU"/>
        </w:rPr>
        <w:t>постановление Администрации города</w:t>
      </w:r>
      <w:r w:rsidR="00CB38DD">
        <w:rPr>
          <w:rFonts w:eastAsia="Times New Roman" w:cs="Times New Roman"/>
          <w:i/>
          <w:szCs w:val="28"/>
          <w:u w:val="single"/>
          <w:lang w:eastAsia="ru-RU"/>
        </w:rPr>
        <w:t xml:space="preserve"> от</w:t>
      </w:r>
      <w:r w:rsidR="00C453D0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820447" w:rsidRPr="004E6331">
        <w:rPr>
          <w:rFonts w:cs="Times New Roman"/>
          <w:i/>
          <w:szCs w:val="28"/>
          <w:u w:val="single"/>
        </w:rPr>
        <w:t>13.06.2018 № 4375 «Об утверждении порядка оборудования и содержания строительных площадок на территории города Сургута</w:t>
      </w:r>
      <w:r w:rsidR="009A4595" w:rsidRPr="004E6331">
        <w:rPr>
          <w:rFonts w:cs="Times New Roman"/>
          <w:i/>
          <w:szCs w:val="28"/>
          <w:u w:val="single"/>
        </w:rPr>
        <w:t>»</w:t>
      </w:r>
      <w:r w:rsidR="00547FA9" w:rsidRPr="004E6331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>
        <w:rPr>
          <w:rFonts w:eastAsia="Times New Roman" w:cs="Times New Roman"/>
          <w:szCs w:val="28"/>
          <w:lang w:eastAsia="ru-RU"/>
        </w:rPr>
        <w:t xml:space="preserve"> и свод предложений по результатам публичных консультаций</w:t>
      </w:r>
      <w:r w:rsidRPr="004E6331">
        <w:rPr>
          <w:rFonts w:eastAsia="Times New Roman" w:cs="Times New Roman"/>
          <w:szCs w:val="28"/>
          <w:lang w:eastAsia="ru-RU"/>
        </w:rPr>
        <w:t>, подготовленны</w:t>
      </w:r>
      <w:r w:rsidR="00820447" w:rsidRPr="004E6331">
        <w:rPr>
          <w:rFonts w:eastAsia="Times New Roman" w:cs="Times New Roman"/>
          <w:szCs w:val="28"/>
          <w:lang w:eastAsia="ru-RU"/>
        </w:rPr>
        <w:t>й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9A4595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9E7A64" w:rsidRPr="004E6331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6867F1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E6331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E6331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E633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4E6331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E6331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E6331">
        <w:rPr>
          <w:rStyle w:val="pt-a0"/>
          <w:color w:val="000000"/>
          <w:sz w:val="28"/>
          <w:szCs w:val="28"/>
        </w:rPr>
        <w:t xml:space="preserve">с </w:t>
      </w:r>
      <w:r w:rsidR="00DF3993" w:rsidRPr="004E6331">
        <w:rPr>
          <w:rStyle w:val="pt-a0"/>
          <w:color w:val="000000"/>
          <w:sz w:val="28"/>
          <w:szCs w:val="28"/>
        </w:rPr>
        <w:t>планом</w:t>
      </w:r>
      <w:r w:rsidR="00EE33FB" w:rsidRPr="004E6331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E6331">
        <w:rPr>
          <w:rStyle w:val="pt-a0"/>
          <w:color w:val="000000"/>
          <w:sz w:val="28"/>
          <w:szCs w:val="28"/>
        </w:rPr>
        <w:t>ым</w:t>
      </w:r>
      <w:r w:rsidR="00EE33FB" w:rsidRPr="004E6331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4E6331">
        <w:rPr>
          <w:rStyle w:val="pt-a0"/>
          <w:color w:val="000000"/>
          <w:sz w:val="28"/>
          <w:szCs w:val="28"/>
        </w:rPr>
        <w:t>10</w:t>
      </w:r>
      <w:r w:rsidR="00EE33FB" w:rsidRPr="004E6331">
        <w:rPr>
          <w:rStyle w:val="pt-a0"/>
          <w:color w:val="000000"/>
          <w:sz w:val="28"/>
          <w:szCs w:val="28"/>
        </w:rPr>
        <w:t>.01.20</w:t>
      </w:r>
      <w:r w:rsidR="00DB79FF" w:rsidRPr="004E6331">
        <w:rPr>
          <w:rStyle w:val="pt-a0"/>
          <w:color w:val="000000"/>
          <w:sz w:val="28"/>
          <w:szCs w:val="28"/>
        </w:rPr>
        <w:t>20</w:t>
      </w:r>
      <w:r w:rsidR="00EE33FB" w:rsidRPr="004E6331">
        <w:rPr>
          <w:rStyle w:val="pt-a0"/>
          <w:color w:val="000000"/>
          <w:sz w:val="28"/>
          <w:szCs w:val="28"/>
        </w:rPr>
        <w:t xml:space="preserve"> № </w:t>
      </w:r>
      <w:r w:rsidR="00DB79FF" w:rsidRPr="004E6331">
        <w:rPr>
          <w:rStyle w:val="pt-a0"/>
          <w:color w:val="000000"/>
          <w:sz w:val="28"/>
          <w:szCs w:val="28"/>
        </w:rPr>
        <w:t>01</w:t>
      </w:r>
      <w:r w:rsidR="00EE33FB" w:rsidRPr="004E6331">
        <w:rPr>
          <w:rStyle w:val="pt-a0"/>
          <w:color w:val="000000"/>
          <w:sz w:val="28"/>
          <w:szCs w:val="28"/>
        </w:rPr>
        <w:t xml:space="preserve"> </w:t>
      </w:r>
      <w:r w:rsidR="00EE33FB" w:rsidRPr="004E6331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4E6331">
        <w:rPr>
          <w:rStyle w:val="pt-a0"/>
          <w:color w:val="000000"/>
          <w:sz w:val="28"/>
          <w:szCs w:val="28"/>
        </w:rPr>
        <w:t>20</w:t>
      </w:r>
      <w:r w:rsidR="00EE33FB" w:rsidRPr="004E6331">
        <w:rPr>
          <w:rStyle w:val="pt-a0"/>
          <w:color w:val="000000"/>
          <w:sz w:val="28"/>
          <w:szCs w:val="28"/>
        </w:rPr>
        <w:t xml:space="preserve"> год»</w:t>
      </w:r>
      <w:r w:rsidR="00C06A42" w:rsidRPr="004E6331">
        <w:rPr>
          <w:rStyle w:val="pt-a0"/>
          <w:color w:val="000000"/>
          <w:sz w:val="28"/>
        </w:rPr>
        <w:t>.</w:t>
      </w:r>
    </w:p>
    <w:p w:rsidR="00C06A42" w:rsidRPr="004E6331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E6331">
        <w:rPr>
          <w:rFonts w:eastAsia="Times New Roman" w:cs="Times New Roman"/>
          <w:szCs w:val="28"/>
          <w:lang w:eastAsia="ru-RU"/>
        </w:rPr>
        <w:t xml:space="preserve">ки </w:t>
      </w:r>
      <w:r w:rsidRPr="004E6331">
        <w:rPr>
          <w:rFonts w:eastAsia="Times New Roman" w:cs="Times New Roman"/>
          <w:szCs w:val="28"/>
          <w:lang w:eastAsia="ru-RU"/>
        </w:rPr>
        <w:t>настоящего</w:t>
      </w:r>
      <w:r w:rsidRPr="004E633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A64CCC">
        <w:rPr>
          <w:u w:val="single"/>
        </w:rPr>
        <w:t>повторно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. </w:t>
      </w:r>
    </w:p>
    <w:p w:rsidR="00A64CCC" w:rsidRDefault="00A64CCC" w:rsidP="00A64CC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нормативного правового акта уполномоченным органом подготовлен</w:t>
      </w:r>
      <w:r w:rsidR="00EC52BB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отрицательн</w:t>
      </w:r>
      <w:r w:rsidR="00EC52BB">
        <w:rPr>
          <w:rFonts w:eastAsia="Times New Roman" w:cs="Times New Roman"/>
          <w:szCs w:val="28"/>
          <w:lang w:eastAsia="ru-RU"/>
        </w:rPr>
        <w:t>ые</w:t>
      </w:r>
      <w:r>
        <w:rPr>
          <w:rFonts w:eastAsia="Times New Roman" w:cs="Times New Roman"/>
          <w:szCs w:val="28"/>
          <w:lang w:eastAsia="ru-RU"/>
        </w:rPr>
        <w:t xml:space="preserve"> заключени</w:t>
      </w:r>
      <w:r w:rsidR="00EC52BB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от 22.06.2020 года</w:t>
      </w:r>
      <w:r w:rsidR="00705337">
        <w:rPr>
          <w:rFonts w:eastAsia="Times New Roman" w:cs="Times New Roman"/>
          <w:szCs w:val="28"/>
          <w:lang w:eastAsia="ru-RU"/>
        </w:rPr>
        <w:t>, от 24.07.2020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EC52BB">
        <w:rPr>
          <w:rFonts w:eastAsia="Times New Roman" w:cs="Times New Roman"/>
          <w:szCs w:val="28"/>
          <w:lang w:eastAsia="ru-RU"/>
        </w:rPr>
        <w:t>По результатам проделанной работы, п</w:t>
      </w:r>
      <w:r>
        <w:rPr>
          <w:rFonts w:eastAsia="Times New Roman" w:cs="Times New Roman"/>
          <w:szCs w:val="28"/>
          <w:lang w:eastAsia="ru-RU"/>
        </w:rPr>
        <w:t xml:space="preserve">роцедуры, предусмотренные </w:t>
      </w:r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>, утвержденным постановлением Главы города</w:t>
      </w:r>
      <w:r w:rsidR="00705337">
        <w:rPr>
          <w:rFonts w:eastAsia="Times New Roman" w:cs="Arial"/>
          <w:szCs w:val="28"/>
          <w:lang w:eastAsia="ru-RU"/>
        </w:rPr>
        <w:t xml:space="preserve"> </w:t>
      </w:r>
      <w:r w:rsidRPr="004E6331">
        <w:rPr>
          <w:rFonts w:eastAsia="Times New Roman" w:cs="Arial"/>
          <w:szCs w:val="28"/>
          <w:lang w:eastAsia="ru-RU"/>
        </w:rPr>
        <w:t>от 14.11.2017 № 172</w:t>
      </w:r>
      <w:r>
        <w:rPr>
          <w:rFonts w:eastAsia="Times New Roman" w:cs="Arial"/>
          <w:szCs w:val="28"/>
          <w:lang w:eastAsia="ru-RU"/>
        </w:rPr>
        <w:t>, проведены</w:t>
      </w:r>
      <w:r w:rsidR="001B59D9">
        <w:rPr>
          <w:rFonts w:eastAsia="Times New Roman" w:cs="Arial"/>
          <w:szCs w:val="28"/>
          <w:lang w:eastAsia="ru-RU"/>
        </w:rPr>
        <w:t xml:space="preserve">, </w:t>
      </w:r>
      <w:r w:rsidR="00705337">
        <w:rPr>
          <w:rFonts w:eastAsia="Times New Roman" w:cs="Arial"/>
          <w:szCs w:val="28"/>
          <w:lang w:eastAsia="ru-RU"/>
        </w:rPr>
        <w:t>устранены замечания к</w:t>
      </w:r>
      <w:r w:rsidR="001B59D9">
        <w:rPr>
          <w:rFonts w:eastAsia="Times New Roman" w:cs="Arial"/>
          <w:szCs w:val="28"/>
          <w:lang w:eastAsia="ru-RU"/>
        </w:rPr>
        <w:t xml:space="preserve"> сводн</w:t>
      </w:r>
      <w:r w:rsidR="00705337">
        <w:rPr>
          <w:rFonts w:eastAsia="Times New Roman" w:cs="Arial"/>
          <w:szCs w:val="28"/>
          <w:lang w:eastAsia="ru-RU"/>
        </w:rPr>
        <w:t>ому</w:t>
      </w:r>
      <w:r w:rsidR="001B59D9">
        <w:rPr>
          <w:rFonts w:eastAsia="Times New Roman" w:cs="Arial"/>
          <w:szCs w:val="28"/>
          <w:lang w:eastAsia="ru-RU"/>
        </w:rPr>
        <w:t xml:space="preserve"> отчет</w:t>
      </w:r>
      <w:r w:rsidR="00705337">
        <w:rPr>
          <w:rFonts w:eastAsia="Times New Roman" w:cs="Arial"/>
          <w:szCs w:val="28"/>
          <w:lang w:eastAsia="ru-RU"/>
        </w:rPr>
        <w:t>у</w:t>
      </w:r>
      <w:r w:rsidR="001B59D9">
        <w:rPr>
          <w:rFonts w:eastAsia="Times New Roman" w:cs="Arial"/>
          <w:szCs w:val="28"/>
          <w:lang w:eastAsia="ru-RU"/>
        </w:rPr>
        <w:t xml:space="preserve"> об экспертизе</w:t>
      </w:r>
      <w:r w:rsidR="00705337">
        <w:rPr>
          <w:rFonts w:eastAsia="Times New Roman" w:cs="Arial"/>
          <w:szCs w:val="28"/>
          <w:lang w:eastAsia="ru-RU"/>
        </w:rPr>
        <w:t xml:space="preserve"> и </w:t>
      </w:r>
      <w:r w:rsidR="001B59D9">
        <w:rPr>
          <w:rFonts w:eastAsia="Times New Roman" w:cs="Arial"/>
          <w:szCs w:val="28"/>
          <w:lang w:eastAsia="ru-RU"/>
        </w:rPr>
        <w:t>свод</w:t>
      </w:r>
      <w:r w:rsidR="00705337">
        <w:rPr>
          <w:rFonts w:eastAsia="Times New Roman" w:cs="Arial"/>
          <w:szCs w:val="28"/>
          <w:lang w:eastAsia="ru-RU"/>
        </w:rPr>
        <w:t>у</w:t>
      </w:r>
      <w:r w:rsidR="001B59D9">
        <w:rPr>
          <w:rFonts w:eastAsia="Times New Roman" w:cs="Arial"/>
          <w:szCs w:val="28"/>
          <w:lang w:eastAsia="ru-RU"/>
        </w:rPr>
        <w:t xml:space="preserve"> предложений</w:t>
      </w:r>
      <w:r>
        <w:rPr>
          <w:rFonts w:eastAsia="Times New Roman" w:cs="Times New Roman"/>
          <w:szCs w:val="28"/>
          <w:lang w:eastAsia="ru-RU"/>
        </w:rPr>
        <w:t>.</w:t>
      </w:r>
    </w:p>
    <w:p w:rsidR="0063434C" w:rsidRPr="004E633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7E783D" w:rsidRPr="004E6331" w:rsidRDefault="004A7035" w:rsidP="00705337">
      <w:pPr>
        <w:ind w:firstLine="567"/>
        <w:jc w:val="both"/>
        <w:rPr>
          <w:rStyle w:val="pt-a0"/>
          <w:rFonts w:eastAsia="Times New Roman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E6331">
        <w:rPr>
          <w:rFonts w:eastAsia="Times New Roman" w:cs="Times New Roman"/>
          <w:szCs w:val="28"/>
          <w:lang w:eastAsia="ru-RU"/>
        </w:rPr>
        <w:t>отчета</w:t>
      </w:r>
      <w:r w:rsidR="001E2F48" w:rsidRPr="004E6331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E6331">
        <w:rPr>
          <w:rFonts w:eastAsia="Times New Roman" w:cs="Times New Roman"/>
          <w:szCs w:val="28"/>
          <w:lang w:eastAsia="ru-RU"/>
        </w:rPr>
        <w:t>, ц</w:t>
      </w:r>
      <w:r w:rsidRPr="004E6331">
        <w:t>ел</w:t>
      </w:r>
      <w:r w:rsidR="00820447" w:rsidRPr="004E6331">
        <w:t>ью</w:t>
      </w:r>
      <w:r w:rsidRPr="004E6331">
        <w:t xml:space="preserve"> правового регулирования явля</w:t>
      </w:r>
      <w:r w:rsidR="00820447" w:rsidRPr="004E6331">
        <w:t xml:space="preserve">ется </w:t>
      </w:r>
      <w:r w:rsidR="00705337">
        <w:t>с</w:t>
      </w:r>
      <w:r w:rsidR="00705337" w:rsidRPr="00705337">
        <w:rPr>
          <w:rStyle w:val="pt-a0"/>
          <w:rFonts w:eastAsia="Times New Roman"/>
          <w:lang w:eastAsia="ru-RU"/>
        </w:rPr>
        <w:t>оздание благоприятных условий для граждан</w:t>
      </w:r>
      <w:r w:rsidR="00705337">
        <w:rPr>
          <w:rStyle w:val="pt-a0"/>
          <w:rFonts w:eastAsia="Times New Roman"/>
          <w:lang w:eastAsia="ru-RU"/>
        </w:rPr>
        <w:t>,</w:t>
      </w:r>
      <w:r w:rsidR="00705337" w:rsidRPr="00705337">
        <w:rPr>
          <w:rStyle w:val="pt-a0"/>
          <w:rFonts w:eastAsia="Times New Roman"/>
          <w:lang w:eastAsia="ru-RU"/>
        </w:rPr>
        <w:t xml:space="preserve"> проживающих</w:t>
      </w:r>
      <w:r w:rsidR="00705337">
        <w:rPr>
          <w:rStyle w:val="pt-a0"/>
          <w:rFonts w:eastAsia="Times New Roman"/>
          <w:lang w:eastAsia="ru-RU"/>
        </w:rPr>
        <w:t xml:space="preserve"> </w:t>
      </w:r>
      <w:r w:rsidR="00705337" w:rsidRPr="00705337">
        <w:rPr>
          <w:rStyle w:val="pt-a0"/>
          <w:rFonts w:eastAsia="Times New Roman"/>
          <w:lang w:eastAsia="ru-RU"/>
        </w:rPr>
        <w:t>в непосредственной близи к строительным площадкам, а также во избежание доступа третьих лиц на строительные площадки</w:t>
      </w:r>
      <w:r w:rsidR="007E783D" w:rsidRPr="004E6331">
        <w:rPr>
          <w:rFonts w:eastAsia="Times New Roman" w:cs="Times New Roman"/>
          <w:szCs w:val="28"/>
          <w:lang w:eastAsia="ru-RU"/>
        </w:rPr>
        <w:t>.</w:t>
      </w:r>
    </w:p>
    <w:p w:rsidR="00B97674" w:rsidRPr="004E6331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4E6331" w:rsidRDefault="009A4595" w:rsidP="009A4595">
      <w:pPr>
        <w:ind w:firstLine="567"/>
        <w:jc w:val="both"/>
      </w:pPr>
      <w:r w:rsidRPr="004E6331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820447" w:rsidRPr="004E6331">
        <w:rPr>
          <w:rFonts w:cs="Times New Roman"/>
          <w:szCs w:val="28"/>
        </w:rPr>
        <w:t>застройщики и лица, осуществляющие строительство, реконструкцию объектов капитального строительства – 102 субъекта, исходя из реестра Информационной системы обеспечения градостроительной деятельности (ИСОГД)</w:t>
      </w:r>
      <w:r w:rsidR="00DB79FF" w:rsidRPr="004E6331">
        <w:rPr>
          <w:rFonts w:cs="Times New Roman"/>
          <w:szCs w:val="28"/>
        </w:rPr>
        <w:t>.</w:t>
      </w:r>
    </w:p>
    <w:p w:rsidR="00EF10CD" w:rsidRPr="004E6331" w:rsidRDefault="00EF10CD" w:rsidP="002E7C0A">
      <w:pPr>
        <w:ind w:firstLine="567"/>
        <w:jc w:val="both"/>
      </w:pPr>
    </w:p>
    <w:p w:rsidR="00E47FBD" w:rsidRPr="004E6331" w:rsidRDefault="000F77DC" w:rsidP="00E47F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содержательные издержки</w:t>
      </w:r>
      <w:r w:rsidR="00A64CCC">
        <w:rPr>
          <w:rFonts w:eastAsia="Times New Roman" w:cs="Times New Roman"/>
          <w:szCs w:val="28"/>
          <w:lang w:eastAsia="ru-RU"/>
        </w:rPr>
        <w:t xml:space="preserve"> на </w:t>
      </w:r>
      <w:r w:rsidR="00994122" w:rsidRPr="004E6331">
        <w:rPr>
          <w:rFonts w:eastAsia="Times New Roman" w:cs="Times New Roman"/>
          <w:szCs w:val="28"/>
          <w:lang w:eastAsia="ru-RU"/>
        </w:rPr>
        <w:t>приобретение м</w:t>
      </w:r>
      <w:r w:rsidR="00E47FBD" w:rsidRPr="004E6331">
        <w:rPr>
          <w:rFonts w:eastAsia="Times New Roman" w:cs="Times New Roman"/>
          <w:szCs w:val="28"/>
          <w:lang w:eastAsia="ru-RU"/>
        </w:rPr>
        <w:t>оечн</w:t>
      </w:r>
      <w:r w:rsidR="00994122" w:rsidRPr="004E6331">
        <w:rPr>
          <w:rFonts w:eastAsia="Times New Roman" w:cs="Times New Roman"/>
          <w:szCs w:val="28"/>
          <w:lang w:eastAsia="ru-RU"/>
        </w:rPr>
        <w:t>ого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комплекс</w:t>
      </w:r>
      <w:r w:rsidR="00994122" w:rsidRPr="004E6331">
        <w:rPr>
          <w:rFonts w:eastAsia="Times New Roman" w:cs="Times New Roman"/>
          <w:szCs w:val="28"/>
          <w:lang w:eastAsia="ru-RU"/>
        </w:rPr>
        <w:t>а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для мойки колес</w:t>
      </w:r>
      <w:r w:rsidR="00994122" w:rsidRPr="004E6331">
        <w:rPr>
          <w:rFonts w:eastAsia="Times New Roman" w:cs="Times New Roman"/>
          <w:szCs w:val="28"/>
          <w:lang w:eastAsia="ru-RU"/>
        </w:rPr>
        <w:t xml:space="preserve"> </w:t>
      </w:r>
      <w:r w:rsidR="00A64CCC">
        <w:rPr>
          <w:rFonts w:eastAsia="Times New Roman" w:cs="Times New Roman"/>
          <w:szCs w:val="28"/>
          <w:lang w:eastAsia="ru-RU"/>
        </w:rPr>
        <w:t>в сумме</w:t>
      </w:r>
      <w:r w:rsidR="00994122" w:rsidRPr="004E6331">
        <w:rPr>
          <w:rFonts w:eastAsia="Times New Roman" w:cs="Times New Roman"/>
          <w:szCs w:val="28"/>
          <w:lang w:eastAsia="ru-RU"/>
        </w:rPr>
        <w:t xml:space="preserve"> </w:t>
      </w:r>
      <w:r w:rsidR="00E47FBD" w:rsidRPr="004E6331">
        <w:rPr>
          <w:rFonts w:eastAsia="Times New Roman" w:cs="Times New Roman"/>
          <w:szCs w:val="28"/>
          <w:lang w:eastAsia="ru-RU"/>
        </w:rPr>
        <w:t>110 000 руб</w:t>
      </w:r>
      <w:r w:rsidR="00994122" w:rsidRPr="004E6331">
        <w:rPr>
          <w:rFonts w:eastAsia="Times New Roman" w:cs="Times New Roman"/>
          <w:szCs w:val="28"/>
          <w:lang w:eastAsia="ru-RU"/>
        </w:rPr>
        <w:t>.</w:t>
      </w:r>
    </w:p>
    <w:p w:rsidR="00A64CCC" w:rsidRDefault="00A64CCC" w:rsidP="00A64CC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4E6331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03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E6331">
        <w:rPr>
          <w:rFonts w:eastAsia="Times New Roman" w:cs="Times New Roman"/>
          <w:szCs w:val="28"/>
          <w:lang w:eastAsia="ru-RU"/>
        </w:rPr>
        <w:t>.</w:t>
      </w:r>
    </w:p>
    <w:p w:rsidR="00EE33FB" w:rsidRPr="004E6331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E6331">
        <w:rPr>
          <w:rFonts w:eastAsia="Times New Roman" w:cs="Times New Roman"/>
          <w:szCs w:val="28"/>
          <w:lang w:eastAsia="ru-RU"/>
        </w:rPr>
        <w:t>Д</w:t>
      </w:r>
      <w:r w:rsidR="00EE33FB" w:rsidRPr="004E6331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E6331">
        <w:rPr>
          <w:rFonts w:cs="Times New Roman"/>
          <w:szCs w:val="28"/>
        </w:rPr>
        <w:t>субъектов предпринимательской</w:t>
      </w:r>
      <w:r w:rsidRPr="004E6331">
        <w:rPr>
          <w:rFonts w:cs="Times New Roman"/>
          <w:szCs w:val="28"/>
        </w:rPr>
        <w:t xml:space="preserve"> </w:t>
      </w:r>
      <w:r w:rsidR="00EE33FB" w:rsidRPr="004E6331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E6331">
        <w:rPr>
          <w:rFonts w:cs="Times New Roman"/>
          <w:szCs w:val="28"/>
        </w:rPr>
        <w:t>экспертизы</w:t>
      </w:r>
      <w:r w:rsidR="00EE33FB" w:rsidRPr="004E6331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E6331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E6331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4E6331">
          <w:rPr>
            <w:rFonts w:cs="Times New Roman"/>
            <w:szCs w:val="28"/>
          </w:rPr>
          <w:t>http://regulation.admhmao.ru</w:t>
        </w:r>
      </w:hyperlink>
      <w:r w:rsidR="00EE33FB" w:rsidRPr="004E6331">
        <w:rPr>
          <w:rFonts w:cs="Times New Roman"/>
          <w:szCs w:val="28"/>
        </w:rPr>
        <w:t>).</w:t>
      </w:r>
    </w:p>
    <w:p w:rsidR="003F38D0" w:rsidRPr="004E6331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E6331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03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A55C6F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Pr="004E6331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14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E6331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E6331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33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E633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E6331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E6331">
        <w:rPr>
          <w:rFonts w:ascii="Times New Roman" w:hAnsi="Times New Roman" w:cs="Times New Roman"/>
          <w:sz w:val="28"/>
          <w:szCs w:val="28"/>
        </w:rPr>
        <w:t>:</w:t>
      </w:r>
    </w:p>
    <w:p w:rsidR="003F38D0" w:rsidRPr="004E6331" w:rsidRDefault="00C520D5" w:rsidP="003F38D0">
      <w:pPr>
        <w:ind w:firstLine="567"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 xml:space="preserve">- </w:t>
      </w:r>
      <w:r w:rsidR="0082202C" w:rsidRPr="004E6331">
        <w:rPr>
          <w:rFonts w:eastAsia="Times New Roman" w:cs="Times New Roman"/>
          <w:szCs w:val="28"/>
          <w:lang w:eastAsia="ru-RU"/>
        </w:rPr>
        <w:t>Уполномоченному по защите прав предпринимателей в Ханты-Мансийском автономном округе – Югре</w:t>
      </w:r>
      <w:r w:rsidR="003F38D0" w:rsidRPr="004E6331">
        <w:rPr>
          <w:rFonts w:cs="Times New Roman"/>
          <w:szCs w:val="28"/>
        </w:rPr>
        <w:t>;</w:t>
      </w:r>
    </w:p>
    <w:p w:rsidR="007E7B89" w:rsidRPr="007E7B89" w:rsidRDefault="00AF2DE6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E6331">
        <w:rPr>
          <w:rFonts w:cs="Times New Roman"/>
          <w:szCs w:val="28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«Сибпромстрой-Югория»;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ПАО «Сургутнефтегаз»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МКУ «Управление капитального строительства»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«СеверСтрой»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Граховск</w:t>
      </w:r>
      <w:r>
        <w:rPr>
          <w:rFonts w:eastAsia="Times New Roman" w:cs="Times New Roman"/>
          <w:szCs w:val="24"/>
          <w:lang w:eastAsia="ru-RU"/>
        </w:rPr>
        <w:t>ой</w:t>
      </w:r>
      <w:r w:rsidRPr="007E7B89">
        <w:rPr>
          <w:rFonts w:eastAsia="Times New Roman" w:cs="Times New Roman"/>
          <w:szCs w:val="24"/>
          <w:lang w:eastAsia="ru-RU"/>
        </w:rPr>
        <w:t xml:space="preserve"> Анн</w:t>
      </w:r>
      <w:r>
        <w:rPr>
          <w:rFonts w:eastAsia="Times New Roman" w:cs="Times New Roman"/>
          <w:szCs w:val="24"/>
          <w:lang w:eastAsia="ru-RU"/>
        </w:rPr>
        <w:t>е</w:t>
      </w:r>
      <w:r w:rsidRPr="007E7B89">
        <w:rPr>
          <w:rFonts w:eastAsia="Times New Roman" w:cs="Times New Roman"/>
          <w:szCs w:val="24"/>
          <w:lang w:eastAsia="ru-RU"/>
        </w:rPr>
        <w:t xml:space="preserve"> Викторовн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АО «Сургутспецжелезобетонстрой»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ООО «Нортлэнд»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ООО «Спецглавснаб»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Ахметов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Талгат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Мунирович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Спирин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Алексе</w:t>
      </w:r>
      <w:r>
        <w:rPr>
          <w:rFonts w:eastAsia="Times New Roman" w:cs="Times New Roman"/>
          <w:szCs w:val="24"/>
          <w:lang w:eastAsia="ru-RU"/>
        </w:rPr>
        <w:t>ю</w:t>
      </w:r>
      <w:r w:rsidRPr="007E7B89">
        <w:rPr>
          <w:rFonts w:eastAsia="Times New Roman" w:cs="Times New Roman"/>
          <w:szCs w:val="24"/>
          <w:lang w:eastAsia="ru-RU"/>
        </w:rPr>
        <w:t xml:space="preserve"> Николаевич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Кулаженко Юли</w:t>
      </w:r>
      <w:r>
        <w:rPr>
          <w:rFonts w:eastAsia="Times New Roman" w:cs="Times New Roman"/>
          <w:szCs w:val="24"/>
          <w:lang w:eastAsia="ru-RU"/>
        </w:rPr>
        <w:t xml:space="preserve">и </w:t>
      </w:r>
      <w:r w:rsidRPr="007E7B89">
        <w:rPr>
          <w:rFonts w:eastAsia="Times New Roman" w:cs="Times New Roman"/>
          <w:szCs w:val="24"/>
          <w:lang w:eastAsia="ru-RU"/>
        </w:rPr>
        <w:t>Ивановн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«Дорстройиндустрия»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Петров</w:t>
      </w:r>
      <w:r>
        <w:rPr>
          <w:rFonts w:eastAsia="Times New Roman" w:cs="Times New Roman"/>
          <w:szCs w:val="24"/>
          <w:lang w:eastAsia="ru-RU"/>
        </w:rPr>
        <w:t>ой</w:t>
      </w:r>
      <w:r w:rsidRPr="007E7B89">
        <w:rPr>
          <w:rFonts w:eastAsia="Times New Roman" w:cs="Times New Roman"/>
          <w:szCs w:val="24"/>
          <w:lang w:eastAsia="ru-RU"/>
        </w:rPr>
        <w:t xml:space="preserve"> Лин</w:t>
      </w:r>
      <w:r>
        <w:rPr>
          <w:rFonts w:eastAsia="Times New Roman" w:cs="Times New Roman"/>
          <w:szCs w:val="24"/>
          <w:lang w:eastAsia="ru-RU"/>
        </w:rPr>
        <w:t>е</w:t>
      </w:r>
      <w:r w:rsidRPr="007E7B89">
        <w:rPr>
          <w:rFonts w:eastAsia="Times New Roman" w:cs="Times New Roman"/>
          <w:szCs w:val="24"/>
          <w:lang w:eastAsia="ru-RU"/>
        </w:rPr>
        <w:t xml:space="preserve"> Николаевн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Pr="007E7B89">
        <w:rPr>
          <w:rFonts w:eastAsia="Times New Roman" w:cs="Times New Roman"/>
          <w:szCs w:val="24"/>
          <w:lang w:eastAsia="ru-RU"/>
        </w:rPr>
        <w:tab/>
        <w:t>ООО «Промтехстрой»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СЗ «Салаир»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«Недвижимость»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Мичба Мурадин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Егорович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«РИФ»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СЗ «23 квартал»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Крупенин</w:t>
      </w:r>
      <w:r>
        <w:rPr>
          <w:rFonts w:eastAsia="Times New Roman" w:cs="Times New Roman"/>
          <w:szCs w:val="24"/>
          <w:lang w:eastAsia="ru-RU"/>
        </w:rPr>
        <w:t>у</w:t>
      </w:r>
      <w:r w:rsidRPr="007E7B89">
        <w:rPr>
          <w:rFonts w:eastAsia="Times New Roman" w:cs="Times New Roman"/>
          <w:szCs w:val="24"/>
          <w:lang w:eastAsia="ru-RU"/>
        </w:rPr>
        <w:t xml:space="preserve"> Валери</w:t>
      </w:r>
      <w:r>
        <w:rPr>
          <w:rFonts w:eastAsia="Times New Roman" w:cs="Times New Roman"/>
          <w:szCs w:val="24"/>
          <w:lang w:eastAsia="ru-RU"/>
        </w:rPr>
        <w:t>ю</w:t>
      </w:r>
      <w:r w:rsidRPr="007E7B89">
        <w:rPr>
          <w:rFonts w:eastAsia="Times New Roman" w:cs="Times New Roman"/>
          <w:szCs w:val="24"/>
          <w:lang w:eastAsia="ru-RU"/>
        </w:rPr>
        <w:t xml:space="preserve"> Валерьевич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ГСК «Буровик-21»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«Автоэкспресс»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Кобылянск</w:t>
      </w:r>
      <w:r>
        <w:rPr>
          <w:rFonts w:eastAsia="Times New Roman" w:cs="Times New Roman"/>
          <w:szCs w:val="24"/>
          <w:lang w:eastAsia="ru-RU"/>
        </w:rPr>
        <w:t>ому</w:t>
      </w:r>
      <w:r w:rsidRPr="007E7B89">
        <w:rPr>
          <w:rFonts w:eastAsia="Times New Roman" w:cs="Times New Roman"/>
          <w:szCs w:val="24"/>
          <w:lang w:eastAsia="ru-RU"/>
        </w:rPr>
        <w:t xml:space="preserve"> Витали</w:t>
      </w:r>
      <w:r>
        <w:rPr>
          <w:rFonts w:eastAsia="Times New Roman" w:cs="Times New Roman"/>
          <w:szCs w:val="24"/>
          <w:lang w:eastAsia="ru-RU"/>
        </w:rPr>
        <w:t>ю</w:t>
      </w:r>
      <w:r w:rsidRPr="007E7B89">
        <w:rPr>
          <w:rFonts w:eastAsia="Times New Roman" w:cs="Times New Roman"/>
          <w:szCs w:val="24"/>
          <w:lang w:eastAsia="ru-RU"/>
        </w:rPr>
        <w:t xml:space="preserve"> Юрьевич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«Седьмой квартал»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ОАО «СургутПНИИС»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«Инвестройцентр»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«СеверТрансСтрой»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«Инфотех»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7E7B89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E7B89">
        <w:rPr>
          <w:rFonts w:eastAsia="Times New Roman" w:cs="Times New Roman"/>
          <w:szCs w:val="24"/>
          <w:lang w:eastAsia="ru-RU"/>
        </w:rPr>
        <w:t>ООО «Городской парк»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Макаров</w:t>
      </w:r>
      <w:r w:rsidR="007E7B89">
        <w:rPr>
          <w:rFonts w:eastAsia="Times New Roman" w:cs="Times New Roman"/>
          <w:szCs w:val="24"/>
          <w:lang w:eastAsia="ru-RU"/>
        </w:rPr>
        <w:t>ой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Наталь</w:t>
      </w:r>
      <w:r w:rsidR="007E7B89">
        <w:rPr>
          <w:rFonts w:eastAsia="Times New Roman" w:cs="Times New Roman"/>
          <w:szCs w:val="24"/>
          <w:lang w:eastAsia="ru-RU"/>
        </w:rPr>
        <w:t>е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Геннадьевн</w:t>
      </w:r>
      <w:r w:rsidR="007E7B89">
        <w:rPr>
          <w:rFonts w:eastAsia="Times New Roman" w:cs="Times New Roman"/>
          <w:szCs w:val="24"/>
          <w:lang w:eastAsia="ru-RU"/>
        </w:rPr>
        <w:t>е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Габрелян</w:t>
      </w:r>
      <w:r w:rsidR="007E7B89"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 w:rsidR="007E7B89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Сумбатович</w:t>
      </w:r>
      <w:r w:rsidR="007E7B89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Усольцев</w:t>
      </w:r>
      <w:r w:rsidR="007E7B89"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</w:t>
      </w:r>
      <w:r w:rsidR="007E7B89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Валентинович</w:t>
      </w:r>
      <w:r w:rsidR="007E7B89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Чернышев</w:t>
      </w:r>
      <w:r w:rsidR="007E7B89"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 w:rsidR="007E7B89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Витальевич</w:t>
      </w:r>
      <w:r w:rsidR="007E7B89">
        <w:rPr>
          <w:rFonts w:eastAsia="Times New Roman" w:cs="Times New Roman"/>
          <w:szCs w:val="24"/>
          <w:lang w:eastAsia="ru-RU"/>
        </w:rPr>
        <w:t>у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УК «Индустриальный парк-Югра»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СЗ «Домостроительный комбинат-1»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Собол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Петрович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Эфа Нин</w:t>
      </w:r>
      <w:r>
        <w:rPr>
          <w:rFonts w:eastAsia="Times New Roman" w:cs="Times New Roman"/>
          <w:szCs w:val="24"/>
          <w:lang w:eastAsia="ru-RU"/>
        </w:rPr>
        <w:t>е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Леонидовн</w:t>
      </w:r>
      <w:r>
        <w:rPr>
          <w:rFonts w:eastAsia="Times New Roman" w:cs="Times New Roman"/>
          <w:szCs w:val="24"/>
          <w:lang w:eastAsia="ru-RU"/>
        </w:rPr>
        <w:t>е;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Сердюк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Михаил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Иванович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«Вторчермет»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«Кедр Плюс»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«Аврора Рус»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«Юграпромстрой»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УК «Центр Менеджмент»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«ПАиС компани»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ИП Акуев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Осман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Харонович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Брндарь</w:t>
      </w:r>
      <w:r>
        <w:rPr>
          <w:rFonts w:eastAsia="Times New Roman" w:cs="Times New Roman"/>
          <w:szCs w:val="24"/>
          <w:lang w:eastAsia="ru-RU"/>
        </w:rPr>
        <w:t xml:space="preserve">ю </w:t>
      </w:r>
      <w:r w:rsidR="007E7B89" w:rsidRPr="007E7B89">
        <w:rPr>
          <w:rFonts w:eastAsia="Times New Roman" w:cs="Times New Roman"/>
          <w:szCs w:val="24"/>
          <w:lang w:eastAsia="ru-RU"/>
        </w:rPr>
        <w:t>Борис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Григорьевич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Залецк</w:t>
      </w:r>
      <w:r>
        <w:rPr>
          <w:rFonts w:eastAsia="Times New Roman" w:cs="Times New Roman"/>
          <w:szCs w:val="24"/>
          <w:lang w:eastAsia="ru-RU"/>
        </w:rPr>
        <w:t>ому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Андре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Михайлович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ПГК «Генератор»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«Завод промышленных и строительных деталей»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«Брусника» Специализированный застройщик»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«СИГ»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«СК-Моторс»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«Еврострой-Инвест»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СЗ «Сургутский ДСК»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«Сиббизнестрой»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СЗ «СТХ-Ипотека»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СЗ «СТХ-Девелопмент»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«Ресторантс Констракшн»</w:t>
      </w:r>
      <w:r>
        <w:rPr>
          <w:rFonts w:eastAsia="Times New Roman" w:cs="Times New Roman"/>
          <w:szCs w:val="24"/>
          <w:lang w:eastAsia="ru-RU"/>
        </w:rPr>
        <w:t>;</w:t>
      </w:r>
    </w:p>
    <w:p w:rsidR="00705337" w:rsidRPr="007E7B89" w:rsidRDefault="00705337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ООО «СУ-195»;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«Сибпромстрой № 15»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«Магистраль»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«ЮграИнвестСтройПроект»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АО «Россети Тюмень»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«Северный похоронный дом»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«СоюзАвтоТранс»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УК «ДЕЗ ВЖР»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Абдуллаев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Мехти Рауф Оглы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ОАО «Сургутгаз»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«Сургутстройцентр»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Бучков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Петр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Борисович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«Еврострой-С»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Карайдалы Бронислав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Аглямов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Миндар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Агзамович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СГМУП «Горводоканал»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«Глобус»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Нестеренко Валери</w:t>
      </w:r>
      <w:r w:rsidR="00F152A4"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Александрович</w:t>
      </w:r>
      <w:r w:rsidR="00F152A4"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«СГЭС»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ПАО «Ростелеком»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«СпецремСервис»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0C3C8E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«СЗ 22 квартал»</w:t>
      </w:r>
      <w:r w:rsidR="00F152A4"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«Кварц Групп»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Мельник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Серге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Михалович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Хаминов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Николаевич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Гаджикаибов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Гаджикаиб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Абдулсенович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«Уральская инвестиционная компания»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Бурков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Станислав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Викторович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Гусейнов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Ганбар</w:t>
      </w:r>
      <w:r>
        <w:rPr>
          <w:rFonts w:eastAsia="Times New Roman" w:cs="Times New Roman"/>
          <w:szCs w:val="24"/>
          <w:lang w:eastAsia="ru-RU"/>
        </w:rPr>
        <w:t>у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Юсиф оглы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«Крокус»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ИП Стратила Андре</w:t>
      </w:r>
      <w:r>
        <w:rPr>
          <w:rFonts w:eastAsia="Times New Roman" w:cs="Times New Roman"/>
          <w:szCs w:val="24"/>
          <w:lang w:eastAsia="ru-RU"/>
        </w:rPr>
        <w:t>ю</w:t>
      </w:r>
      <w:r w:rsidR="007E7B89" w:rsidRPr="007E7B89">
        <w:rPr>
          <w:rFonts w:eastAsia="Times New Roman" w:cs="Times New Roman"/>
          <w:szCs w:val="24"/>
          <w:lang w:eastAsia="ru-RU"/>
        </w:rPr>
        <w:t xml:space="preserve"> Васильевич</w:t>
      </w:r>
      <w:r>
        <w:rPr>
          <w:rFonts w:eastAsia="Times New Roman" w:cs="Times New Roman"/>
          <w:szCs w:val="24"/>
          <w:lang w:eastAsia="ru-RU"/>
        </w:rPr>
        <w:t>у;</w:t>
      </w:r>
    </w:p>
    <w:p w:rsid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ПК «Научно-технический центр Эврика»</w:t>
      </w:r>
      <w:r>
        <w:rPr>
          <w:rFonts w:eastAsia="Times New Roman" w:cs="Times New Roman"/>
          <w:szCs w:val="24"/>
          <w:lang w:eastAsia="ru-RU"/>
        </w:rPr>
        <w:t>;</w:t>
      </w:r>
    </w:p>
    <w:p w:rsidR="00705337" w:rsidRPr="007E7B89" w:rsidRDefault="00705337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ООО «11 квартал»;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«Александрия 6-10»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«Новые Бизнес-технологии»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«Глобал Сервис»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«Сибвитосервис»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«Партнер»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«Инфотех»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«Консалтинг групп»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«Глобал Сургут»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«Лукойл-Уралнефтепродук»</w:t>
      </w:r>
      <w:r>
        <w:rPr>
          <w:rFonts w:eastAsia="Times New Roman" w:cs="Times New Roman"/>
          <w:szCs w:val="24"/>
          <w:lang w:eastAsia="ru-RU"/>
        </w:rPr>
        <w:t>;</w:t>
      </w:r>
    </w:p>
    <w:p w:rsidR="007E7B89" w:rsidRPr="007E7B89" w:rsidRDefault="00F152A4" w:rsidP="007E7B89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="007E7B89" w:rsidRPr="007E7B89">
        <w:rPr>
          <w:rFonts w:eastAsia="Times New Roman" w:cs="Times New Roman"/>
          <w:szCs w:val="24"/>
          <w:lang w:eastAsia="ru-RU"/>
        </w:rPr>
        <w:t>ООО «Запсибснабкомплект»</w:t>
      </w:r>
      <w:r>
        <w:rPr>
          <w:rFonts w:eastAsia="Times New Roman" w:cs="Times New Roman"/>
          <w:szCs w:val="24"/>
          <w:lang w:eastAsia="ru-RU"/>
        </w:rPr>
        <w:t>.</w:t>
      </w:r>
    </w:p>
    <w:p w:rsidR="00C37304" w:rsidRPr="004E6331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F2DE6" w:rsidRPr="004E6331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4E6331">
        <w:rPr>
          <w:rFonts w:eastAsia="Times New Roman" w:cs="Times New Roman"/>
          <w:szCs w:val="28"/>
          <w:lang w:eastAsia="ru-RU"/>
        </w:rPr>
        <w:t>о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82202C" w:rsidRPr="004E6331">
        <w:rPr>
          <w:rFonts w:eastAsia="Times New Roman" w:cs="Times New Roman"/>
          <w:szCs w:val="28"/>
          <w:lang w:eastAsia="ru-RU"/>
        </w:rPr>
        <w:t>3</w:t>
      </w:r>
      <w:r w:rsidRPr="004E6331">
        <w:rPr>
          <w:rFonts w:eastAsia="Times New Roman" w:cs="Times New Roman"/>
          <w:szCs w:val="28"/>
          <w:lang w:eastAsia="ru-RU"/>
        </w:rPr>
        <w:t xml:space="preserve"> отзыв</w:t>
      </w:r>
      <w:r w:rsidR="0082202C" w:rsidRPr="004E6331">
        <w:rPr>
          <w:rFonts w:eastAsia="Times New Roman" w:cs="Times New Roman"/>
          <w:szCs w:val="28"/>
          <w:lang w:eastAsia="ru-RU"/>
        </w:rPr>
        <w:t>а</w:t>
      </w:r>
      <w:r w:rsidR="00512E8C" w:rsidRPr="004E6331">
        <w:rPr>
          <w:rFonts w:eastAsia="Times New Roman" w:cs="Times New Roman"/>
          <w:szCs w:val="28"/>
          <w:lang w:eastAsia="ru-RU"/>
        </w:rPr>
        <w:t xml:space="preserve"> от их участников</w:t>
      </w:r>
      <w:r w:rsidR="00AF2DE6" w:rsidRPr="004E6331">
        <w:rPr>
          <w:rFonts w:eastAsia="Times New Roman" w:cs="Times New Roman"/>
          <w:szCs w:val="28"/>
          <w:lang w:eastAsia="ru-RU"/>
        </w:rPr>
        <w:t>, в том числе:</w:t>
      </w:r>
    </w:p>
    <w:p w:rsidR="00AF2DE6" w:rsidRPr="004E6331" w:rsidRDefault="00AF2DE6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- </w:t>
      </w:r>
      <w:r w:rsidR="007C38D8" w:rsidRPr="004E6331">
        <w:rPr>
          <w:rFonts w:eastAsia="Times New Roman" w:cs="Times New Roman"/>
          <w:szCs w:val="28"/>
          <w:lang w:eastAsia="ru-RU"/>
        </w:rPr>
        <w:t>2</w:t>
      </w:r>
      <w:r w:rsidRPr="004E6331">
        <w:rPr>
          <w:rFonts w:eastAsia="Times New Roman" w:cs="Times New Roman"/>
          <w:szCs w:val="28"/>
          <w:lang w:eastAsia="ru-RU"/>
        </w:rPr>
        <w:t xml:space="preserve"> отзыва в поддержку действующего правового регулирования;</w:t>
      </w:r>
    </w:p>
    <w:p w:rsidR="005F0617" w:rsidRPr="004E6331" w:rsidRDefault="00AF2DE6" w:rsidP="00F152A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- в </w:t>
      </w:r>
      <w:r w:rsidR="008A0750" w:rsidRPr="004E6331">
        <w:rPr>
          <w:rFonts w:eastAsia="Times New Roman" w:cs="Times New Roman"/>
          <w:szCs w:val="28"/>
          <w:lang w:eastAsia="ru-RU"/>
        </w:rPr>
        <w:t>1</w:t>
      </w:r>
      <w:r w:rsidRPr="004E6331">
        <w:rPr>
          <w:rFonts w:eastAsia="Times New Roman" w:cs="Times New Roman"/>
          <w:szCs w:val="28"/>
          <w:lang w:eastAsia="ru-RU"/>
        </w:rPr>
        <w:t>-</w:t>
      </w:r>
      <w:r w:rsidR="008A0750" w:rsidRPr="004E6331">
        <w:rPr>
          <w:rFonts w:eastAsia="Times New Roman" w:cs="Times New Roman"/>
          <w:szCs w:val="28"/>
          <w:lang w:eastAsia="ru-RU"/>
        </w:rPr>
        <w:t>м</w:t>
      </w:r>
      <w:r w:rsidRPr="004E6331">
        <w:rPr>
          <w:rFonts w:eastAsia="Times New Roman" w:cs="Times New Roman"/>
          <w:szCs w:val="28"/>
          <w:lang w:eastAsia="ru-RU"/>
        </w:rPr>
        <w:t xml:space="preserve"> отзыв</w:t>
      </w:r>
      <w:r w:rsidR="008A0750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8A0750" w:rsidRPr="004E6331">
        <w:rPr>
          <w:rFonts w:eastAsia="Times New Roman" w:cs="Times New Roman"/>
          <w:szCs w:val="28"/>
          <w:lang w:eastAsia="ru-RU"/>
        </w:rPr>
        <w:t xml:space="preserve">(от Уполномоченного по защите прав предпринимателей в Ханты-Мансийском автономном округе – Югре) </w:t>
      </w:r>
      <w:r w:rsidRPr="004E6331">
        <w:rPr>
          <w:rFonts w:eastAsia="Times New Roman" w:cs="Times New Roman"/>
          <w:szCs w:val="28"/>
          <w:lang w:eastAsia="ru-RU"/>
        </w:rPr>
        <w:t xml:space="preserve">содержалось </w:t>
      </w:r>
      <w:r w:rsidR="00963E55" w:rsidRPr="004E6331">
        <w:rPr>
          <w:rFonts w:eastAsia="Times New Roman" w:cs="Times New Roman"/>
          <w:szCs w:val="28"/>
          <w:lang w:eastAsia="ru-RU"/>
        </w:rPr>
        <w:t>1</w:t>
      </w:r>
      <w:r w:rsidRPr="004E6331">
        <w:rPr>
          <w:rFonts w:eastAsia="Times New Roman" w:cs="Times New Roman"/>
          <w:szCs w:val="28"/>
          <w:lang w:eastAsia="ru-RU"/>
        </w:rPr>
        <w:t xml:space="preserve"> замечани</w:t>
      </w:r>
      <w:r w:rsidR="00963E55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 xml:space="preserve"> (предложени</w:t>
      </w:r>
      <w:r w:rsidR="00963E55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>)</w:t>
      </w:r>
      <w:r w:rsidR="00F152A4">
        <w:rPr>
          <w:rFonts w:eastAsia="Times New Roman" w:cs="Times New Roman"/>
          <w:szCs w:val="28"/>
          <w:lang w:eastAsia="ru-RU"/>
        </w:rPr>
        <w:t>, которое принято в полном объеме.</w:t>
      </w:r>
    </w:p>
    <w:p w:rsidR="00F152A4" w:rsidRDefault="00F152A4" w:rsidP="00F152A4">
      <w:pPr>
        <w:ind w:firstLine="567"/>
        <w:jc w:val="both"/>
        <w:rPr>
          <w:rFonts w:cs="Times New Roman"/>
        </w:rPr>
      </w:pPr>
    </w:p>
    <w:p w:rsidR="00F152A4" w:rsidRDefault="00F152A4" w:rsidP="00F152A4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Результаты публичных консультаций и позиция ответственного                                       за проведение экспертизы отражены в таблице результатов публичных консультаций.</w:t>
      </w:r>
    </w:p>
    <w:p w:rsidR="00F152A4" w:rsidRDefault="00F152A4" w:rsidP="00F152A4">
      <w:pPr>
        <w:jc w:val="center"/>
        <w:rPr>
          <w:rFonts w:cs="Times New Roman"/>
        </w:rPr>
      </w:pPr>
    </w:p>
    <w:p w:rsidR="00F152A4" w:rsidRPr="008B20C8" w:rsidRDefault="00F152A4" w:rsidP="00F152A4">
      <w:pPr>
        <w:jc w:val="center"/>
        <w:rPr>
          <w:rFonts w:cs="Times New Roman"/>
          <w:sz w:val="18"/>
        </w:rPr>
      </w:pP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05"/>
        <w:gridCol w:w="2722"/>
        <w:gridCol w:w="2126"/>
      </w:tblGrid>
      <w:tr w:rsidR="00F152A4" w:rsidRPr="008B20C8" w:rsidTr="00F152A4">
        <w:tc>
          <w:tcPr>
            <w:tcW w:w="2127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Наименование участника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</w:tc>
        <w:tc>
          <w:tcPr>
            <w:tcW w:w="3005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Высказанное мнение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(замечания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и (или)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предложения)</w:t>
            </w:r>
          </w:p>
        </w:tc>
        <w:tc>
          <w:tcPr>
            <w:tcW w:w="2722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Позиция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ответственного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за проведение экспертизы об учете (принятии)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lastRenderedPageBreak/>
              <w:t xml:space="preserve">или отклонении мнения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(замечания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и (или) предложения),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полученного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от участника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консультаций                              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lastRenderedPageBreak/>
              <w:t xml:space="preserve">Принятое решение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о принятии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или отклонении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мнения (замечания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lastRenderedPageBreak/>
              <w:t>и (или) предложения)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F152A4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F152A4" w:rsidRPr="00F152A4" w:rsidRDefault="00F152A4" w:rsidP="009B7A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0"/>
                <w:szCs w:val="20"/>
              </w:rPr>
              <w:t>консультаций)</w:t>
            </w:r>
          </w:p>
        </w:tc>
      </w:tr>
      <w:tr w:rsidR="00087BEE" w:rsidRPr="008B20C8" w:rsidTr="00F152A4">
        <w:tc>
          <w:tcPr>
            <w:tcW w:w="2127" w:type="dxa"/>
            <w:shd w:val="clear" w:color="auto" w:fill="auto"/>
          </w:tcPr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lastRenderedPageBreak/>
              <w:t>Лукьянчук Александр</w:t>
            </w:r>
          </w:p>
        </w:tc>
        <w:tc>
          <w:tcPr>
            <w:tcW w:w="3005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Замечания</w:t>
            </w:r>
            <w:r w:rsidRPr="00F152A4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 xml:space="preserve">(или) </w:t>
            </w:r>
            <w:r w:rsidRPr="00F152A4">
              <w:rPr>
                <w:rFonts w:cs="Times New Roman"/>
                <w:sz w:val="24"/>
                <w:szCs w:val="24"/>
              </w:rPr>
              <w:t>предложени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152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отсутствуют</w:t>
            </w:r>
            <w:r w:rsidRPr="00F152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87BEE" w:rsidRPr="008B20C8" w:rsidTr="00F152A4">
        <w:tc>
          <w:tcPr>
            <w:tcW w:w="2127" w:type="dxa"/>
            <w:shd w:val="clear" w:color="auto" w:fill="auto"/>
          </w:tcPr>
          <w:p w:rsidR="00087BEE" w:rsidRPr="00F152A4" w:rsidRDefault="00087BEE" w:rsidP="00087BEE">
            <w:pPr>
              <w:rPr>
                <w:rFonts w:cs="Times New Roman"/>
                <w:sz w:val="20"/>
                <w:szCs w:val="20"/>
              </w:rPr>
            </w:pPr>
            <w:r w:rsidRPr="00F152A4">
              <w:rPr>
                <w:rFonts w:cs="Times New Roman"/>
                <w:sz w:val="24"/>
                <w:szCs w:val="24"/>
              </w:rPr>
              <w:t>Хаминов Николай Николаевич</w:t>
            </w:r>
          </w:p>
        </w:tc>
        <w:tc>
          <w:tcPr>
            <w:tcW w:w="3005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Замечания</w:t>
            </w:r>
            <w:r w:rsidRPr="00F152A4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 xml:space="preserve">(или) </w:t>
            </w:r>
            <w:r w:rsidRPr="00F152A4">
              <w:rPr>
                <w:rFonts w:cs="Times New Roman"/>
                <w:sz w:val="24"/>
                <w:szCs w:val="24"/>
              </w:rPr>
              <w:t>предложени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152A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отсутствуют</w:t>
            </w:r>
            <w:r w:rsidRPr="00F152A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87BEE" w:rsidRPr="00F152A4" w:rsidRDefault="00087BEE" w:rsidP="00087B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87BEE" w:rsidRPr="008B20C8" w:rsidTr="00F152A4">
        <w:tc>
          <w:tcPr>
            <w:tcW w:w="2127" w:type="dxa"/>
            <w:shd w:val="clear" w:color="auto" w:fill="auto"/>
          </w:tcPr>
          <w:p w:rsidR="00087BEE" w:rsidRPr="00F152A4" w:rsidRDefault="00087BEE" w:rsidP="00087BEE">
            <w:pPr>
              <w:jc w:val="both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t>Уполномоченный по защите прав предпринимателей в ХМАО-Югре</w:t>
            </w:r>
          </w:p>
          <w:p w:rsidR="00087BEE" w:rsidRPr="00F152A4" w:rsidRDefault="00087BEE" w:rsidP="00087BEE">
            <w:pPr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t>Н.А. Евлахов</w:t>
            </w:r>
          </w:p>
        </w:tc>
        <w:tc>
          <w:tcPr>
            <w:tcW w:w="3005" w:type="dxa"/>
            <w:shd w:val="clear" w:color="auto" w:fill="auto"/>
          </w:tcPr>
          <w:p w:rsidR="00087BEE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t>В целях упорядочивания муниципальных правовых актов города Сургута, считаю целесообразным дополнение соответствующими положениями статьи 37 Правил благоустройства территории города Сургута с последующим признанием утратившим силу рассматриваемого постановления.</w:t>
            </w:r>
          </w:p>
        </w:tc>
        <w:tc>
          <w:tcPr>
            <w:tcW w:w="2722" w:type="dxa"/>
            <w:shd w:val="clear" w:color="auto" w:fill="auto"/>
          </w:tcPr>
          <w:p w:rsidR="00087BEE" w:rsidRDefault="00087BEE" w:rsidP="00087B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52A4">
              <w:rPr>
                <w:rFonts w:cs="Times New Roman"/>
                <w:sz w:val="24"/>
                <w:szCs w:val="24"/>
              </w:rPr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087BEE" w:rsidRDefault="00087BEE" w:rsidP="00087B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DE5A1A" w:rsidRPr="004E6331" w:rsidRDefault="00DE5A1A" w:rsidP="005F0617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087BEE" w:rsidRDefault="00087BEE" w:rsidP="00087BE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:rsidR="00087BEE" w:rsidRDefault="00087BEE" w:rsidP="00087BE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принятием замечаний (предложений) урегулирование разногласий не проводилось.</w:t>
      </w:r>
    </w:p>
    <w:p w:rsidR="00087BEE" w:rsidRDefault="00087BEE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E6331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E6331">
        <w:rPr>
          <w:rFonts w:eastAsia="Times New Roman" w:cs="Times New Roman"/>
          <w:szCs w:val="28"/>
          <w:lang w:eastAsia="ru-RU"/>
        </w:rPr>
        <w:t>,</w:t>
      </w:r>
      <w:r w:rsidR="00AF797B" w:rsidRPr="004E6331">
        <w:rPr>
          <w:rFonts w:eastAsia="Times New Roman" w:cs="Times New Roman"/>
          <w:szCs w:val="28"/>
          <w:lang w:eastAsia="ru-RU"/>
        </w:rPr>
        <w:t xml:space="preserve"> </w:t>
      </w:r>
      <w:r w:rsidR="00AF797B" w:rsidRPr="004E6331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E6331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696EC8" w:rsidRPr="00696EC8" w:rsidRDefault="00696EC8" w:rsidP="00BF7A45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2. С</w:t>
      </w:r>
      <w:r w:rsidRPr="00E30174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Arial"/>
          <w:szCs w:val="28"/>
          <w:lang w:eastAsia="ru-RU"/>
        </w:rPr>
        <w:t xml:space="preserve">2.1. Форма отчета </w:t>
      </w:r>
      <w:r w:rsidRPr="00E30174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F9007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F90077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F90077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F90077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F90077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F90077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F90077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F01799" w:rsidRPr="00E30174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156FEB" w:rsidRDefault="00341042" w:rsidP="00341042">
      <w:pPr>
        <w:ind w:firstLine="567"/>
        <w:jc w:val="both"/>
        <w:rPr>
          <w:i/>
          <w:szCs w:val="28"/>
          <w:u w:val="single"/>
        </w:rPr>
      </w:pPr>
      <w:r w:rsidRPr="00156FEB">
        <w:rPr>
          <w:rFonts w:eastAsia="Times New Roman" w:cs="Times New Roman"/>
          <w:szCs w:val="28"/>
          <w:lang w:eastAsia="ru-RU"/>
        </w:rPr>
        <w:t xml:space="preserve">2.3. </w:t>
      </w:r>
      <w:r w:rsidRPr="00156FEB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156FEB">
        <w:rPr>
          <w:rFonts w:cs="Times New Roman"/>
          <w:i/>
          <w:szCs w:val="28"/>
          <w:u w:val="single"/>
        </w:rPr>
        <w:t>не</w:t>
      </w:r>
      <w:r w:rsidRPr="00156FEB">
        <w:rPr>
          <w:i/>
          <w:szCs w:val="28"/>
          <w:u w:val="single"/>
        </w:rPr>
        <w:t>достаточно.</w:t>
      </w:r>
    </w:p>
    <w:p w:rsidR="00341042" w:rsidRPr="00156FEB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>Положения правового акта дублируют федеральное законодательство. При этом, федеральным законодательством не установлена обязанность органов местного самоуправления утверждать Порядок оборудования и содержание строительных площадок на территории города</w:t>
      </w:r>
      <w:r w:rsidRPr="00156FEB">
        <w:rPr>
          <w:rFonts w:cs="Times New Roman"/>
        </w:rPr>
        <w:t>.</w:t>
      </w:r>
    </w:p>
    <w:p w:rsidR="00341042" w:rsidRPr="00156FEB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56FEB">
        <w:rPr>
          <w:rFonts w:eastAsia="Times New Roman" w:cs="Times New Roman"/>
          <w:szCs w:val="28"/>
          <w:lang w:eastAsia="ru-RU"/>
        </w:rPr>
        <w:t xml:space="preserve">Утверждение муниципальным правовым актом норм, предусмотренных федеральным законодательством, является принятием нормативного правового акта за пределами компетенции. </w:t>
      </w:r>
      <w:r w:rsidR="00BC22E6">
        <w:rPr>
          <w:rFonts w:eastAsia="Times New Roman" w:cs="Times New Roman"/>
          <w:szCs w:val="28"/>
          <w:lang w:eastAsia="ru-RU"/>
        </w:rPr>
        <w:t>Аналогичная</w:t>
      </w:r>
      <w:r w:rsidRPr="00156FEB">
        <w:rPr>
          <w:rFonts w:eastAsia="Times New Roman" w:cs="Times New Roman"/>
          <w:szCs w:val="28"/>
          <w:lang w:eastAsia="ru-RU"/>
        </w:rPr>
        <w:t xml:space="preserve"> позиция выражена в информации Прокуратуры города Сургута (письмо от 19.07.2019 № 07-06-2019 прилагается) по </w:t>
      </w:r>
      <w:r w:rsidRPr="00156FEB">
        <w:rPr>
          <w:rFonts w:eastAsia="Times New Roman" w:cs="Times New Roman"/>
          <w:szCs w:val="28"/>
          <w:lang w:eastAsia="ru-RU"/>
        </w:rPr>
        <w:lastRenderedPageBreak/>
        <w:t>результатам изучения проекта решения Думы города «О внесении изменений в решение Думы города от 26.12.2017 № 206-VI ДГ «О правилах благоустройства территории города Сургута» (прилагается).</w:t>
      </w:r>
    </w:p>
    <w:p w:rsidR="00EF5C56" w:rsidRDefault="00444448" w:rsidP="00C14E95">
      <w:pPr>
        <w:tabs>
          <w:tab w:val="left" w:pos="567"/>
        </w:tabs>
        <w:jc w:val="both"/>
        <w:rPr>
          <w:rFonts w:cs="Times New Roman"/>
          <w:szCs w:val="28"/>
          <w:shd w:val="clear" w:color="auto" w:fill="FFFFFF"/>
        </w:rPr>
      </w:pPr>
      <w:r w:rsidRPr="00156FEB">
        <w:rPr>
          <w:rFonts w:cs="Times New Roman"/>
          <w:bCs/>
          <w:szCs w:val="28"/>
        </w:rPr>
        <w:tab/>
        <w:t>Следует отметить, что согласно</w:t>
      </w:r>
      <w:r w:rsidR="002A657F" w:rsidRPr="00156FEB">
        <w:rPr>
          <w:rFonts w:cs="Times New Roman"/>
          <w:bCs/>
          <w:szCs w:val="28"/>
        </w:rPr>
        <w:t xml:space="preserve"> пункт</w:t>
      </w:r>
      <w:r w:rsidRPr="00156FEB">
        <w:rPr>
          <w:rFonts w:cs="Times New Roman"/>
          <w:bCs/>
          <w:szCs w:val="28"/>
        </w:rPr>
        <w:t>у</w:t>
      </w:r>
      <w:r w:rsidR="002A657F" w:rsidRPr="00156FEB">
        <w:rPr>
          <w:rFonts w:cs="Times New Roman"/>
          <w:bCs/>
          <w:szCs w:val="28"/>
        </w:rPr>
        <w:t xml:space="preserve"> 2.2 сводного отчета об экспертизе, </w:t>
      </w:r>
      <w:r w:rsidR="00C14E95" w:rsidRPr="00156FEB">
        <w:rPr>
          <w:rFonts w:cs="Times New Roman"/>
          <w:bCs/>
          <w:szCs w:val="28"/>
        </w:rPr>
        <w:t>п</w:t>
      </w:r>
      <w:r w:rsidR="002A657F" w:rsidRPr="00156FEB">
        <w:rPr>
          <w:rFonts w:cs="Times New Roman"/>
          <w:szCs w:val="28"/>
          <w:shd w:val="clear" w:color="auto" w:fill="FFFFFF"/>
        </w:rPr>
        <w:t xml:space="preserve">ри отсутствии указанного нормативно правового акта (Порядка) </w:t>
      </w:r>
      <w:r w:rsidR="002A657F" w:rsidRPr="00156FEB">
        <w:rPr>
          <w:rFonts w:cs="Times New Roman"/>
          <w:szCs w:val="28"/>
          <w:u w:val="single"/>
          <w:shd w:val="clear" w:color="auto" w:fill="FFFFFF"/>
        </w:rPr>
        <w:t>будет нарушен Свод</w:t>
      </w:r>
      <w:r w:rsidR="00DE466F">
        <w:rPr>
          <w:rFonts w:cs="Times New Roman"/>
          <w:szCs w:val="28"/>
          <w:shd w:val="clear" w:color="auto" w:fill="FFFFFF"/>
        </w:rPr>
        <w:t xml:space="preserve"> правил </w:t>
      </w:r>
      <w:r w:rsidR="00C67A00" w:rsidRPr="00C67A00">
        <w:rPr>
          <w:rFonts w:cs="Times New Roman"/>
          <w:szCs w:val="28"/>
          <w:shd w:val="clear" w:color="auto" w:fill="FFFFFF"/>
        </w:rPr>
        <w:t>СП 48.13330.2019 «СНиП 12-01-2004. Организация строительства» (утв</w:t>
      </w:r>
      <w:r w:rsidR="00C67A00">
        <w:rPr>
          <w:rFonts w:cs="Times New Roman"/>
          <w:szCs w:val="28"/>
          <w:shd w:val="clear" w:color="auto" w:fill="FFFFFF"/>
        </w:rPr>
        <w:t>ержден</w:t>
      </w:r>
      <w:r w:rsidR="00C67A00" w:rsidRPr="00C67A00">
        <w:rPr>
          <w:rFonts w:cs="Times New Roman"/>
          <w:szCs w:val="28"/>
          <w:shd w:val="clear" w:color="auto" w:fill="FFFFFF"/>
        </w:rPr>
        <w:t xml:space="preserve"> приказом Министерства строительства и жилищно-коммунального хозяйства РФ от 24.12.2019 № 861/пр</w:t>
      </w:r>
      <w:r w:rsidR="002A657F" w:rsidRPr="00156FEB">
        <w:rPr>
          <w:rFonts w:cs="Times New Roman"/>
          <w:szCs w:val="28"/>
          <w:shd w:val="clear" w:color="auto" w:fill="FFFFFF"/>
        </w:rPr>
        <w:t xml:space="preserve">), а </w:t>
      </w:r>
      <w:r w:rsidR="002A657F" w:rsidRPr="00EF5C56">
        <w:rPr>
          <w:rFonts w:cs="Times New Roman"/>
          <w:szCs w:val="28"/>
          <w:u w:val="single"/>
          <w:shd w:val="clear" w:color="auto" w:fill="FFFFFF"/>
        </w:rPr>
        <w:t xml:space="preserve">также </w:t>
      </w:r>
      <w:r w:rsidR="002A657F" w:rsidRPr="00EF5C56">
        <w:rPr>
          <w:u w:val="single"/>
          <w:shd w:val="clear" w:color="auto" w:fill="FFFFFF"/>
        </w:rPr>
        <w:t>Приказ</w:t>
      </w:r>
      <w:r w:rsidR="002A657F" w:rsidRPr="00156FEB">
        <w:rPr>
          <w:shd w:val="clear" w:color="auto" w:fill="FFFFFF"/>
        </w:rPr>
        <w:t xml:space="preserve"> Министерства труда и социальной защиты Российской Федерации от 01.06.2015 №</w:t>
      </w:r>
      <w:r w:rsidR="002A657F" w:rsidRPr="00156FEB">
        <w:t> </w:t>
      </w:r>
      <w:r w:rsidR="00C14E95" w:rsidRPr="00156FEB">
        <w:rPr>
          <w:shd w:val="clear" w:color="auto" w:fill="FFFFFF"/>
        </w:rPr>
        <w:t>336н «</w:t>
      </w:r>
      <w:r w:rsidR="002A657F" w:rsidRPr="00156FEB">
        <w:rPr>
          <w:shd w:val="clear" w:color="auto" w:fill="FFFFFF"/>
        </w:rPr>
        <w:t>Об утверждении Правил</w:t>
      </w:r>
      <w:r w:rsidR="00C14E95" w:rsidRPr="00156FEB">
        <w:rPr>
          <w:shd w:val="clear" w:color="auto" w:fill="FFFFFF"/>
        </w:rPr>
        <w:t xml:space="preserve"> </w:t>
      </w:r>
      <w:r w:rsidR="002A657F" w:rsidRPr="00156FEB">
        <w:rPr>
          <w:shd w:val="clear" w:color="auto" w:fill="FFFFFF"/>
        </w:rPr>
        <w:t>по охране труда в строительстве</w:t>
      </w:r>
      <w:r w:rsidR="00C14E95" w:rsidRPr="00156FEB">
        <w:rPr>
          <w:shd w:val="clear" w:color="auto" w:fill="FFFFFF"/>
        </w:rPr>
        <w:t>»</w:t>
      </w:r>
      <w:r w:rsidR="002A657F" w:rsidRPr="00156FEB">
        <w:rPr>
          <w:rFonts w:cs="Times New Roman"/>
          <w:szCs w:val="28"/>
          <w:shd w:val="clear" w:color="auto" w:fill="FFFFFF"/>
        </w:rPr>
        <w:t>, что в свою очередь может привести</w:t>
      </w:r>
      <w:r w:rsidR="00C14E95" w:rsidRPr="00156FEB">
        <w:rPr>
          <w:rFonts w:cs="Times New Roman"/>
          <w:szCs w:val="28"/>
          <w:shd w:val="clear" w:color="auto" w:fill="FFFFFF"/>
        </w:rPr>
        <w:t xml:space="preserve"> </w:t>
      </w:r>
      <w:r w:rsidR="002A657F" w:rsidRPr="00156FEB">
        <w:rPr>
          <w:rFonts w:cs="Times New Roman"/>
          <w:szCs w:val="28"/>
          <w:shd w:val="clear" w:color="auto" w:fill="FFFFFF"/>
        </w:rPr>
        <w:t>к ухудшению благоприятных условий жизни населения, обеспечения чистоты</w:t>
      </w:r>
      <w:r w:rsidR="00C14E95" w:rsidRPr="00156FEB">
        <w:rPr>
          <w:rFonts w:cs="Times New Roman"/>
          <w:szCs w:val="28"/>
          <w:shd w:val="clear" w:color="auto" w:fill="FFFFFF"/>
        </w:rPr>
        <w:t xml:space="preserve"> </w:t>
      </w:r>
      <w:r w:rsidR="002A657F" w:rsidRPr="00156FEB">
        <w:rPr>
          <w:rFonts w:cs="Times New Roman"/>
          <w:szCs w:val="28"/>
          <w:shd w:val="clear" w:color="auto" w:fill="FFFFFF"/>
        </w:rPr>
        <w:t>и порядка, архитектурного облика города, а также возможного доступа третьих лиц на строительные площадки что может привести к несчастным случаям.</w:t>
      </w:r>
      <w:r w:rsidR="00C14E95" w:rsidRPr="00156FEB">
        <w:rPr>
          <w:rFonts w:cs="Times New Roman"/>
          <w:szCs w:val="28"/>
          <w:shd w:val="clear" w:color="auto" w:fill="FFFFFF"/>
        </w:rPr>
        <w:t xml:space="preserve"> </w:t>
      </w:r>
    </w:p>
    <w:p w:rsidR="002A657F" w:rsidRPr="00C14E95" w:rsidRDefault="00EF5C56" w:rsidP="00C14E95">
      <w:pPr>
        <w:tabs>
          <w:tab w:val="left" w:pos="567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  <w:shd w:val="clear" w:color="auto" w:fill="FFFFFF"/>
        </w:rPr>
        <w:tab/>
      </w:r>
      <w:r w:rsidR="00C14E95" w:rsidRPr="00156FEB">
        <w:rPr>
          <w:rFonts w:cs="Times New Roman"/>
          <w:szCs w:val="28"/>
          <w:shd w:val="clear" w:color="auto" w:fill="FFFFFF"/>
        </w:rPr>
        <w:t>При этом, неукоснительное выполнение Федерального законодательства является обязательным для всех субъектов правового регулирования на территории Российской Федерации, без дублирования норм на муниципальном уровне.</w:t>
      </w:r>
    </w:p>
    <w:p w:rsidR="00A6746A" w:rsidRPr="00C14E9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41042" w:rsidRPr="00097C43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97C43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097C43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097C43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341042" w:rsidRPr="00097C43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7C43">
        <w:rPr>
          <w:rFonts w:eastAsia="Times New Roman" w:cs="Times New Roman"/>
          <w:szCs w:val="28"/>
          <w:lang w:eastAsia="ru-RU"/>
        </w:rPr>
        <w:t xml:space="preserve">3.1. </w:t>
      </w:r>
      <w:r w:rsidR="00D97063" w:rsidRPr="00097C43">
        <w:rPr>
          <w:rFonts w:eastAsia="Times New Roman" w:cs="Times New Roman"/>
          <w:szCs w:val="28"/>
          <w:lang w:eastAsia="ru-RU"/>
        </w:rPr>
        <w:t>Наименование утвержденного правового акта «</w:t>
      </w:r>
      <w:r w:rsidR="00D97063" w:rsidRPr="00097C43">
        <w:rPr>
          <w:rFonts w:cs="Times New Roman"/>
          <w:szCs w:val="28"/>
        </w:rPr>
        <w:t xml:space="preserve">Об утверждении порядка </w:t>
      </w:r>
      <w:r w:rsidR="00D97063" w:rsidRPr="00C67A00">
        <w:rPr>
          <w:rFonts w:cs="Times New Roman"/>
          <w:szCs w:val="28"/>
        </w:rPr>
        <w:t xml:space="preserve">оборудования </w:t>
      </w:r>
      <w:r w:rsidR="00D97063" w:rsidRPr="00097C43">
        <w:rPr>
          <w:rFonts w:cs="Times New Roman"/>
          <w:szCs w:val="28"/>
        </w:rPr>
        <w:t>и содержания строительных площадок на территории города Сургута»</w:t>
      </w:r>
      <w:r w:rsidR="00035CFD" w:rsidRPr="00097C43">
        <w:rPr>
          <w:rFonts w:cs="Times New Roman"/>
          <w:szCs w:val="28"/>
        </w:rPr>
        <w:t xml:space="preserve"> </w:t>
      </w:r>
      <w:r w:rsidR="00D97063" w:rsidRPr="00097C43">
        <w:rPr>
          <w:rFonts w:cs="Times New Roman"/>
          <w:szCs w:val="28"/>
        </w:rPr>
        <w:t xml:space="preserve">не соответствует </w:t>
      </w:r>
      <w:r w:rsidR="00D97063" w:rsidRPr="00097C43">
        <w:rPr>
          <w:rFonts w:eastAsia="Times New Roman" w:cs="Times New Roman"/>
          <w:szCs w:val="28"/>
          <w:lang w:eastAsia="ru-RU"/>
        </w:rPr>
        <w:t>Правилам благоустройства</w:t>
      </w:r>
      <w:r w:rsidRPr="00097C43">
        <w:rPr>
          <w:rFonts w:eastAsia="Times New Roman" w:cs="Times New Roman"/>
          <w:szCs w:val="28"/>
          <w:lang w:eastAsia="ru-RU"/>
        </w:rPr>
        <w:t>.</w:t>
      </w:r>
    </w:p>
    <w:p w:rsidR="00D97063" w:rsidRPr="00097C43" w:rsidRDefault="00D97063" w:rsidP="00341042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97C43">
        <w:rPr>
          <w:rFonts w:eastAsia="Times New Roman" w:cs="Times New Roman"/>
          <w:bCs/>
          <w:szCs w:val="28"/>
          <w:lang w:eastAsia="ru-RU"/>
        </w:rPr>
        <w:t>В соответствии с частью 1 статьи 37 Правил благоустройства,</w:t>
      </w:r>
      <w:r w:rsidRPr="00097C43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097C43">
        <w:rPr>
          <w:rFonts w:eastAsia="Times New Roman" w:cs="Times New Roman"/>
          <w:szCs w:val="28"/>
          <w:lang w:eastAsia="ru-RU"/>
        </w:rPr>
        <w:t xml:space="preserve">утвержденных Решением Думы города от 26.12.2017 № 206-VI ДГ «О Правилах благоустройства территории города Сургута», </w:t>
      </w:r>
      <w:r w:rsidRPr="00097C43">
        <w:rPr>
          <w:rFonts w:eastAsia="Times New Roman" w:cs="Times New Roman"/>
          <w:szCs w:val="28"/>
          <w:u w:val="single"/>
          <w:lang w:eastAsia="ru-RU"/>
        </w:rPr>
        <w:t xml:space="preserve">благоустройство </w:t>
      </w:r>
      <w:r w:rsidR="00D07893" w:rsidRPr="00097C43">
        <w:rPr>
          <w:rFonts w:eastAsia="Times New Roman" w:cs="Times New Roman"/>
          <w:szCs w:val="28"/>
          <w:u w:val="single"/>
          <w:lang w:eastAsia="ru-RU"/>
        </w:rPr>
        <w:t xml:space="preserve">и содержание строительных площадок и прилегающих территорий </w:t>
      </w:r>
      <w:r w:rsidR="00D07893" w:rsidRPr="00097C43">
        <w:rPr>
          <w:rFonts w:eastAsia="Times New Roman" w:cs="Times New Roman"/>
          <w:szCs w:val="28"/>
          <w:lang w:eastAsia="ru-RU"/>
        </w:rPr>
        <w:t>регламентируется правовыми актами Администрации города, утверждёнными проектами организации производства строительных работ.</w:t>
      </w:r>
    </w:p>
    <w:p w:rsidR="00D07893" w:rsidRPr="00341042" w:rsidRDefault="00D07893" w:rsidP="00D07893">
      <w:pPr>
        <w:ind w:firstLine="567"/>
        <w:jc w:val="both"/>
        <w:rPr>
          <w:rFonts w:eastAsia="Times New Roman" w:cs="Times New Roman"/>
          <w:bCs/>
          <w:i/>
          <w:color w:val="FF0000"/>
          <w:szCs w:val="28"/>
          <w:lang w:eastAsia="ru-RU"/>
        </w:rPr>
      </w:pPr>
      <w:r w:rsidRPr="00097C43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и инвестиционной деятельности</w:t>
      </w:r>
      <w:r w:rsidRPr="00341042">
        <w:rPr>
          <w:rFonts w:eastAsia="Times New Roman" w:cs="Times New Roman"/>
          <w:bCs/>
          <w:i/>
          <w:color w:val="FF0000"/>
          <w:szCs w:val="28"/>
          <w:lang w:eastAsia="ru-RU"/>
        </w:rPr>
        <w:t>.</w:t>
      </w:r>
    </w:p>
    <w:p w:rsidR="00D07893" w:rsidRPr="00D07893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t xml:space="preserve">3.2. </w:t>
      </w:r>
      <w:r w:rsidR="00D07893" w:rsidRPr="00D07893">
        <w:rPr>
          <w:rFonts w:eastAsia="Times New Roman" w:cs="Times New Roman"/>
          <w:szCs w:val="28"/>
          <w:lang w:eastAsia="ru-RU"/>
        </w:rPr>
        <w:t>Преамбула</w:t>
      </w:r>
      <w:r w:rsidR="00D07893">
        <w:rPr>
          <w:rFonts w:eastAsia="Times New Roman" w:cs="Times New Roman"/>
          <w:szCs w:val="28"/>
          <w:lang w:eastAsia="ru-RU"/>
        </w:rPr>
        <w:t xml:space="preserve"> (констатирующая часть) муниципального </w:t>
      </w:r>
      <w:r w:rsidR="00D07893" w:rsidRPr="00D07893">
        <w:rPr>
          <w:rFonts w:eastAsia="Times New Roman" w:cs="Times New Roman"/>
          <w:szCs w:val="28"/>
          <w:lang w:eastAsia="ru-RU"/>
        </w:rPr>
        <w:t xml:space="preserve">правового акта не содержит </w:t>
      </w:r>
      <w:r w:rsidR="00D07893">
        <w:rPr>
          <w:rFonts w:eastAsia="Times New Roman" w:cs="Times New Roman"/>
          <w:szCs w:val="28"/>
          <w:lang w:eastAsia="ru-RU"/>
        </w:rPr>
        <w:t xml:space="preserve">ссылки на </w:t>
      </w:r>
      <w:r w:rsidR="00D07893" w:rsidRPr="00D07893">
        <w:rPr>
          <w:rFonts w:eastAsia="Times New Roman" w:cs="Times New Roman"/>
          <w:szCs w:val="28"/>
          <w:lang w:eastAsia="ru-RU"/>
        </w:rPr>
        <w:t>правовые акты федерального уровня, используемые для разработки:</w:t>
      </w:r>
    </w:p>
    <w:p w:rsidR="00D07893" w:rsidRPr="00D07893" w:rsidRDefault="00D07893" w:rsidP="00D078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t>- Государственный стандарт Союза ССР ГОСТ 23407-78 «Ограждения инвентарные строительных площадок и участков производства строительно-монтажных работ. Технические условия» (утв</w:t>
      </w:r>
      <w:r w:rsidR="00C67A00">
        <w:rPr>
          <w:rFonts w:eastAsia="Times New Roman" w:cs="Times New Roman"/>
          <w:szCs w:val="28"/>
          <w:lang w:eastAsia="ru-RU"/>
        </w:rPr>
        <w:t>ержден</w:t>
      </w:r>
      <w:r w:rsidRPr="00D07893">
        <w:rPr>
          <w:rFonts w:eastAsia="Times New Roman" w:cs="Times New Roman"/>
          <w:szCs w:val="28"/>
          <w:lang w:eastAsia="ru-RU"/>
        </w:rPr>
        <w:t xml:space="preserve"> постановлением Госстроя СССР от 13</w:t>
      </w:r>
      <w:r w:rsidR="00C67A00">
        <w:rPr>
          <w:rFonts w:eastAsia="Times New Roman" w:cs="Times New Roman"/>
          <w:szCs w:val="28"/>
          <w:lang w:eastAsia="ru-RU"/>
        </w:rPr>
        <w:t>.12.</w:t>
      </w:r>
      <w:r w:rsidRPr="00D07893">
        <w:rPr>
          <w:rFonts w:eastAsia="Times New Roman" w:cs="Times New Roman"/>
          <w:szCs w:val="28"/>
          <w:lang w:eastAsia="ru-RU"/>
        </w:rPr>
        <w:t xml:space="preserve">1978 </w:t>
      </w:r>
      <w:r w:rsidR="00C67A00">
        <w:rPr>
          <w:rFonts w:eastAsia="Times New Roman" w:cs="Times New Roman"/>
          <w:szCs w:val="28"/>
          <w:lang w:eastAsia="ru-RU"/>
        </w:rPr>
        <w:t>№</w:t>
      </w:r>
      <w:r w:rsidRPr="00D07893">
        <w:rPr>
          <w:rFonts w:eastAsia="Times New Roman" w:cs="Times New Roman"/>
          <w:szCs w:val="28"/>
          <w:lang w:eastAsia="ru-RU"/>
        </w:rPr>
        <w:t xml:space="preserve"> 232);</w:t>
      </w:r>
    </w:p>
    <w:p w:rsidR="00D07893" w:rsidRPr="00D07893" w:rsidRDefault="00D07893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t xml:space="preserve">- </w:t>
      </w:r>
      <w:r w:rsidRPr="00D07893">
        <w:rPr>
          <w:rFonts w:eastAsia="Times New Roman" w:cs="Arial"/>
          <w:szCs w:val="28"/>
          <w:lang w:eastAsia="ru-RU"/>
        </w:rPr>
        <w:t xml:space="preserve">Свод правил СП </w:t>
      </w:r>
      <w:r w:rsidR="00705337">
        <w:rPr>
          <w:rFonts w:eastAsia="Times New Roman" w:cs="Arial"/>
          <w:szCs w:val="28"/>
          <w:lang w:eastAsia="ru-RU"/>
        </w:rPr>
        <w:t>48.13330.2019 «</w:t>
      </w:r>
      <w:r w:rsidRPr="00D07893">
        <w:rPr>
          <w:rFonts w:eastAsia="Times New Roman" w:cs="Arial"/>
          <w:szCs w:val="28"/>
          <w:lang w:eastAsia="ru-RU"/>
        </w:rPr>
        <w:t>СНиП 12-01-2004. Организация строительства</w:t>
      </w:r>
      <w:r w:rsidR="00705337">
        <w:rPr>
          <w:rFonts w:eastAsia="Times New Roman" w:cs="Arial"/>
          <w:szCs w:val="28"/>
          <w:lang w:eastAsia="ru-RU"/>
        </w:rPr>
        <w:t>»</w:t>
      </w:r>
      <w:r w:rsidRPr="00D07893">
        <w:rPr>
          <w:rFonts w:eastAsia="Times New Roman" w:cs="Arial"/>
          <w:szCs w:val="28"/>
          <w:lang w:eastAsia="ru-RU"/>
        </w:rPr>
        <w:t xml:space="preserve"> (утв</w:t>
      </w:r>
      <w:r w:rsidR="00C67A00">
        <w:rPr>
          <w:rFonts w:eastAsia="Times New Roman" w:cs="Arial"/>
          <w:szCs w:val="28"/>
          <w:lang w:eastAsia="ru-RU"/>
        </w:rPr>
        <w:t>ержден</w:t>
      </w:r>
      <w:r w:rsidRPr="00D07893">
        <w:rPr>
          <w:rFonts w:eastAsia="Times New Roman" w:cs="Arial"/>
          <w:szCs w:val="28"/>
          <w:lang w:eastAsia="ru-RU"/>
        </w:rPr>
        <w:t xml:space="preserve"> </w:t>
      </w:r>
      <w:hyperlink r:id="rId10" w:anchor="/document/73868302/entry/0" w:history="1">
        <w:r w:rsidRPr="00D07893">
          <w:rPr>
            <w:rFonts w:eastAsia="Times New Roman" w:cs="Arial"/>
            <w:szCs w:val="28"/>
            <w:lang w:eastAsia="ru-RU"/>
          </w:rPr>
          <w:t>приказом</w:t>
        </w:r>
      </w:hyperlink>
      <w:r w:rsidRPr="00D07893">
        <w:rPr>
          <w:rFonts w:eastAsia="Times New Roman" w:cs="Arial"/>
          <w:szCs w:val="28"/>
          <w:lang w:eastAsia="ru-RU"/>
        </w:rPr>
        <w:t xml:space="preserve"> Министерства строительства и жилищно-коммунального хозяйства РФ от 24</w:t>
      </w:r>
      <w:r w:rsidR="00C67A00">
        <w:rPr>
          <w:rFonts w:eastAsia="Times New Roman" w:cs="Arial"/>
          <w:szCs w:val="28"/>
          <w:lang w:eastAsia="ru-RU"/>
        </w:rPr>
        <w:t>.12.</w:t>
      </w:r>
      <w:r w:rsidRPr="00D07893">
        <w:rPr>
          <w:rFonts w:eastAsia="Times New Roman" w:cs="Arial"/>
          <w:szCs w:val="28"/>
          <w:lang w:eastAsia="ru-RU"/>
        </w:rPr>
        <w:t xml:space="preserve">2019 </w:t>
      </w:r>
      <w:r w:rsidR="00C67A00">
        <w:rPr>
          <w:rFonts w:eastAsia="Times New Roman" w:cs="Arial"/>
          <w:szCs w:val="28"/>
          <w:lang w:eastAsia="ru-RU"/>
        </w:rPr>
        <w:t>№</w:t>
      </w:r>
      <w:r w:rsidRPr="00D07893">
        <w:rPr>
          <w:rFonts w:eastAsia="Times New Roman" w:cs="Arial"/>
          <w:szCs w:val="28"/>
          <w:lang w:eastAsia="ru-RU"/>
        </w:rPr>
        <w:t xml:space="preserve"> 861/пр);</w:t>
      </w:r>
    </w:p>
    <w:p w:rsidR="00D07893" w:rsidRPr="00D07893" w:rsidRDefault="00D07893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7893">
        <w:rPr>
          <w:rFonts w:eastAsia="Times New Roman" w:cs="Times New Roman"/>
          <w:szCs w:val="28"/>
          <w:lang w:eastAsia="ru-RU"/>
        </w:rPr>
        <w:t xml:space="preserve">- </w:t>
      </w:r>
      <w:r w:rsidRPr="00D07893">
        <w:rPr>
          <w:rFonts w:eastAsia="Times New Roman" w:cs="Arial"/>
          <w:szCs w:val="28"/>
          <w:lang w:eastAsia="ru-RU"/>
        </w:rPr>
        <w:t>постановление Госстроя РФ от 23.07.2001 № 80 «О принятии строительных норм и правил Российской Федерации «Безопасность труда в строительстве. Часть 1. Общие требования»</w:t>
      </w:r>
      <w:r>
        <w:rPr>
          <w:rFonts w:eastAsia="Times New Roman" w:cs="Arial"/>
          <w:szCs w:val="28"/>
          <w:lang w:eastAsia="ru-RU"/>
        </w:rPr>
        <w:t>;</w:t>
      </w:r>
    </w:p>
    <w:p w:rsidR="00D07893" w:rsidRDefault="00D07893" w:rsidP="00341042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shd w:val="clear" w:color="auto" w:fill="FFFFFF"/>
        </w:rPr>
        <w:t>- п</w:t>
      </w:r>
      <w:r w:rsidRPr="00156FEB">
        <w:rPr>
          <w:shd w:val="clear" w:color="auto" w:fill="FFFFFF"/>
        </w:rPr>
        <w:t>риказ Министерства труда и социальной защиты Российской Федерации от 01.06.2015 №</w:t>
      </w:r>
      <w:r w:rsidRPr="00156FEB">
        <w:t> </w:t>
      </w:r>
      <w:r w:rsidRPr="00156FEB">
        <w:rPr>
          <w:shd w:val="clear" w:color="auto" w:fill="FFFFFF"/>
        </w:rPr>
        <w:t>336н «Об утверждении Правил по охране труда в строительстве»</w:t>
      </w:r>
      <w:r>
        <w:rPr>
          <w:shd w:val="clear" w:color="auto" w:fill="FFFFFF"/>
        </w:rPr>
        <w:t>.</w:t>
      </w:r>
    </w:p>
    <w:p w:rsidR="00D07893" w:rsidRPr="0002452B" w:rsidRDefault="00D07893" w:rsidP="00D0789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2452B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46C9A" w:rsidRDefault="00D07893" w:rsidP="00341042">
      <w:pPr>
        <w:ind w:firstLine="567"/>
        <w:jc w:val="both"/>
        <w:rPr>
          <w:rFonts w:cs="Times New Roman"/>
          <w:szCs w:val="28"/>
        </w:rPr>
      </w:pPr>
      <w:r w:rsidRPr="00296EB1">
        <w:rPr>
          <w:rFonts w:eastAsia="Times New Roman" w:cs="Times New Roman"/>
          <w:szCs w:val="28"/>
          <w:lang w:eastAsia="ru-RU"/>
        </w:rPr>
        <w:t xml:space="preserve">3.3. </w:t>
      </w:r>
      <w:r w:rsidR="00035CFD" w:rsidRPr="00296EB1">
        <w:rPr>
          <w:rFonts w:eastAsia="Times New Roman" w:cs="Times New Roman"/>
          <w:szCs w:val="28"/>
          <w:lang w:eastAsia="ru-RU"/>
        </w:rPr>
        <w:t xml:space="preserve">В приложении к постановлению – Порядке оборудования и </w:t>
      </w:r>
      <w:r w:rsidR="00035CFD" w:rsidRPr="00296EB1">
        <w:rPr>
          <w:rFonts w:cs="Times New Roman"/>
          <w:szCs w:val="28"/>
        </w:rPr>
        <w:t>содержания строительных площадок на территории города Сургута</w:t>
      </w:r>
      <w:r w:rsidR="00B46C9A">
        <w:rPr>
          <w:rFonts w:cs="Times New Roman"/>
          <w:szCs w:val="28"/>
        </w:rPr>
        <w:t>:</w:t>
      </w:r>
    </w:p>
    <w:p w:rsidR="00035CFD" w:rsidRPr="00296EB1" w:rsidRDefault="00B46C9A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3.3.1</w:t>
      </w:r>
      <w:r w:rsidR="00035CFD" w:rsidRPr="00296E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="00341042" w:rsidRPr="00296EB1">
        <w:rPr>
          <w:rFonts w:eastAsia="Times New Roman" w:cs="Times New Roman"/>
          <w:szCs w:val="28"/>
          <w:lang w:eastAsia="ru-RU"/>
        </w:rPr>
        <w:t xml:space="preserve">становлены </w:t>
      </w:r>
      <w:r w:rsidR="00035CFD" w:rsidRPr="00296EB1">
        <w:rPr>
          <w:rFonts w:eastAsia="Times New Roman" w:cs="Times New Roman"/>
          <w:szCs w:val="28"/>
          <w:lang w:eastAsia="ru-RU"/>
        </w:rPr>
        <w:t>обязанности для субъектов предпринимательской и инвестиционной деятельности</w:t>
      </w:r>
      <w:r w:rsidR="00341042" w:rsidRPr="00296EB1">
        <w:rPr>
          <w:rFonts w:eastAsia="Times New Roman" w:cs="Times New Roman"/>
          <w:szCs w:val="28"/>
          <w:lang w:eastAsia="ru-RU"/>
        </w:rPr>
        <w:t xml:space="preserve">, которые </w:t>
      </w:r>
      <w:r w:rsidR="00035CFD" w:rsidRPr="00296EB1">
        <w:rPr>
          <w:rFonts w:eastAsia="Times New Roman" w:cs="Times New Roman"/>
          <w:szCs w:val="28"/>
          <w:u w:val="single"/>
          <w:lang w:eastAsia="ru-RU"/>
        </w:rPr>
        <w:t>дублируют положения федерального законодательства</w:t>
      </w:r>
      <w:r w:rsidR="00341042" w:rsidRPr="00296EB1">
        <w:rPr>
          <w:rFonts w:eastAsia="Times New Roman" w:cs="Times New Roman"/>
          <w:szCs w:val="28"/>
          <w:lang w:eastAsia="ru-RU"/>
        </w:rPr>
        <w:t>,</w:t>
      </w:r>
      <w:r w:rsidR="00035CFD" w:rsidRPr="00296EB1">
        <w:rPr>
          <w:rFonts w:eastAsia="Times New Roman" w:cs="Times New Roman"/>
          <w:szCs w:val="28"/>
          <w:lang w:eastAsia="ru-RU"/>
        </w:rPr>
        <w:t xml:space="preserve"> указанного в пункте 3.2 заключения, а также Правила благоустройства. При этом, положения </w:t>
      </w:r>
      <w:r w:rsidR="000E0C9C" w:rsidRPr="00296EB1">
        <w:rPr>
          <w:rFonts w:eastAsia="Times New Roman" w:cs="Times New Roman"/>
          <w:szCs w:val="28"/>
          <w:lang w:eastAsia="ru-RU"/>
        </w:rPr>
        <w:t>частично переформулированы и дополнены.</w:t>
      </w:r>
    </w:p>
    <w:p w:rsidR="00035CFD" w:rsidRPr="00296EB1" w:rsidRDefault="00035CFD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EB1">
        <w:rPr>
          <w:rFonts w:eastAsia="Times New Roman" w:cs="Times New Roman"/>
          <w:szCs w:val="28"/>
          <w:lang w:eastAsia="ru-RU"/>
        </w:rPr>
        <w:t>А также установлены запреты и ограничения, вытекающие из норм федерального законодательства.</w:t>
      </w:r>
    </w:p>
    <w:p w:rsidR="00035CFD" w:rsidRPr="00296EB1" w:rsidRDefault="00035CFD" w:rsidP="00035CFD">
      <w:pPr>
        <w:ind w:firstLine="567"/>
        <w:jc w:val="both"/>
        <w:rPr>
          <w:rFonts w:cs="Times New Roman"/>
        </w:rPr>
      </w:pPr>
      <w:r w:rsidRPr="00296EB1">
        <w:rPr>
          <w:rFonts w:eastAsia="Times New Roman" w:cs="Times New Roman"/>
          <w:szCs w:val="28"/>
          <w:lang w:eastAsia="ru-RU"/>
        </w:rPr>
        <w:t xml:space="preserve">При этом, федеральным законодательством не установлена обязанность </w:t>
      </w:r>
      <w:r w:rsidR="000E0C9C" w:rsidRPr="00296EB1">
        <w:rPr>
          <w:rFonts w:eastAsia="Times New Roman" w:cs="Times New Roman"/>
          <w:szCs w:val="28"/>
          <w:lang w:eastAsia="ru-RU"/>
        </w:rPr>
        <w:t xml:space="preserve">либо право </w:t>
      </w:r>
      <w:r w:rsidRPr="00296EB1">
        <w:rPr>
          <w:rFonts w:eastAsia="Times New Roman" w:cs="Times New Roman"/>
          <w:szCs w:val="28"/>
          <w:lang w:eastAsia="ru-RU"/>
        </w:rPr>
        <w:t xml:space="preserve">органов местного самоуправления утверждать муниципальным правовым актом </w:t>
      </w:r>
      <w:r w:rsidR="000E0C9C" w:rsidRPr="00296EB1">
        <w:rPr>
          <w:rFonts w:eastAsia="Times New Roman" w:cs="Times New Roman"/>
          <w:szCs w:val="28"/>
          <w:lang w:eastAsia="ru-RU"/>
        </w:rPr>
        <w:t xml:space="preserve">порядок оборудования и </w:t>
      </w:r>
      <w:r w:rsidR="000E0C9C" w:rsidRPr="00296EB1">
        <w:rPr>
          <w:rFonts w:cs="Times New Roman"/>
          <w:szCs w:val="28"/>
        </w:rPr>
        <w:t>содержания строительных площадок на территории города, включающие требования к установке ограждений</w:t>
      </w:r>
      <w:r w:rsidR="007B4066">
        <w:rPr>
          <w:rFonts w:cs="Times New Roman"/>
          <w:szCs w:val="28"/>
        </w:rPr>
        <w:t>, иные требования</w:t>
      </w:r>
      <w:r w:rsidRPr="00296EB1">
        <w:rPr>
          <w:rFonts w:cs="Times New Roman"/>
        </w:rPr>
        <w:t>.</w:t>
      </w:r>
      <w:r w:rsidR="000E0C9C" w:rsidRPr="00296EB1">
        <w:rPr>
          <w:rFonts w:cs="Times New Roman"/>
        </w:rPr>
        <w:t xml:space="preserve"> Данное правовое регулирование является компетенцией федеральных органов власти.</w:t>
      </w:r>
    </w:p>
    <w:p w:rsidR="00A922A8" w:rsidRPr="007B4066" w:rsidRDefault="00A922A8" w:rsidP="00A922A8">
      <w:pPr>
        <w:ind w:firstLine="567"/>
        <w:jc w:val="both"/>
        <w:rPr>
          <w:rFonts w:cs="Times New Roman"/>
        </w:rPr>
      </w:pPr>
      <w:r w:rsidRPr="007B4066">
        <w:rPr>
          <w:rFonts w:cs="Times New Roman"/>
        </w:rPr>
        <w:t>Исключением является установление органом местного самоуправления сроков и порядка своевременного вывоза бытового и строительного мусора, а также снега с территории строительной площадки и прилегающей зоны (пункт 7.11 Свода правил СП 48.13330.2019 «СНиП 12-01-2004. Организация строительства» (утв</w:t>
      </w:r>
      <w:r w:rsidR="00C67A00">
        <w:rPr>
          <w:rFonts w:cs="Times New Roman"/>
        </w:rPr>
        <w:t>ержден</w:t>
      </w:r>
      <w:r w:rsidRPr="007B4066">
        <w:rPr>
          <w:rFonts w:cs="Times New Roman"/>
        </w:rPr>
        <w:t xml:space="preserve"> приказом Министерства строительства и жилищно-коммунального хозяйства РФ от 24</w:t>
      </w:r>
      <w:r w:rsidR="00C67A00">
        <w:rPr>
          <w:rFonts w:cs="Times New Roman"/>
        </w:rPr>
        <w:t>.12.</w:t>
      </w:r>
      <w:r w:rsidRPr="007B4066">
        <w:rPr>
          <w:rFonts w:cs="Times New Roman"/>
        </w:rPr>
        <w:t xml:space="preserve">2019 </w:t>
      </w:r>
      <w:r w:rsidR="00C67A00">
        <w:rPr>
          <w:rFonts w:cs="Times New Roman"/>
        </w:rPr>
        <w:t>№</w:t>
      </w:r>
      <w:r w:rsidRPr="007B4066">
        <w:rPr>
          <w:rFonts w:cs="Times New Roman"/>
        </w:rPr>
        <w:t xml:space="preserve"> 861/пр), иные полномочия органа местного самоуправления из нормативного правового акта исключены.</w:t>
      </w:r>
    </w:p>
    <w:p w:rsidR="00296EB1" w:rsidRPr="00296EB1" w:rsidRDefault="00296EB1" w:rsidP="00296EB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EB1">
        <w:t>Кроме того, стать</w:t>
      </w:r>
      <w:r w:rsidR="00A922A8">
        <w:t>ей</w:t>
      </w:r>
      <w:r w:rsidRPr="00296EB1">
        <w:t xml:space="preserve"> 37 Правил благоустройства уже установлено, что строительные площадки на территории города в обязательном порядке должны иметь ограждение в соответствии с установленными требованиями</w:t>
      </w:r>
      <w:r w:rsidR="00A922A8">
        <w:t xml:space="preserve"> (т</w:t>
      </w:r>
      <w:r w:rsidRPr="00296EB1">
        <w:t>о есть с соблюдением всех норм действующего законодательства</w:t>
      </w:r>
      <w:r w:rsidR="00A922A8">
        <w:t>), а также установлены иные требования к оборудованию и содержанию строительных площадок.</w:t>
      </w:r>
    </w:p>
    <w:p w:rsidR="00341042" w:rsidRPr="009F0E31" w:rsidRDefault="00341042" w:rsidP="00341042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9F0E31">
        <w:rPr>
          <w:rFonts w:eastAsia="Times New Roman" w:cs="Times New Roman"/>
          <w:i/>
          <w:szCs w:val="28"/>
          <w:lang w:eastAsia="ru-RU"/>
        </w:rPr>
        <w:t>Наличие избыточных полномочий органов власти затрудняет ведение предпринимательской и инвестиционной деятельности.</w:t>
      </w:r>
    </w:p>
    <w:p w:rsidR="007B4066" w:rsidRDefault="007B4066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4066">
        <w:rPr>
          <w:rFonts w:eastAsia="Times New Roman" w:cs="Times New Roman"/>
          <w:szCs w:val="28"/>
          <w:lang w:eastAsia="ru-RU"/>
        </w:rPr>
        <w:t xml:space="preserve">3.3.2. </w:t>
      </w:r>
      <w:r>
        <w:rPr>
          <w:rFonts w:eastAsia="Times New Roman" w:cs="Times New Roman"/>
          <w:szCs w:val="28"/>
          <w:lang w:eastAsia="ru-RU"/>
        </w:rPr>
        <w:t>В</w:t>
      </w:r>
      <w:r w:rsidRPr="007B4066">
        <w:rPr>
          <w:rFonts w:eastAsia="Times New Roman" w:cs="Times New Roman"/>
          <w:szCs w:val="28"/>
          <w:lang w:eastAsia="ru-RU"/>
        </w:rPr>
        <w:t xml:space="preserve"> предложени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7B4066">
        <w:rPr>
          <w:rFonts w:eastAsia="Times New Roman" w:cs="Times New Roman"/>
          <w:szCs w:val="28"/>
          <w:lang w:eastAsia="ru-RU"/>
        </w:rPr>
        <w:t xml:space="preserve"> Уполномоченного по защите прав предпринимателей в ХМАО – Югре </w:t>
      </w:r>
      <w:r>
        <w:rPr>
          <w:rFonts w:eastAsia="Times New Roman" w:cs="Times New Roman"/>
          <w:szCs w:val="28"/>
          <w:lang w:eastAsia="ru-RU"/>
        </w:rPr>
        <w:t xml:space="preserve">указано, что в соответствии с методическими рекомендациями для подготовки правил благоустройства </w:t>
      </w:r>
      <w:r w:rsidR="007909CB">
        <w:rPr>
          <w:rFonts w:eastAsia="Times New Roman" w:cs="Times New Roman"/>
          <w:szCs w:val="28"/>
          <w:lang w:eastAsia="ru-RU"/>
        </w:rPr>
        <w:t xml:space="preserve">территорий поселений, городских округов, внутригородских районов, утвержденными приказом Минстроя России от 13.04.2017 № 711/пр, при разработке правил благоустройства, целесообразно обеспечить соблюдение норм, указанных в </w:t>
      </w:r>
      <w:r w:rsidR="007909CB" w:rsidRPr="00D07893">
        <w:rPr>
          <w:rFonts w:eastAsia="Times New Roman" w:cs="Times New Roman"/>
          <w:szCs w:val="28"/>
          <w:lang w:eastAsia="ru-RU"/>
        </w:rPr>
        <w:t>ГОСТ 23407-78 «Ограждения инвентарные строительных площадок и участков производс</w:t>
      </w:r>
      <w:r w:rsidR="007909CB">
        <w:rPr>
          <w:rFonts w:eastAsia="Times New Roman" w:cs="Times New Roman"/>
          <w:szCs w:val="28"/>
          <w:lang w:eastAsia="ru-RU"/>
        </w:rPr>
        <w:t>тва строительно-монтажных работ», установив при этом правила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7909CB" w:rsidRPr="007B4066" w:rsidRDefault="007909CB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37 Правил благоустройства территории города Сургута, утвержденных Решением Думы города от 26.12.2017 № 206-VI ДГ, содержит общие требования к строительным площадкам и информации о возводимых объектах капитального строительства. В то же время указанной нормой </w:t>
      </w:r>
      <w:r w:rsidR="00C67A00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равил благоустройства</w:t>
      </w:r>
      <w:r w:rsidR="003C3D1C">
        <w:rPr>
          <w:rFonts w:eastAsia="Times New Roman" w:cs="Times New Roman"/>
          <w:szCs w:val="28"/>
          <w:lang w:eastAsia="ru-RU"/>
        </w:rPr>
        <w:t xml:space="preserve"> города Сургута </w:t>
      </w:r>
      <w:r w:rsidR="00C67A00">
        <w:rPr>
          <w:rFonts w:eastAsia="Times New Roman" w:cs="Times New Roman"/>
          <w:szCs w:val="28"/>
          <w:lang w:eastAsia="ru-RU"/>
        </w:rPr>
        <w:t>А</w:t>
      </w:r>
      <w:bookmarkStart w:id="1" w:name="_GoBack"/>
      <w:bookmarkEnd w:id="1"/>
      <w:r w:rsidR="003C3D1C">
        <w:rPr>
          <w:rFonts w:eastAsia="Times New Roman" w:cs="Times New Roman"/>
          <w:szCs w:val="28"/>
          <w:lang w:eastAsia="ru-RU"/>
        </w:rPr>
        <w:t>дминистрации города делегировано полномочие по утверждению фактически тех же правил.</w:t>
      </w:r>
    </w:p>
    <w:p w:rsidR="007909CB" w:rsidRPr="007909CB" w:rsidRDefault="007909CB" w:rsidP="007B4066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909CB">
        <w:rPr>
          <w:rFonts w:eastAsia="Times New Roman" w:cs="Times New Roman"/>
          <w:bCs/>
          <w:szCs w:val="28"/>
          <w:lang w:eastAsia="ru-RU"/>
        </w:rPr>
        <w:t>В целях упорядочивания муниципальных правовых актов города Сургута, предложено дополнить соответствующими положениями статью 37 Правил благоустройства территории города Сургута с последующим признанием утратившим силу рассматриваемого постановления.</w:t>
      </w:r>
    </w:p>
    <w:p w:rsidR="007B4066" w:rsidRPr="003C3D1C" w:rsidRDefault="007B4066" w:rsidP="007B406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C3D1C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законодательству, а также 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749FB" w:rsidRPr="00A456E5" w:rsidRDefault="00B749FB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</w:p>
    <w:bookmarkEnd w:id="0"/>
    <w:p w:rsidR="00A62063" w:rsidRPr="00E665B3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E665B3">
        <w:rPr>
          <w:rFonts w:cs="Times New Roman"/>
          <w:szCs w:val="28"/>
          <w:u w:val="single"/>
        </w:rPr>
        <w:t>Выводы и предложения:</w:t>
      </w:r>
    </w:p>
    <w:p w:rsidR="00A62063" w:rsidRPr="00E665B3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D5F3C" w:rsidRPr="00FA200F" w:rsidRDefault="005F4520" w:rsidP="006D5F3C">
      <w:pPr>
        <w:ind w:firstLine="567"/>
        <w:jc w:val="both"/>
        <w:rPr>
          <w:rFonts w:cs="Times New Roman"/>
          <w:color w:val="FF0000"/>
          <w:szCs w:val="28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D5F3C" w:rsidRPr="00FA200F">
        <w:rPr>
          <w:rFonts w:eastAsia="Times New Roman" w:cs="Times New Roman"/>
          <w:szCs w:val="28"/>
          <w:lang w:eastAsia="ru-RU"/>
        </w:rPr>
        <w:t xml:space="preserve">. </w:t>
      </w:r>
      <w:r w:rsidR="006D5F3C" w:rsidRPr="00FA200F">
        <w:rPr>
          <w:rFonts w:eastAsia="Times New Roman" w:cs="Times New Roman"/>
          <w:szCs w:val="28"/>
          <w:u w:val="single"/>
          <w:lang w:eastAsia="ru-RU"/>
        </w:rPr>
        <w:t xml:space="preserve">Признать утратившим силу </w:t>
      </w:r>
      <w:r w:rsidR="006D5F3C" w:rsidRPr="003D07D7">
        <w:rPr>
          <w:rFonts w:eastAsia="Times New Roman" w:cs="Times New Roman"/>
          <w:szCs w:val="28"/>
          <w:lang w:eastAsia="ru-RU"/>
        </w:rPr>
        <w:t>постановление Администрации города</w:t>
      </w:r>
      <w:r w:rsidR="006D5F3C" w:rsidRPr="00FA200F">
        <w:rPr>
          <w:rFonts w:eastAsia="Times New Roman" w:cs="Times New Roman"/>
          <w:szCs w:val="28"/>
          <w:u w:val="single"/>
          <w:lang w:eastAsia="ru-RU"/>
        </w:rPr>
        <w:t xml:space="preserve">                                 </w:t>
      </w:r>
      <w:r w:rsidR="003D07D7" w:rsidRPr="003D07D7">
        <w:rPr>
          <w:rFonts w:eastAsia="Times New Roman" w:cs="Times New Roman"/>
          <w:szCs w:val="28"/>
          <w:lang w:eastAsia="ru-RU"/>
        </w:rPr>
        <w:t xml:space="preserve">от </w:t>
      </w:r>
      <w:r w:rsidR="003D07D7" w:rsidRPr="003D07D7">
        <w:rPr>
          <w:rFonts w:cs="Times New Roman"/>
          <w:szCs w:val="28"/>
        </w:rPr>
        <w:t>13.06.2018 № 4375 «Об утверждении порядка оборудования и содержания строительных площадок на территории города Сургута</w:t>
      </w:r>
      <w:r w:rsidR="006D5F3C" w:rsidRPr="003D07D7">
        <w:rPr>
          <w:rFonts w:cs="Times New Roman"/>
          <w:szCs w:val="28"/>
        </w:rPr>
        <w:t xml:space="preserve">» </w:t>
      </w:r>
      <w:r w:rsidR="006D5F3C" w:rsidRPr="00FA200F">
        <w:rPr>
          <w:rFonts w:eastAsia="Times New Roman" w:cs="Times New Roman"/>
          <w:szCs w:val="28"/>
          <w:lang w:eastAsia="ru-RU"/>
        </w:rPr>
        <w:t>по основаниям</w:t>
      </w:r>
      <w:r w:rsidR="006D5F3C" w:rsidRPr="00FA200F">
        <w:rPr>
          <w:rFonts w:cs="Times New Roman"/>
          <w:szCs w:val="28"/>
        </w:rPr>
        <w:t>, изложенным в пункте</w:t>
      </w:r>
      <w:r w:rsidR="006D5F3C" w:rsidRPr="008917C0">
        <w:rPr>
          <w:rFonts w:cs="Times New Roman"/>
          <w:szCs w:val="28"/>
        </w:rPr>
        <w:t xml:space="preserve"> 2.3 и пункте 3 Заключения.</w:t>
      </w:r>
    </w:p>
    <w:p w:rsidR="00341042" w:rsidRPr="003D07D7" w:rsidRDefault="005F4520" w:rsidP="00341042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6D5F3C" w:rsidRPr="003D07D7">
        <w:rPr>
          <w:rFonts w:eastAsia="Times New Roman" w:cs="Times New Roman"/>
          <w:szCs w:val="28"/>
          <w:lang w:eastAsia="ru-RU"/>
        </w:rPr>
        <w:t>. В</w:t>
      </w:r>
      <w:r w:rsidR="00341042" w:rsidRPr="003D07D7">
        <w:rPr>
          <w:rFonts w:eastAsia="Times New Roman" w:cs="Times New Roman"/>
          <w:szCs w:val="28"/>
          <w:lang w:eastAsia="ru-RU"/>
        </w:rPr>
        <w:t xml:space="preserve">нести </w:t>
      </w:r>
      <w:r w:rsidR="003D07D7" w:rsidRPr="003D07D7">
        <w:rPr>
          <w:rFonts w:eastAsia="Times New Roman" w:cs="Times New Roman"/>
          <w:szCs w:val="28"/>
          <w:lang w:eastAsia="ru-RU"/>
        </w:rPr>
        <w:t xml:space="preserve">соответствующие </w:t>
      </w:r>
      <w:r w:rsidR="006D5F3C" w:rsidRPr="003D07D7">
        <w:rPr>
          <w:rFonts w:eastAsia="Times New Roman" w:cs="Times New Roman"/>
          <w:szCs w:val="28"/>
          <w:lang w:eastAsia="ru-RU"/>
        </w:rPr>
        <w:t>изменения и дополнения</w:t>
      </w:r>
      <w:r w:rsidR="00341042" w:rsidRPr="003D07D7">
        <w:rPr>
          <w:rFonts w:eastAsia="Times New Roman" w:cs="Times New Roman"/>
          <w:szCs w:val="28"/>
          <w:lang w:eastAsia="ru-RU"/>
        </w:rPr>
        <w:t xml:space="preserve"> в </w:t>
      </w:r>
      <w:r w:rsidR="006D5F3C" w:rsidRPr="003D07D7">
        <w:rPr>
          <w:rFonts w:eastAsia="Times New Roman" w:cs="Times New Roman"/>
          <w:szCs w:val="28"/>
          <w:lang w:eastAsia="ru-RU"/>
        </w:rPr>
        <w:t>статью 37</w:t>
      </w:r>
      <w:r w:rsidR="00341042" w:rsidRPr="003D07D7">
        <w:rPr>
          <w:rFonts w:eastAsia="Times New Roman" w:cs="Times New Roman"/>
          <w:szCs w:val="28"/>
          <w:lang w:eastAsia="ru-RU"/>
        </w:rPr>
        <w:t xml:space="preserve"> </w:t>
      </w:r>
      <w:r w:rsidR="00341042">
        <w:rPr>
          <w:rFonts w:eastAsia="Times New Roman" w:cs="Times New Roman"/>
          <w:szCs w:val="28"/>
          <w:lang w:eastAsia="ru-RU"/>
        </w:rPr>
        <w:t>Правил благоустройства, утвержденных Решением Думы города от 26.12.2017 № 206-VI ДГ «О Правилах благоустрой</w:t>
      </w:r>
      <w:r w:rsidR="003D07D7">
        <w:rPr>
          <w:rFonts w:eastAsia="Times New Roman" w:cs="Times New Roman"/>
          <w:szCs w:val="28"/>
          <w:lang w:eastAsia="ru-RU"/>
        </w:rPr>
        <w:t>ства территории города Сургута»</w:t>
      </w:r>
      <w:r w:rsidR="00341042" w:rsidRPr="003D07D7">
        <w:rPr>
          <w:rFonts w:eastAsia="Times New Roman" w:cs="Times New Roman"/>
          <w:szCs w:val="28"/>
          <w:lang w:eastAsia="ru-RU"/>
        </w:rPr>
        <w:t>.</w:t>
      </w:r>
    </w:p>
    <w:p w:rsidR="00975101" w:rsidRDefault="00975101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45D0" w:rsidRPr="00E665B3" w:rsidRDefault="009E45D0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483771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>«</w:t>
      </w:r>
      <w:r w:rsidR="005F4520">
        <w:rPr>
          <w:rFonts w:eastAsia="Times New Roman" w:cs="Times New Roman"/>
          <w:szCs w:val="28"/>
          <w:u w:val="single"/>
          <w:lang w:eastAsia="ru-RU"/>
        </w:rPr>
        <w:t>03</w:t>
      </w:r>
      <w:r w:rsidRPr="00E665B3">
        <w:rPr>
          <w:rFonts w:eastAsia="Times New Roman" w:cs="Times New Roman"/>
          <w:szCs w:val="28"/>
          <w:lang w:eastAsia="ru-RU"/>
        </w:rPr>
        <w:t xml:space="preserve">» </w:t>
      </w:r>
      <w:r w:rsidR="005F4520">
        <w:rPr>
          <w:rFonts w:eastAsia="Times New Roman" w:cs="Times New Roman"/>
          <w:szCs w:val="28"/>
          <w:u w:val="single"/>
          <w:lang w:eastAsia="ru-RU"/>
        </w:rPr>
        <w:t>августа</w:t>
      </w:r>
      <w:r w:rsidRPr="00E665B3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E665B3">
        <w:rPr>
          <w:rFonts w:eastAsia="Times New Roman" w:cs="Times New Roman"/>
          <w:szCs w:val="28"/>
          <w:lang w:eastAsia="ru-RU"/>
        </w:rPr>
        <w:t>20</w:t>
      </w:r>
      <w:r w:rsidRPr="00E665B3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D07D7" w:rsidRDefault="003D07D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D07D7" w:rsidRDefault="003D07D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F5C56" w:rsidRDefault="00EF5C5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F5C56" w:rsidRDefault="00EF5C5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D07D7" w:rsidRDefault="003D07D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4520" w:rsidRDefault="005F4520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341042" w:rsidRDefault="00A62063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p w:rsidR="00341042" w:rsidRDefault="00341042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255CD3" wp14:editId="2366E65E">
            <wp:extent cx="626745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518" t="10714" r="41940" b="4098"/>
                    <a:stretch/>
                  </pic:blipFill>
                  <pic:spPr bwMode="auto">
                    <a:xfrm>
                      <a:off x="0" y="0"/>
                      <a:ext cx="6267450" cy="973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042" w:rsidRPr="00E33DD0" w:rsidRDefault="00341042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FFF721" wp14:editId="31B893CB">
            <wp:extent cx="6172200" cy="955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812" t="12281" r="42234" b="3310"/>
                    <a:stretch/>
                  </pic:blipFill>
                  <pic:spPr bwMode="auto">
                    <a:xfrm>
                      <a:off x="0" y="0"/>
                      <a:ext cx="6172200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1042" w:rsidRPr="00E33DD0" w:rsidSect="005F4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B3" w:rsidRDefault="009B7AB3" w:rsidP="006C4EC8">
      <w:r>
        <w:separator/>
      </w:r>
    </w:p>
  </w:endnote>
  <w:endnote w:type="continuationSeparator" w:id="0">
    <w:p w:rsidR="009B7AB3" w:rsidRDefault="009B7AB3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B3" w:rsidRDefault="009B7AB3" w:rsidP="006C4EC8">
      <w:r>
        <w:separator/>
      </w:r>
    </w:p>
  </w:footnote>
  <w:footnote w:type="continuationSeparator" w:id="0">
    <w:p w:rsidR="009B7AB3" w:rsidRDefault="009B7AB3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7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195A"/>
    <w:rsid w:val="00015AD6"/>
    <w:rsid w:val="00016E6C"/>
    <w:rsid w:val="00021134"/>
    <w:rsid w:val="00021898"/>
    <w:rsid w:val="00021BEE"/>
    <w:rsid w:val="0002452B"/>
    <w:rsid w:val="00024BCC"/>
    <w:rsid w:val="00025DE1"/>
    <w:rsid w:val="00026400"/>
    <w:rsid w:val="00031C37"/>
    <w:rsid w:val="000343FD"/>
    <w:rsid w:val="00035CFD"/>
    <w:rsid w:val="00037424"/>
    <w:rsid w:val="00040636"/>
    <w:rsid w:val="00040C34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489D"/>
    <w:rsid w:val="00097C43"/>
    <w:rsid w:val="000A0AA1"/>
    <w:rsid w:val="000A0F5C"/>
    <w:rsid w:val="000A2DC6"/>
    <w:rsid w:val="000A4841"/>
    <w:rsid w:val="000B0540"/>
    <w:rsid w:val="000B1BDC"/>
    <w:rsid w:val="000B21C6"/>
    <w:rsid w:val="000B22C2"/>
    <w:rsid w:val="000B34B7"/>
    <w:rsid w:val="000B3E3F"/>
    <w:rsid w:val="000B4E64"/>
    <w:rsid w:val="000C3C8E"/>
    <w:rsid w:val="000C4662"/>
    <w:rsid w:val="000C4842"/>
    <w:rsid w:val="000C5B84"/>
    <w:rsid w:val="000C5E3B"/>
    <w:rsid w:val="000D0646"/>
    <w:rsid w:val="000D321A"/>
    <w:rsid w:val="000D75ED"/>
    <w:rsid w:val="000D767F"/>
    <w:rsid w:val="000E0C9C"/>
    <w:rsid w:val="000E2D6B"/>
    <w:rsid w:val="000E3CE8"/>
    <w:rsid w:val="000E45A2"/>
    <w:rsid w:val="000F0DCC"/>
    <w:rsid w:val="000F68D5"/>
    <w:rsid w:val="000F77DC"/>
    <w:rsid w:val="00100AEC"/>
    <w:rsid w:val="00104DA8"/>
    <w:rsid w:val="0010524C"/>
    <w:rsid w:val="001054AA"/>
    <w:rsid w:val="001054DB"/>
    <w:rsid w:val="00107F09"/>
    <w:rsid w:val="0011453E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541A8"/>
    <w:rsid w:val="00156FEB"/>
    <w:rsid w:val="00160A53"/>
    <w:rsid w:val="00163D77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3A65"/>
    <w:rsid w:val="001A3E74"/>
    <w:rsid w:val="001A3ED4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039A5"/>
    <w:rsid w:val="00207562"/>
    <w:rsid w:val="002121DB"/>
    <w:rsid w:val="00215F36"/>
    <w:rsid w:val="00221D06"/>
    <w:rsid w:val="00222159"/>
    <w:rsid w:val="00222E1D"/>
    <w:rsid w:val="002233D7"/>
    <w:rsid w:val="002241C4"/>
    <w:rsid w:val="002248BA"/>
    <w:rsid w:val="0023319B"/>
    <w:rsid w:val="00235DAB"/>
    <w:rsid w:val="00237D6D"/>
    <w:rsid w:val="00241861"/>
    <w:rsid w:val="00243256"/>
    <w:rsid w:val="002473A9"/>
    <w:rsid w:val="002479FF"/>
    <w:rsid w:val="0025516F"/>
    <w:rsid w:val="00255AC8"/>
    <w:rsid w:val="002568A4"/>
    <w:rsid w:val="0025783B"/>
    <w:rsid w:val="002616B4"/>
    <w:rsid w:val="00263817"/>
    <w:rsid w:val="002664E3"/>
    <w:rsid w:val="00267364"/>
    <w:rsid w:val="002708C1"/>
    <w:rsid w:val="002718C8"/>
    <w:rsid w:val="002731CD"/>
    <w:rsid w:val="00273B48"/>
    <w:rsid w:val="00273B8D"/>
    <w:rsid w:val="00274475"/>
    <w:rsid w:val="002749CD"/>
    <w:rsid w:val="00275CE6"/>
    <w:rsid w:val="0028415B"/>
    <w:rsid w:val="0028476C"/>
    <w:rsid w:val="00285A74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4FFA"/>
    <w:rsid w:val="002E7C0A"/>
    <w:rsid w:val="002F0275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128"/>
    <w:rsid w:val="003212BE"/>
    <w:rsid w:val="003216D9"/>
    <w:rsid w:val="00323DB9"/>
    <w:rsid w:val="00327810"/>
    <w:rsid w:val="003300E7"/>
    <w:rsid w:val="00330B89"/>
    <w:rsid w:val="00341042"/>
    <w:rsid w:val="00342100"/>
    <w:rsid w:val="003445D3"/>
    <w:rsid w:val="00351347"/>
    <w:rsid w:val="00351C7B"/>
    <w:rsid w:val="00355065"/>
    <w:rsid w:val="00355497"/>
    <w:rsid w:val="00361611"/>
    <w:rsid w:val="00362969"/>
    <w:rsid w:val="00364DA4"/>
    <w:rsid w:val="00367BC9"/>
    <w:rsid w:val="00371313"/>
    <w:rsid w:val="00373D01"/>
    <w:rsid w:val="003776D7"/>
    <w:rsid w:val="003802FC"/>
    <w:rsid w:val="003812E4"/>
    <w:rsid w:val="00387D87"/>
    <w:rsid w:val="003913EE"/>
    <w:rsid w:val="0039471B"/>
    <w:rsid w:val="003954B8"/>
    <w:rsid w:val="00395AA3"/>
    <w:rsid w:val="00397A6B"/>
    <w:rsid w:val="003A1F05"/>
    <w:rsid w:val="003A2D2D"/>
    <w:rsid w:val="003A58CA"/>
    <w:rsid w:val="003A74CF"/>
    <w:rsid w:val="003B46E0"/>
    <w:rsid w:val="003B5E8D"/>
    <w:rsid w:val="003C1283"/>
    <w:rsid w:val="003C3D1C"/>
    <w:rsid w:val="003C4692"/>
    <w:rsid w:val="003C5880"/>
    <w:rsid w:val="003C5DE9"/>
    <w:rsid w:val="003D07D7"/>
    <w:rsid w:val="003D33C5"/>
    <w:rsid w:val="003D42B4"/>
    <w:rsid w:val="003D5088"/>
    <w:rsid w:val="003D553A"/>
    <w:rsid w:val="003D6E72"/>
    <w:rsid w:val="003D7A23"/>
    <w:rsid w:val="003E0591"/>
    <w:rsid w:val="003E091F"/>
    <w:rsid w:val="003E2DF5"/>
    <w:rsid w:val="003E3288"/>
    <w:rsid w:val="003E41C4"/>
    <w:rsid w:val="003E6C3C"/>
    <w:rsid w:val="003F1D2B"/>
    <w:rsid w:val="003F38D0"/>
    <w:rsid w:val="00401895"/>
    <w:rsid w:val="00401C76"/>
    <w:rsid w:val="00402136"/>
    <w:rsid w:val="004021B9"/>
    <w:rsid w:val="00403D00"/>
    <w:rsid w:val="0041076E"/>
    <w:rsid w:val="004123BA"/>
    <w:rsid w:val="004130B4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2526"/>
    <w:rsid w:val="004B33A6"/>
    <w:rsid w:val="004B3AD5"/>
    <w:rsid w:val="004B6FC8"/>
    <w:rsid w:val="004B7C3B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2B94"/>
    <w:rsid w:val="004E5258"/>
    <w:rsid w:val="004E6331"/>
    <w:rsid w:val="004E6A11"/>
    <w:rsid w:val="004E7C55"/>
    <w:rsid w:val="004F13BD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AA3"/>
    <w:rsid w:val="00553DAF"/>
    <w:rsid w:val="00555BDE"/>
    <w:rsid w:val="00556041"/>
    <w:rsid w:val="0056280F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C0BFE"/>
    <w:rsid w:val="005C0DC8"/>
    <w:rsid w:val="005C22A2"/>
    <w:rsid w:val="005C2C5F"/>
    <w:rsid w:val="005D2433"/>
    <w:rsid w:val="005D416E"/>
    <w:rsid w:val="005E6200"/>
    <w:rsid w:val="005F0617"/>
    <w:rsid w:val="005F4520"/>
    <w:rsid w:val="005F4C67"/>
    <w:rsid w:val="005F504E"/>
    <w:rsid w:val="005F53AB"/>
    <w:rsid w:val="00600668"/>
    <w:rsid w:val="00603F6B"/>
    <w:rsid w:val="006070D0"/>
    <w:rsid w:val="00611433"/>
    <w:rsid w:val="00612E51"/>
    <w:rsid w:val="00617C2E"/>
    <w:rsid w:val="00620296"/>
    <w:rsid w:val="00627B65"/>
    <w:rsid w:val="00632445"/>
    <w:rsid w:val="0063434C"/>
    <w:rsid w:val="0063653B"/>
    <w:rsid w:val="00642D66"/>
    <w:rsid w:val="0065058E"/>
    <w:rsid w:val="006511E0"/>
    <w:rsid w:val="00651E47"/>
    <w:rsid w:val="006548EA"/>
    <w:rsid w:val="0065620A"/>
    <w:rsid w:val="006631BB"/>
    <w:rsid w:val="006644E9"/>
    <w:rsid w:val="00672112"/>
    <w:rsid w:val="006725EC"/>
    <w:rsid w:val="00672CB2"/>
    <w:rsid w:val="00673DC0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2869"/>
    <w:rsid w:val="006A3D7F"/>
    <w:rsid w:val="006A45F3"/>
    <w:rsid w:val="006B719D"/>
    <w:rsid w:val="006B7D5A"/>
    <w:rsid w:val="006C2C38"/>
    <w:rsid w:val="006C4278"/>
    <w:rsid w:val="006C4EC8"/>
    <w:rsid w:val="006C5ECA"/>
    <w:rsid w:val="006C7BA4"/>
    <w:rsid w:val="006D0691"/>
    <w:rsid w:val="006D163E"/>
    <w:rsid w:val="006D4A75"/>
    <w:rsid w:val="006D4FC2"/>
    <w:rsid w:val="006D53F5"/>
    <w:rsid w:val="006D5F3C"/>
    <w:rsid w:val="006D64D9"/>
    <w:rsid w:val="006D65B0"/>
    <w:rsid w:val="006D7CFE"/>
    <w:rsid w:val="006E1283"/>
    <w:rsid w:val="006E1D20"/>
    <w:rsid w:val="006E3A1A"/>
    <w:rsid w:val="006F2446"/>
    <w:rsid w:val="006F2C16"/>
    <w:rsid w:val="00702D83"/>
    <w:rsid w:val="00705337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71E5"/>
    <w:rsid w:val="00737712"/>
    <w:rsid w:val="00747332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3B2D"/>
    <w:rsid w:val="007A7F54"/>
    <w:rsid w:val="007B2AAB"/>
    <w:rsid w:val="007B4066"/>
    <w:rsid w:val="007B5CAB"/>
    <w:rsid w:val="007B6D10"/>
    <w:rsid w:val="007C1E2A"/>
    <w:rsid w:val="007C2BE6"/>
    <w:rsid w:val="007C38D8"/>
    <w:rsid w:val="007D1E0B"/>
    <w:rsid w:val="007D7361"/>
    <w:rsid w:val="007E0259"/>
    <w:rsid w:val="007E2C1A"/>
    <w:rsid w:val="007E5FB2"/>
    <w:rsid w:val="007E783D"/>
    <w:rsid w:val="007E7B89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0447"/>
    <w:rsid w:val="008213DF"/>
    <w:rsid w:val="0082202C"/>
    <w:rsid w:val="00822EC2"/>
    <w:rsid w:val="0082592A"/>
    <w:rsid w:val="0082773B"/>
    <w:rsid w:val="00831CDE"/>
    <w:rsid w:val="00834B19"/>
    <w:rsid w:val="00836510"/>
    <w:rsid w:val="00842A97"/>
    <w:rsid w:val="00844756"/>
    <w:rsid w:val="008461D5"/>
    <w:rsid w:val="00853684"/>
    <w:rsid w:val="0085466F"/>
    <w:rsid w:val="00854F16"/>
    <w:rsid w:val="00856F87"/>
    <w:rsid w:val="00857735"/>
    <w:rsid w:val="00861DA4"/>
    <w:rsid w:val="00862A55"/>
    <w:rsid w:val="00863F22"/>
    <w:rsid w:val="0086616E"/>
    <w:rsid w:val="00866603"/>
    <w:rsid w:val="008715BB"/>
    <w:rsid w:val="008742A9"/>
    <w:rsid w:val="0087486F"/>
    <w:rsid w:val="00876309"/>
    <w:rsid w:val="00877764"/>
    <w:rsid w:val="0088476C"/>
    <w:rsid w:val="008854FD"/>
    <w:rsid w:val="00890A62"/>
    <w:rsid w:val="00891FE3"/>
    <w:rsid w:val="00897A02"/>
    <w:rsid w:val="008A0750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10B"/>
    <w:rsid w:val="008D6DB3"/>
    <w:rsid w:val="008E151D"/>
    <w:rsid w:val="008F36EA"/>
    <w:rsid w:val="009016CE"/>
    <w:rsid w:val="0090179D"/>
    <w:rsid w:val="00901D33"/>
    <w:rsid w:val="00902CCD"/>
    <w:rsid w:val="00907819"/>
    <w:rsid w:val="00907A59"/>
    <w:rsid w:val="00910892"/>
    <w:rsid w:val="00915171"/>
    <w:rsid w:val="009168BE"/>
    <w:rsid w:val="00920F24"/>
    <w:rsid w:val="00923315"/>
    <w:rsid w:val="00925BF4"/>
    <w:rsid w:val="009268C2"/>
    <w:rsid w:val="009277C0"/>
    <w:rsid w:val="00934F8C"/>
    <w:rsid w:val="00940289"/>
    <w:rsid w:val="0094649B"/>
    <w:rsid w:val="00947175"/>
    <w:rsid w:val="00954E9C"/>
    <w:rsid w:val="00954ECD"/>
    <w:rsid w:val="00961E6E"/>
    <w:rsid w:val="00963E55"/>
    <w:rsid w:val="009649BD"/>
    <w:rsid w:val="00970330"/>
    <w:rsid w:val="009724DA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B7AB3"/>
    <w:rsid w:val="009C3C0A"/>
    <w:rsid w:val="009C477D"/>
    <w:rsid w:val="009C5B27"/>
    <w:rsid w:val="009C6769"/>
    <w:rsid w:val="009C7BA7"/>
    <w:rsid w:val="009E29ED"/>
    <w:rsid w:val="009E348A"/>
    <w:rsid w:val="009E45D0"/>
    <w:rsid w:val="009E646D"/>
    <w:rsid w:val="009E6D3F"/>
    <w:rsid w:val="009E7A64"/>
    <w:rsid w:val="009F0E31"/>
    <w:rsid w:val="009F27A9"/>
    <w:rsid w:val="00A019B8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4464F"/>
    <w:rsid w:val="00A456E5"/>
    <w:rsid w:val="00A477B9"/>
    <w:rsid w:val="00A51DD1"/>
    <w:rsid w:val="00A553D9"/>
    <w:rsid w:val="00A55C6F"/>
    <w:rsid w:val="00A62063"/>
    <w:rsid w:val="00A6340E"/>
    <w:rsid w:val="00A64CCC"/>
    <w:rsid w:val="00A65870"/>
    <w:rsid w:val="00A6746A"/>
    <w:rsid w:val="00A7030A"/>
    <w:rsid w:val="00A73313"/>
    <w:rsid w:val="00A80EE1"/>
    <w:rsid w:val="00A8386F"/>
    <w:rsid w:val="00A90570"/>
    <w:rsid w:val="00A90D61"/>
    <w:rsid w:val="00A91D7B"/>
    <w:rsid w:val="00A922A8"/>
    <w:rsid w:val="00A94431"/>
    <w:rsid w:val="00A971C3"/>
    <w:rsid w:val="00A975C2"/>
    <w:rsid w:val="00AA5C16"/>
    <w:rsid w:val="00AB119F"/>
    <w:rsid w:val="00AB13B4"/>
    <w:rsid w:val="00AB1B25"/>
    <w:rsid w:val="00AB2E7F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6E9"/>
    <w:rsid w:val="00AF2DE6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2798C"/>
    <w:rsid w:val="00B31FF1"/>
    <w:rsid w:val="00B34C8E"/>
    <w:rsid w:val="00B3619F"/>
    <w:rsid w:val="00B37A90"/>
    <w:rsid w:val="00B37CE0"/>
    <w:rsid w:val="00B41C1F"/>
    <w:rsid w:val="00B43C8B"/>
    <w:rsid w:val="00B468EE"/>
    <w:rsid w:val="00B46C9A"/>
    <w:rsid w:val="00B472C6"/>
    <w:rsid w:val="00B5277B"/>
    <w:rsid w:val="00B52F9F"/>
    <w:rsid w:val="00B541AF"/>
    <w:rsid w:val="00B54672"/>
    <w:rsid w:val="00B6208B"/>
    <w:rsid w:val="00B62097"/>
    <w:rsid w:val="00B62753"/>
    <w:rsid w:val="00B64709"/>
    <w:rsid w:val="00B655A7"/>
    <w:rsid w:val="00B65789"/>
    <w:rsid w:val="00B66671"/>
    <w:rsid w:val="00B71B86"/>
    <w:rsid w:val="00B7291C"/>
    <w:rsid w:val="00B749FB"/>
    <w:rsid w:val="00B84D8F"/>
    <w:rsid w:val="00B91BAC"/>
    <w:rsid w:val="00B93BE6"/>
    <w:rsid w:val="00B97674"/>
    <w:rsid w:val="00BA1F1C"/>
    <w:rsid w:val="00BA3EBB"/>
    <w:rsid w:val="00BA598C"/>
    <w:rsid w:val="00BB0563"/>
    <w:rsid w:val="00BC1FEF"/>
    <w:rsid w:val="00BC22E6"/>
    <w:rsid w:val="00BC5692"/>
    <w:rsid w:val="00BD2744"/>
    <w:rsid w:val="00BD6E92"/>
    <w:rsid w:val="00BE1C6E"/>
    <w:rsid w:val="00BF03D9"/>
    <w:rsid w:val="00BF2A17"/>
    <w:rsid w:val="00BF52F4"/>
    <w:rsid w:val="00BF6B58"/>
    <w:rsid w:val="00BF6F49"/>
    <w:rsid w:val="00BF7A45"/>
    <w:rsid w:val="00BF7AD6"/>
    <w:rsid w:val="00C0319D"/>
    <w:rsid w:val="00C040F2"/>
    <w:rsid w:val="00C04A12"/>
    <w:rsid w:val="00C06034"/>
    <w:rsid w:val="00C062CA"/>
    <w:rsid w:val="00C06A42"/>
    <w:rsid w:val="00C06F96"/>
    <w:rsid w:val="00C10ADB"/>
    <w:rsid w:val="00C14E95"/>
    <w:rsid w:val="00C15945"/>
    <w:rsid w:val="00C15A2B"/>
    <w:rsid w:val="00C15BB4"/>
    <w:rsid w:val="00C24879"/>
    <w:rsid w:val="00C30960"/>
    <w:rsid w:val="00C311FF"/>
    <w:rsid w:val="00C31859"/>
    <w:rsid w:val="00C31BC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67A00"/>
    <w:rsid w:val="00C701B1"/>
    <w:rsid w:val="00C76A99"/>
    <w:rsid w:val="00C80569"/>
    <w:rsid w:val="00C8137B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2BE8"/>
    <w:rsid w:val="00CB38DD"/>
    <w:rsid w:val="00CB3922"/>
    <w:rsid w:val="00CB53EC"/>
    <w:rsid w:val="00CB7820"/>
    <w:rsid w:val="00CC26EF"/>
    <w:rsid w:val="00CD53BE"/>
    <w:rsid w:val="00CE1333"/>
    <w:rsid w:val="00CE3C36"/>
    <w:rsid w:val="00CF2E63"/>
    <w:rsid w:val="00CF3558"/>
    <w:rsid w:val="00CF7320"/>
    <w:rsid w:val="00D0018C"/>
    <w:rsid w:val="00D02E11"/>
    <w:rsid w:val="00D04431"/>
    <w:rsid w:val="00D0488E"/>
    <w:rsid w:val="00D054F8"/>
    <w:rsid w:val="00D0554D"/>
    <w:rsid w:val="00D07893"/>
    <w:rsid w:val="00D11718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FE4"/>
    <w:rsid w:val="00D469A4"/>
    <w:rsid w:val="00D54C48"/>
    <w:rsid w:val="00D60413"/>
    <w:rsid w:val="00D61981"/>
    <w:rsid w:val="00D6287D"/>
    <w:rsid w:val="00D635C1"/>
    <w:rsid w:val="00D652DD"/>
    <w:rsid w:val="00D65900"/>
    <w:rsid w:val="00D663CB"/>
    <w:rsid w:val="00D71841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11B9"/>
    <w:rsid w:val="00DD25C5"/>
    <w:rsid w:val="00DD3904"/>
    <w:rsid w:val="00DD40EC"/>
    <w:rsid w:val="00DD41CE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F3993"/>
    <w:rsid w:val="00E05411"/>
    <w:rsid w:val="00E05B4F"/>
    <w:rsid w:val="00E07C87"/>
    <w:rsid w:val="00E10B01"/>
    <w:rsid w:val="00E14976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7FBD"/>
    <w:rsid w:val="00E53F5C"/>
    <w:rsid w:val="00E5642A"/>
    <w:rsid w:val="00E56CA6"/>
    <w:rsid w:val="00E65E00"/>
    <w:rsid w:val="00E665B3"/>
    <w:rsid w:val="00E66909"/>
    <w:rsid w:val="00E6731B"/>
    <w:rsid w:val="00E67D4B"/>
    <w:rsid w:val="00E7415F"/>
    <w:rsid w:val="00E8382E"/>
    <w:rsid w:val="00E85F58"/>
    <w:rsid w:val="00E8710D"/>
    <w:rsid w:val="00E969BE"/>
    <w:rsid w:val="00E97B63"/>
    <w:rsid w:val="00EA23A1"/>
    <w:rsid w:val="00EB2ECE"/>
    <w:rsid w:val="00EB2EFB"/>
    <w:rsid w:val="00EB3317"/>
    <w:rsid w:val="00EB6130"/>
    <w:rsid w:val="00EB626F"/>
    <w:rsid w:val="00EC06B7"/>
    <w:rsid w:val="00EC52BB"/>
    <w:rsid w:val="00EC662C"/>
    <w:rsid w:val="00ED43AB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44FD"/>
    <w:rsid w:val="00F251C2"/>
    <w:rsid w:val="00F2582E"/>
    <w:rsid w:val="00F259F5"/>
    <w:rsid w:val="00F3049A"/>
    <w:rsid w:val="00F3316E"/>
    <w:rsid w:val="00F358F2"/>
    <w:rsid w:val="00F40907"/>
    <w:rsid w:val="00F42182"/>
    <w:rsid w:val="00F42F3F"/>
    <w:rsid w:val="00F44E85"/>
    <w:rsid w:val="00F51CB3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10A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27A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EA10-5483-457F-B589-87D844CE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4</cp:revision>
  <cp:lastPrinted>2020-04-25T11:29:00Z</cp:lastPrinted>
  <dcterms:created xsi:type="dcterms:W3CDTF">2020-07-31T09:47:00Z</dcterms:created>
  <dcterms:modified xsi:type="dcterms:W3CDTF">2020-07-31T11:36:00Z</dcterms:modified>
</cp:coreProperties>
</file>