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5A" w:rsidRPr="00923C5A" w:rsidRDefault="00923C5A" w:rsidP="00923C5A">
      <w:pPr>
        <w:ind w:left="5812"/>
        <w:jc w:val="both"/>
        <w:rPr>
          <w:rFonts w:eastAsia="Times New Roman" w:cs="Times New Roman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596265</wp:posOffset>
                </wp:positionH>
                <wp:positionV relativeFrom="paragraph">
                  <wp:posOffset>-82550</wp:posOffset>
                </wp:positionV>
                <wp:extent cx="66675" cy="984250"/>
                <wp:effectExtent l="0" t="0" r="9525" b="63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984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C5A" w:rsidRDefault="00923C5A" w:rsidP="00923C5A">
                            <w:pPr>
                              <w:ind w:left="-1701" w:right="-4603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6.95pt;margin-top:-6.5pt;width:5.25pt;height:7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" o:allowoverlap="f" fillcolor="white [3201]" stroked="f" strokeweight="1pt">
                <v:textbox inset="0,0,0,0">
                  <w:txbxContent>
                    <w:p w:rsidR="00923C5A" w:rsidRDefault="00923C5A" w:rsidP="00923C5A">
                      <w:pPr>
                        <w:ind w:left="-1701" w:right="-4603"/>
                        <w:jc w:val="center"/>
                        <w:rPr>
                          <w:rFonts w:eastAsia="Times New Roman" w:cs="Times New Roman"/>
                          <w:sz w:val="10"/>
                          <w:szCs w:val="10"/>
                          <w:lang w:eastAsia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23C5A">
        <w:rPr>
          <w:rFonts w:eastAsia="Times New Roman" w:cs="Times New Roman"/>
          <w:szCs w:val="28"/>
          <w:lang w:eastAsia="ru-RU"/>
        </w:rPr>
        <w:t xml:space="preserve">Проект 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923C5A" w:rsidRPr="00923C5A" w:rsidRDefault="00923C5A" w:rsidP="00923C5A">
      <w:pPr>
        <w:ind w:left="5812"/>
        <w:jc w:val="both"/>
        <w:rPr>
          <w:rFonts w:eastAsia="Times New Roman" w:cs="Times New Roman"/>
          <w:szCs w:val="28"/>
          <w:lang w:eastAsia="ru-RU"/>
        </w:rPr>
      </w:pPr>
      <w:r w:rsidRPr="00923C5A">
        <w:rPr>
          <w:rFonts w:eastAsia="Times New Roman" w:cs="Times New Roman"/>
          <w:szCs w:val="28"/>
          <w:lang w:eastAsia="ru-RU"/>
        </w:rPr>
        <w:t xml:space="preserve">подготовлен УКиМС </w:t>
      </w:r>
    </w:p>
    <w:p w:rsidR="00923C5A" w:rsidRDefault="00923C5A" w:rsidP="00923C5A">
      <w:pPr>
        <w:spacing w:line="120" w:lineRule="atLeast"/>
        <w:jc w:val="center"/>
        <w:rPr>
          <w:sz w:val="24"/>
          <w:szCs w:val="24"/>
        </w:rPr>
      </w:pPr>
    </w:p>
    <w:p w:rsidR="00923C5A" w:rsidRDefault="00923C5A" w:rsidP="00923C5A">
      <w:pPr>
        <w:spacing w:line="120" w:lineRule="atLeast"/>
        <w:jc w:val="center"/>
        <w:rPr>
          <w:sz w:val="24"/>
          <w:szCs w:val="24"/>
        </w:rPr>
      </w:pPr>
    </w:p>
    <w:p w:rsidR="00923C5A" w:rsidRDefault="00923C5A" w:rsidP="00923C5A">
      <w:pPr>
        <w:spacing w:line="120" w:lineRule="atLeast"/>
        <w:jc w:val="center"/>
        <w:rPr>
          <w:sz w:val="10"/>
          <w:szCs w:val="10"/>
        </w:rPr>
      </w:pPr>
    </w:p>
    <w:p w:rsidR="00923C5A" w:rsidRDefault="00923C5A" w:rsidP="00923C5A">
      <w:pPr>
        <w:spacing w:line="120" w:lineRule="atLeast"/>
        <w:jc w:val="center"/>
        <w:rPr>
          <w:sz w:val="10"/>
          <w:szCs w:val="24"/>
        </w:rPr>
      </w:pPr>
    </w:p>
    <w:p w:rsidR="00923C5A" w:rsidRDefault="00923C5A" w:rsidP="00923C5A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МУНИЦИПАЛЬНОЕ ОБРАЗОВАНИЕ</w:t>
      </w:r>
    </w:p>
    <w:p w:rsidR="00923C5A" w:rsidRDefault="00923C5A" w:rsidP="00923C5A">
      <w:pPr>
        <w:spacing w:line="120" w:lineRule="atLeast"/>
        <w:jc w:val="center"/>
        <w:rPr>
          <w:sz w:val="26"/>
          <w:szCs w:val="24"/>
        </w:rPr>
      </w:pPr>
      <w:r>
        <w:rPr>
          <w:sz w:val="26"/>
          <w:szCs w:val="24"/>
        </w:rPr>
        <w:t>ГОРОДСКОЙ ОКРУГ СУРГУТ</w:t>
      </w:r>
    </w:p>
    <w:p w:rsidR="00923C5A" w:rsidRDefault="00923C5A" w:rsidP="00923C5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23C5A" w:rsidRDefault="00923C5A" w:rsidP="00923C5A">
      <w:pPr>
        <w:spacing w:line="120" w:lineRule="atLeast"/>
        <w:jc w:val="center"/>
        <w:rPr>
          <w:sz w:val="18"/>
          <w:szCs w:val="24"/>
        </w:rPr>
      </w:pPr>
    </w:p>
    <w:p w:rsidR="00923C5A" w:rsidRDefault="00923C5A" w:rsidP="00923C5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ГЛАВА ГОРОДА</w:t>
      </w:r>
    </w:p>
    <w:p w:rsidR="00923C5A" w:rsidRDefault="00923C5A" w:rsidP="00923C5A">
      <w:pPr>
        <w:spacing w:line="120" w:lineRule="atLeast"/>
        <w:jc w:val="center"/>
        <w:rPr>
          <w:sz w:val="18"/>
          <w:szCs w:val="24"/>
        </w:rPr>
      </w:pPr>
    </w:p>
    <w:p w:rsidR="00923C5A" w:rsidRDefault="00923C5A" w:rsidP="00923C5A">
      <w:pPr>
        <w:spacing w:line="120" w:lineRule="atLeast"/>
        <w:jc w:val="center"/>
        <w:rPr>
          <w:sz w:val="20"/>
          <w:szCs w:val="24"/>
        </w:rPr>
      </w:pPr>
    </w:p>
    <w:p w:rsidR="00923C5A" w:rsidRDefault="00923C5A" w:rsidP="00923C5A">
      <w:pPr>
        <w:jc w:val="center"/>
        <w:rPr>
          <w:b/>
          <w:sz w:val="29"/>
          <w:szCs w:val="29"/>
        </w:rPr>
      </w:pPr>
      <w:r>
        <w:rPr>
          <w:b/>
          <w:sz w:val="29"/>
          <w:szCs w:val="29"/>
        </w:rPr>
        <w:t>ПОСТАНОВЛЕНИЕ</w:t>
      </w:r>
    </w:p>
    <w:p w:rsidR="00923C5A" w:rsidRDefault="00923C5A" w:rsidP="00923C5A">
      <w:pPr>
        <w:spacing w:line="120" w:lineRule="atLeast"/>
        <w:jc w:val="center"/>
        <w:rPr>
          <w:sz w:val="30"/>
          <w:szCs w:val="24"/>
        </w:rPr>
      </w:pPr>
    </w:p>
    <w:p w:rsidR="00923C5A" w:rsidRDefault="00923C5A" w:rsidP="00923C5A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23C5A" w:rsidTr="00923C5A"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3C5A" w:rsidRDefault="00923C5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3C5A" w:rsidRDefault="00923C5A">
            <w:pPr>
              <w:jc w:val="center"/>
              <w:rPr>
                <w:sz w:val="24"/>
                <w:szCs w:val="24"/>
                <w:lang w:eastAsia="ru-RU"/>
              </w:rPr>
            </w:pPr>
            <w:bookmarkStart w:id="0" w:name="dd"/>
            <w:bookmarkEnd w:id="0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3C5A" w:rsidRDefault="00923C5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3C5A" w:rsidRDefault="00923C5A">
            <w:pPr>
              <w:jc w:val="center"/>
              <w:rPr>
                <w:sz w:val="24"/>
                <w:szCs w:val="24"/>
                <w:lang w:eastAsia="ru-RU"/>
              </w:rPr>
            </w:pPr>
            <w:bookmarkStart w:id="1" w:name="mm"/>
            <w:bookmarkEnd w:id="1"/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3C5A" w:rsidRDefault="00923C5A">
            <w:pPr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85" w:type="dxa"/>
              <w:bottom w:w="0" w:type="dxa"/>
              <w:right w:w="0" w:type="dxa"/>
            </w:tcMar>
          </w:tcPr>
          <w:p w:rsidR="00923C5A" w:rsidRDefault="00923C5A">
            <w:pPr>
              <w:rPr>
                <w:sz w:val="24"/>
                <w:szCs w:val="24"/>
                <w:lang w:eastAsia="ru-RU"/>
              </w:rPr>
            </w:pPr>
            <w:bookmarkStart w:id="2" w:name="yy"/>
            <w:bookmarkEnd w:id="2"/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3C5A" w:rsidRDefault="00923C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923C5A" w:rsidRDefault="00923C5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23C5A" w:rsidRDefault="00923C5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923C5A" w:rsidRDefault="00923C5A">
            <w:pPr>
              <w:jc w:val="center"/>
              <w:rPr>
                <w:sz w:val="24"/>
                <w:szCs w:val="24"/>
                <w:lang w:eastAsia="ru-RU"/>
              </w:rPr>
            </w:pPr>
            <w:bookmarkStart w:id="3" w:name="NumDoc"/>
            <w:bookmarkEnd w:id="3"/>
          </w:p>
        </w:tc>
      </w:tr>
    </w:tbl>
    <w:p w:rsidR="00923C5A" w:rsidRDefault="00923C5A" w:rsidP="00923C5A">
      <w:pPr>
        <w:rPr>
          <w:rFonts w:cs="Times New Roman"/>
          <w:szCs w:val="28"/>
        </w:rPr>
      </w:pPr>
    </w:p>
    <w:p w:rsidR="00923C5A" w:rsidRDefault="00923C5A" w:rsidP="00923C5A">
      <w:pPr>
        <w:keepNext/>
        <w:jc w:val="both"/>
        <w:outlineLvl w:val="0"/>
        <w:rPr>
          <w:szCs w:val="28"/>
        </w:rPr>
      </w:pPr>
      <w:r>
        <w:rPr>
          <w:szCs w:val="28"/>
        </w:rPr>
        <w:t xml:space="preserve">О признании утратившими силу </w:t>
      </w:r>
    </w:p>
    <w:p w:rsidR="00923C5A" w:rsidRDefault="00923C5A" w:rsidP="00923C5A">
      <w:pPr>
        <w:keepNext/>
        <w:jc w:val="both"/>
        <w:outlineLvl w:val="0"/>
        <w:rPr>
          <w:szCs w:val="28"/>
        </w:rPr>
      </w:pPr>
      <w:r>
        <w:rPr>
          <w:szCs w:val="28"/>
        </w:rPr>
        <w:t xml:space="preserve">некоторых муниципальных </w:t>
      </w:r>
    </w:p>
    <w:p w:rsidR="00923C5A" w:rsidRDefault="00923C5A" w:rsidP="00923C5A">
      <w:pPr>
        <w:keepNext/>
        <w:jc w:val="both"/>
        <w:outlineLvl w:val="0"/>
        <w:rPr>
          <w:szCs w:val="28"/>
        </w:rPr>
      </w:pPr>
      <w:r>
        <w:rPr>
          <w:szCs w:val="28"/>
        </w:rPr>
        <w:t>правовых актов</w:t>
      </w:r>
    </w:p>
    <w:p w:rsidR="00923C5A" w:rsidRDefault="00923C5A" w:rsidP="00923C5A">
      <w:pPr>
        <w:keepNext/>
        <w:ind w:firstLine="709"/>
        <w:jc w:val="both"/>
        <w:outlineLvl w:val="0"/>
        <w:rPr>
          <w:szCs w:val="28"/>
        </w:rPr>
      </w:pPr>
    </w:p>
    <w:p w:rsidR="00923C5A" w:rsidRDefault="00923C5A" w:rsidP="00923C5A">
      <w:pPr>
        <w:keepNext/>
        <w:ind w:firstLine="709"/>
        <w:jc w:val="both"/>
        <w:outlineLvl w:val="0"/>
        <w:rPr>
          <w:szCs w:val="28"/>
        </w:rPr>
      </w:pPr>
    </w:p>
    <w:p w:rsidR="00923C5A" w:rsidRDefault="00923C5A" w:rsidP="00923C5A">
      <w:pPr>
        <w:keepNext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В соответствии со статьей 59 Устава муниципального образования </w:t>
      </w:r>
      <w:r>
        <w:rPr>
          <w:szCs w:val="28"/>
        </w:rPr>
        <w:br/>
        <w:t xml:space="preserve">городской округ Сургут Ханты-Мансийского автономного округа – Югры, </w:t>
      </w:r>
      <w:r>
        <w:rPr>
          <w:szCs w:val="28"/>
        </w:rPr>
        <w:br/>
        <w:t>решением Думы города от 01.07.2021 № 786</w:t>
      </w:r>
      <w:r>
        <w:rPr>
          <w:szCs w:val="28"/>
          <w:shd w:val="clear" w:color="auto" w:fill="FFFFFF"/>
        </w:rPr>
        <w:t>-VI ДГ</w:t>
      </w:r>
      <w:r>
        <w:rPr>
          <w:szCs w:val="28"/>
        </w:rPr>
        <w:t xml:space="preserve"> «</w:t>
      </w:r>
      <w:r>
        <w:rPr>
          <w:szCs w:val="28"/>
          <w:shd w:val="clear" w:color="auto" w:fill="FFFFFF"/>
        </w:rPr>
        <w:t>О Положении о проверке соблюдения ограничений и запретов, общих принципов профессиональной этики и основных правил поведения лицами, замещающими муниципальные должности в органах местного самоуправления городского округа Сургут»,</w:t>
      </w:r>
      <w:r>
        <w:rPr>
          <w:szCs w:val="28"/>
          <w:shd w:val="clear" w:color="auto" w:fill="FFFFFF"/>
        </w:rPr>
        <w:br/>
      </w:r>
      <w:r>
        <w:rPr>
          <w:szCs w:val="28"/>
        </w:rPr>
        <w:t>распоряжением Администрации города от 30.12.2005 № 3686 «Об утверждении Регламента Администрации города»:</w:t>
      </w:r>
    </w:p>
    <w:p w:rsidR="00923C5A" w:rsidRDefault="00923C5A" w:rsidP="00923C5A">
      <w:pPr>
        <w:keepNext/>
        <w:ind w:firstLine="709"/>
        <w:jc w:val="both"/>
        <w:outlineLvl w:val="0"/>
        <w:rPr>
          <w:szCs w:val="28"/>
          <w:shd w:val="clear" w:color="auto" w:fill="FFFFFF"/>
        </w:rPr>
      </w:pPr>
      <w:r>
        <w:rPr>
          <w:szCs w:val="28"/>
        </w:rPr>
        <w:t>1. Признать утратившими силу п</w:t>
      </w:r>
      <w:r>
        <w:rPr>
          <w:szCs w:val="28"/>
          <w:shd w:val="clear" w:color="auto" w:fill="FFFFFF"/>
        </w:rPr>
        <w:t>остановления Главы города:</w:t>
      </w:r>
    </w:p>
    <w:p w:rsidR="00923C5A" w:rsidRDefault="00923C5A" w:rsidP="00923C5A">
      <w:pPr>
        <w:keepNext/>
        <w:ind w:firstLine="709"/>
        <w:jc w:val="both"/>
        <w:outlineLvl w:val="0"/>
        <w:rPr>
          <w:szCs w:val="28"/>
        </w:rPr>
      </w:pPr>
      <w:r>
        <w:rPr>
          <w:szCs w:val="28"/>
          <w:shd w:val="clear" w:color="auto" w:fill="FFFFFF"/>
        </w:rPr>
        <w:t xml:space="preserve">- от 29.02.2016 № 20 «Об утверждении положения о проверке </w:t>
      </w:r>
      <w:r>
        <w:rPr>
          <w:szCs w:val="28"/>
          <w:shd w:val="clear" w:color="auto" w:fill="FFFFFF"/>
        </w:rPr>
        <w:br/>
        <w:t xml:space="preserve">достоверности и полноты сведений, представляемых лицами, замещающими </w:t>
      </w:r>
      <w:r>
        <w:rPr>
          <w:szCs w:val="28"/>
          <w:shd w:val="clear" w:color="auto" w:fill="FFFFFF"/>
        </w:rPr>
        <w:br/>
        <w:t>муниципальные должности в органах местного самоуправления города Сургута, и соблюдения ограничений и запретов лицами, замещающими муниципальные должности в органах местного самоуправления города Сургута»</w:t>
      </w:r>
      <w:r>
        <w:rPr>
          <w:szCs w:val="28"/>
        </w:rPr>
        <w:t>;</w:t>
      </w:r>
    </w:p>
    <w:p w:rsidR="00923C5A" w:rsidRDefault="00923C5A" w:rsidP="00923C5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- 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 xml:space="preserve">от 04.08.2020 № 91 «О внесении изменений в постановление Главы города от 29.02.2016 № 20 «Об утверждении положения о проверке достоверности 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br/>
        <w:t xml:space="preserve">и полноты сведений, представляемых лицами, замещающими муниципальные должности в органах местного самоуправления города Сургута, и соблюдения ограничений и запретов лицами, замещающими муниципальные должности </w:t>
      </w:r>
      <w:r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br/>
        <w:t>в органах местного самоуправления города Сургута»;</w:t>
      </w:r>
    </w:p>
    <w:p w:rsidR="00923C5A" w:rsidRDefault="00923C5A" w:rsidP="00923C5A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shd w:val="clear" w:color="auto" w:fill="FFFFFF"/>
        </w:rPr>
        <w:t xml:space="preserve">от 12.01.2021 № 04 «О внесении изменений в постановление Главы города от 29.02.2016 № 20 «Об утверждении положения о проверке соблюдения </w:t>
      </w:r>
      <w:r>
        <w:rPr>
          <w:szCs w:val="28"/>
          <w:shd w:val="clear" w:color="auto" w:fill="FFFFFF"/>
        </w:rPr>
        <w:br/>
        <w:t>ограничений и запретов, общих принципов профессиональной этики и основных правил поведения лицами, замещающими муниципальные должности в органах местного самоуправления города Сургута».</w:t>
      </w:r>
    </w:p>
    <w:p w:rsidR="00923C5A" w:rsidRDefault="00923C5A" w:rsidP="00923C5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23C5A" w:rsidRDefault="00923C5A" w:rsidP="00923C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2. Управлению</w:t>
      </w:r>
      <w:r>
        <w:rPr>
          <w:spacing w:val="-2"/>
          <w:szCs w:val="28"/>
        </w:rPr>
        <w:t xml:space="preserve"> </w:t>
      </w:r>
      <w:r>
        <w:rPr>
          <w:szCs w:val="28"/>
        </w:rPr>
        <w:t xml:space="preserve">массовых коммуникаций разместить настоящее постановление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923C5A" w:rsidRDefault="00923C5A" w:rsidP="00923C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923C5A" w:rsidRDefault="00923C5A" w:rsidP="00923C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Настоящее постановление вступает в силу после его официального </w:t>
      </w:r>
      <w:r>
        <w:rPr>
          <w:szCs w:val="28"/>
        </w:rPr>
        <w:br/>
        <w:t>опубликования.</w:t>
      </w:r>
    </w:p>
    <w:p w:rsidR="00923C5A" w:rsidRDefault="00923C5A" w:rsidP="00923C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постановления оставляю за собой.</w:t>
      </w:r>
    </w:p>
    <w:p w:rsidR="00923C5A" w:rsidRDefault="00923C5A" w:rsidP="00923C5A">
      <w:pPr>
        <w:jc w:val="both"/>
        <w:rPr>
          <w:szCs w:val="28"/>
        </w:rPr>
      </w:pPr>
    </w:p>
    <w:p w:rsidR="00923C5A" w:rsidRDefault="00923C5A" w:rsidP="00923C5A">
      <w:pPr>
        <w:jc w:val="both"/>
        <w:rPr>
          <w:szCs w:val="28"/>
        </w:rPr>
      </w:pPr>
    </w:p>
    <w:p w:rsidR="00923C5A" w:rsidRDefault="00923C5A" w:rsidP="00923C5A">
      <w:pPr>
        <w:jc w:val="both"/>
        <w:rPr>
          <w:szCs w:val="28"/>
        </w:rPr>
      </w:pPr>
    </w:p>
    <w:p w:rsidR="00923C5A" w:rsidRDefault="00923C5A" w:rsidP="00923C5A">
      <w:pPr>
        <w:jc w:val="both"/>
        <w:rPr>
          <w:szCs w:val="28"/>
        </w:rPr>
      </w:pPr>
    </w:p>
    <w:p w:rsidR="00923C5A" w:rsidRDefault="00923C5A" w:rsidP="00923C5A">
      <w:pPr>
        <w:jc w:val="both"/>
        <w:rPr>
          <w:szCs w:val="28"/>
        </w:rPr>
      </w:pPr>
    </w:p>
    <w:p w:rsidR="00923C5A" w:rsidRDefault="00923C5A" w:rsidP="00923C5A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 А.С. Филатов</w:t>
      </w:r>
    </w:p>
    <w:p w:rsidR="00923C5A" w:rsidRDefault="00923C5A" w:rsidP="00923C5A"/>
    <w:p w:rsidR="00BB28DF" w:rsidRDefault="00BB28DF">
      <w:pPr>
        <w:rPr>
          <w:rFonts w:cs="Times New Roman"/>
          <w:szCs w:val="28"/>
        </w:rPr>
      </w:pPr>
    </w:p>
    <w:p w:rsidR="00923C5A" w:rsidRDefault="00923C5A">
      <w:pPr>
        <w:rPr>
          <w:rFonts w:cs="Times New Roman"/>
          <w:szCs w:val="28"/>
        </w:rPr>
      </w:pPr>
    </w:p>
    <w:p w:rsidR="00923C5A" w:rsidRDefault="00923C5A">
      <w:pPr>
        <w:rPr>
          <w:rFonts w:cs="Times New Roman"/>
          <w:szCs w:val="28"/>
        </w:rPr>
      </w:pPr>
    </w:p>
    <w:p w:rsidR="00923C5A" w:rsidRDefault="00923C5A">
      <w:pPr>
        <w:rPr>
          <w:rFonts w:cs="Times New Roman"/>
          <w:szCs w:val="28"/>
        </w:rPr>
      </w:pPr>
    </w:p>
    <w:p w:rsidR="00923C5A" w:rsidRDefault="00923C5A">
      <w:pPr>
        <w:rPr>
          <w:rFonts w:cs="Times New Roman"/>
          <w:szCs w:val="28"/>
        </w:rPr>
      </w:pPr>
    </w:p>
    <w:p w:rsidR="00923C5A" w:rsidRDefault="00923C5A">
      <w:pPr>
        <w:rPr>
          <w:rFonts w:cs="Times New Roman"/>
          <w:szCs w:val="28"/>
        </w:rPr>
      </w:pPr>
    </w:p>
    <w:p w:rsidR="00923C5A" w:rsidRDefault="00923C5A">
      <w:pPr>
        <w:rPr>
          <w:rFonts w:cs="Times New Roman"/>
          <w:szCs w:val="28"/>
        </w:rPr>
      </w:pPr>
    </w:p>
    <w:p w:rsidR="00923C5A" w:rsidRDefault="00923C5A">
      <w:pPr>
        <w:rPr>
          <w:rFonts w:cs="Times New Roman"/>
          <w:szCs w:val="28"/>
        </w:rPr>
      </w:pPr>
    </w:p>
    <w:p w:rsidR="00923C5A" w:rsidRDefault="00923C5A">
      <w:pPr>
        <w:rPr>
          <w:rFonts w:cs="Times New Roman"/>
          <w:szCs w:val="28"/>
        </w:rPr>
      </w:pPr>
    </w:p>
    <w:p w:rsidR="00923C5A" w:rsidRDefault="00923C5A">
      <w:pPr>
        <w:rPr>
          <w:rFonts w:cs="Times New Roman"/>
          <w:szCs w:val="28"/>
        </w:rPr>
      </w:pPr>
    </w:p>
    <w:p w:rsidR="00923C5A" w:rsidRDefault="00923C5A">
      <w:pPr>
        <w:rPr>
          <w:rFonts w:cs="Times New Roman"/>
          <w:szCs w:val="28"/>
        </w:rPr>
      </w:pPr>
    </w:p>
    <w:p w:rsidR="00923C5A" w:rsidRDefault="00923C5A">
      <w:pPr>
        <w:rPr>
          <w:rFonts w:cs="Times New Roman"/>
          <w:szCs w:val="28"/>
        </w:rPr>
      </w:pPr>
    </w:p>
    <w:p w:rsidR="00923C5A" w:rsidRDefault="00923C5A">
      <w:pPr>
        <w:rPr>
          <w:rFonts w:cs="Times New Roman"/>
          <w:szCs w:val="28"/>
        </w:rPr>
      </w:pPr>
    </w:p>
    <w:p w:rsidR="00923C5A" w:rsidRDefault="00923C5A">
      <w:pPr>
        <w:rPr>
          <w:rFonts w:cs="Times New Roman"/>
          <w:szCs w:val="28"/>
        </w:rPr>
      </w:pPr>
    </w:p>
    <w:p w:rsidR="00923C5A" w:rsidRDefault="00923C5A">
      <w:pPr>
        <w:rPr>
          <w:rFonts w:cs="Times New Roman"/>
          <w:szCs w:val="28"/>
        </w:rPr>
      </w:pPr>
    </w:p>
    <w:p w:rsidR="00923C5A" w:rsidRDefault="00923C5A">
      <w:pPr>
        <w:rPr>
          <w:rFonts w:cs="Times New Roman"/>
          <w:szCs w:val="28"/>
        </w:rPr>
      </w:pPr>
    </w:p>
    <w:p w:rsidR="00923C5A" w:rsidRDefault="00923C5A">
      <w:pPr>
        <w:rPr>
          <w:rFonts w:cs="Times New Roman"/>
          <w:szCs w:val="28"/>
        </w:rPr>
      </w:pPr>
    </w:p>
    <w:p w:rsidR="00923C5A" w:rsidRDefault="00923C5A">
      <w:pPr>
        <w:rPr>
          <w:rFonts w:cs="Times New Roman"/>
          <w:szCs w:val="28"/>
        </w:rPr>
      </w:pPr>
    </w:p>
    <w:p w:rsidR="00923C5A" w:rsidRDefault="00923C5A">
      <w:pPr>
        <w:rPr>
          <w:rFonts w:cs="Times New Roman"/>
          <w:szCs w:val="28"/>
        </w:rPr>
      </w:pPr>
    </w:p>
    <w:p w:rsidR="00923C5A" w:rsidRDefault="00923C5A">
      <w:pPr>
        <w:rPr>
          <w:rFonts w:cs="Times New Roman"/>
          <w:szCs w:val="28"/>
        </w:rPr>
      </w:pPr>
    </w:p>
    <w:p w:rsidR="00923C5A" w:rsidRDefault="00923C5A">
      <w:pPr>
        <w:rPr>
          <w:rFonts w:cs="Times New Roman"/>
          <w:szCs w:val="28"/>
        </w:rPr>
      </w:pPr>
    </w:p>
    <w:p w:rsidR="00923C5A" w:rsidRDefault="00923C5A">
      <w:pPr>
        <w:rPr>
          <w:rFonts w:cs="Times New Roman"/>
          <w:szCs w:val="28"/>
        </w:rPr>
      </w:pPr>
    </w:p>
    <w:p w:rsidR="00923C5A" w:rsidRPr="00BB28DF" w:rsidRDefault="00923C5A">
      <w:pPr>
        <w:rPr>
          <w:rFonts w:cs="Times New Roman"/>
          <w:szCs w:val="28"/>
        </w:rPr>
      </w:pPr>
      <w:r>
        <w:rPr>
          <w:rFonts w:cs="Times New Roman"/>
          <w:szCs w:val="28"/>
        </w:rPr>
        <w:t>Май Т.И., 522-432</w:t>
      </w:r>
      <w:bookmarkStart w:id="4" w:name="_GoBack"/>
      <w:bookmarkEnd w:id="4"/>
    </w:p>
    <w:sectPr w:rsidR="00923C5A" w:rsidRPr="00BB28DF" w:rsidSect="00923C5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1B"/>
    <w:rsid w:val="005B4B1B"/>
    <w:rsid w:val="00923C5A"/>
    <w:rsid w:val="00BB28DF"/>
    <w:rsid w:val="00D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5B0DD-6244-4807-BABB-52435730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C5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23C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3C5A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923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Мельничану Лилия Николаевна</cp:lastModifiedBy>
  <cp:revision>3</cp:revision>
  <dcterms:created xsi:type="dcterms:W3CDTF">2021-08-31T11:06:00Z</dcterms:created>
  <dcterms:modified xsi:type="dcterms:W3CDTF">2021-08-31T11:08:00Z</dcterms:modified>
</cp:coreProperties>
</file>