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E510F6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3224F1">
        <w:rPr>
          <w:rFonts w:cs="Times New Roman"/>
          <w:spacing w:val="14"/>
          <w:szCs w:val="28"/>
        </w:rPr>
        <w:t>«</w:t>
      </w:r>
      <w:r w:rsidR="00E26D79">
        <w:rPr>
          <w:rFonts w:cs="Times New Roman"/>
          <w:spacing w:val="14"/>
          <w:szCs w:val="28"/>
          <w:u w:val="single"/>
        </w:rPr>
        <w:t xml:space="preserve"> 28</w:t>
      </w:r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E26D79">
            <w:rPr>
              <w:rFonts w:cs="Times New Roman"/>
              <w:spacing w:val="14"/>
              <w:szCs w:val="28"/>
              <w:u w:val="single"/>
            </w:rPr>
            <w:t xml:space="preserve">  мая</w:t>
          </w:r>
          <w:r w:rsidR="006F2F86">
            <w:rPr>
              <w:rFonts w:cs="Times New Roman"/>
              <w:spacing w:val="14"/>
              <w:szCs w:val="28"/>
              <w:u w:val="single"/>
            </w:rPr>
            <w:t xml:space="preserve">  </w:t>
          </w:r>
        </w:sdtContent>
      </w:sdt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E16245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proofErr w:type="gramStart"/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E26D79">
        <w:rPr>
          <w:rFonts w:cs="Times New Roman"/>
          <w:spacing w:val="14"/>
          <w:szCs w:val="28"/>
          <w:u w:val="single"/>
        </w:rPr>
        <w:t>23</w:t>
      </w:r>
      <w:proofErr w:type="gramEnd"/>
      <w:r w:rsidR="00E510F6" w:rsidRPr="00E510F6">
        <w:rPr>
          <w:rFonts w:cs="Times New Roman"/>
          <w:spacing w:val="14"/>
          <w:szCs w:val="28"/>
          <w:u w:val="single"/>
        </w:rPr>
        <w:t>  </w:t>
      </w:r>
    </w:p>
    <w:p w:rsidR="00E26D79" w:rsidRDefault="00E26D79" w:rsidP="00E26D79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июнь 2020 года</w:t>
      </w:r>
    </w:p>
    <w:p w:rsidR="00E26D79" w:rsidRDefault="00E26D79" w:rsidP="00E26D79">
      <w:pPr>
        <w:rPr>
          <w:sz w:val="24"/>
          <w:szCs w:val="28"/>
        </w:rPr>
      </w:pPr>
    </w:p>
    <w:p w:rsidR="00E26D79" w:rsidRDefault="00E26D79" w:rsidP="00E26D79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в целях организации деятельности Думы города:</w:t>
      </w:r>
    </w:p>
    <w:p w:rsidR="00E26D79" w:rsidRDefault="00E26D79" w:rsidP="00E26D79">
      <w:pPr>
        <w:ind w:firstLine="709"/>
        <w:rPr>
          <w:szCs w:val="28"/>
        </w:rPr>
      </w:pPr>
    </w:p>
    <w:p w:rsidR="00E26D79" w:rsidRDefault="00E26D79" w:rsidP="00E26D79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г. Сургут, ул. Восход, 4:</w:t>
      </w:r>
    </w:p>
    <w:p w:rsidR="00E26D79" w:rsidRDefault="00E26D79" w:rsidP="00E26D79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2 – 16 июня 2020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тридцать шестого заседания Думы города и вопросам, обозначенным в графике, согласно приложению 1 к постановлению;</w:t>
      </w:r>
    </w:p>
    <w:p w:rsidR="00E26D79" w:rsidRDefault="00E26D79" w:rsidP="00E26D79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16 июня 2020 года заседание депутатского объединения Всероссийской политической партии «ЕДИНАЯ РОССИЯ» в Думе города Сургута;</w:t>
      </w:r>
    </w:p>
    <w:p w:rsidR="00E26D79" w:rsidRDefault="00E26D79" w:rsidP="00E26D79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>18 июня 2020 года в 10-00 тридцать шестое заседание Думы города по вопросам проекта повестки дня согласно приложению 2 к постановлению.</w:t>
      </w:r>
    </w:p>
    <w:p w:rsidR="00E26D79" w:rsidRDefault="00E26D79" w:rsidP="00E26D79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E26D79" w:rsidRDefault="00E26D79" w:rsidP="00E26D79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E26D79" w:rsidRDefault="00E26D79" w:rsidP="00E26D79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29 мая 2020 года оригиналы проектов решений </w:t>
      </w:r>
      <w:r>
        <w:rPr>
          <w:szCs w:val="28"/>
        </w:rPr>
        <w:br/>
        <w:t>по вопросам, включённым в проект повестки дня тридцать шестого заседания Думы города, подготовленные и согласованные в порядке, установленном Регламентом Думы города;</w:t>
      </w:r>
    </w:p>
    <w:p w:rsidR="00E26D79" w:rsidRDefault="00E26D79" w:rsidP="00E26D79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3 июня 2020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тридцать шестого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тридцать шестого заседания Думы города;</w:t>
      </w:r>
    </w:p>
    <w:p w:rsidR="00E26D79" w:rsidRDefault="00E26D79" w:rsidP="00E26D79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тридцать шестого заседания Думы города и вопросам, выносимым </w:t>
      </w:r>
      <w:r>
        <w:rPr>
          <w:szCs w:val="28"/>
        </w:rPr>
        <w:br/>
      </w:r>
      <w:r>
        <w:rPr>
          <w:szCs w:val="28"/>
        </w:rPr>
        <w:lastRenderedPageBreak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E26D79" w:rsidRDefault="00E26D79" w:rsidP="00E26D79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E26D79" w:rsidRDefault="00E26D79" w:rsidP="00E26D79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тридцать шестого заседания Думы города.</w:t>
      </w:r>
    </w:p>
    <w:p w:rsidR="00E26D79" w:rsidRDefault="00E26D79" w:rsidP="00E26D79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тридцать шестого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E26D79" w:rsidRDefault="00E26D79" w:rsidP="00E26D79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E26D79" w:rsidRDefault="00E26D79" w:rsidP="00E26D79">
      <w:pPr>
        <w:rPr>
          <w:szCs w:val="28"/>
        </w:rPr>
      </w:pPr>
    </w:p>
    <w:p w:rsidR="00E26D79" w:rsidRDefault="00E26D79" w:rsidP="00E26D79">
      <w:pPr>
        <w:rPr>
          <w:szCs w:val="28"/>
        </w:rPr>
      </w:pPr>
    </w:p>
    <w:p w:rsidR="00E26D79" w:rsidRDefault="00E26D79" w:rsidP="00E26D79">
      <w:pPr>
        <w:rPr>
          <w:szCs w:val="28"/>
        </w:rPr>
      </w:pPr>
    </w:p>
    <w:p w:rsidR="00E26D79" w:rsidRDefault="00E26D79" w:rsidP="00E26D79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Н.А. Красноярова</w:t>
      </w:r>
    </w:p>
    <w:p w:rsidR="00E26D79" w:rsidRDefault="00E26D79" w:rsidP="00E26D79">
      <w:pPr>
        <w:ind w:left="5954" w:hanging="1"/>
        <w:rPr>
          <w:sz w:val="24"/>
          <w:szCs w:val="28"/>
        </w:rPr>
      </w:pPr>
    </w:p>
    <w:p w:rsidR="00E26D79" w:rsidRDefault="00E26D79" w:rsidP="00E26D79">
      <w:pPr>
        <w:ind w:firstLine="709"/>
        <w:rPr>
          <w:szCs w:val="28"/>
        </w:rPr>
      </w:pPr>
    </w:p>
    <w:p w:rsidR="00E26D79" w:rsidRDefault="00E26D79" w:rsidP="00E26D79">
      <w:pPr>
        <w:rPr>
          <w:szCs w:val="28"/>
        </w:rPr>
        <w:sectPr w:rsidR="00E26D79">
          <w:pgSz w:w="11906" w:h="16838"/>
          <w:pgMar w:top="1134" w:right="851" w:bottom="992" w:left="1701" w:header="709" w:footer="709" w:gutter="0"/>
          <w:cols w:space="720"/>
        </w:sectPr>
      </w:pPr>
    </w:p>
    <w:p w:rsidR="00E26D79" w:rsidRPr="00E26D79" w:rsidRDefault="00E26D79" w:rsidP="00E26D79">
      <w:pPr>
        <w:ind w:left="11199" w:hanging="1"/>
        <w:jc w:val="left"/>
        <w:rPr>
          <w:sz w:val="24"/>
          <w:szCs w:val="24"/>
        </w:rPr>
      </w:pPr>
      <w:r w:rsidRPr="00E26D79">
        <w:rPr>
          <w:sz w:val="24"/>
          <w:szCs w:val="24"/>
        </w:rPr>
        <w:lastRenderedPageBreak/>
        <w:t>Приложение 1</w:t>
      </w:r>
    </w:p>
    <w:p w:rsidR="00E26D79" w:rsidRPr="00E26D79" w:rsidRDefault="00E26D79" w:rsidP="00E26D79">
      <w:pPr>
        <w:ind w:left="11199" w:hanging="1"/>
        <w:jc w:val="left"/>
        <w:rPr>
          <w:sz w:val="24"/>
          <w:szCs w:val="24"/>
        </w:rPr>
      </w:pPr>
      <w:r w:rsidRPr="00E26D79">
        <w:rPr>
          <w:sz w:val="24"/>
          <w:szCs w:val="24"/>
        </w:rPr>
        <w:t>к постановлению Председателя Думы города</w:t>
      </w:r>
    </w:p>
    <w:p w:rsidR="00E26D79" w:rsidRDefault="00E26D79" w:rsidP="00E26D79">
      <w:pPr>
        <w:ind w:left="11199" w:hanging="1"/>
        <w:jc w:val="left"/>
        <w:rPr>
          <w:szCs w:val="28"/>
        </w:rPr>
      </w:pPr>
      <w:r>
        <w:rPr>
          <w:sz w:val="24"/>
          <w:szCs w:val="24"/>
        </w:rPr>
        <w:t xml:space="preserve">от </w:t>
      </w:r>
      <w:r w:rsidRPr="00E26D79">
        <w:rPr>
          <w:sz w:val="24"/>
          <w:szCs w:val="24"/>
          <w:u w:val="single"/>
        </w:rPr>
        <w:t>28.05.2020</w:t>
      </w:r>
      <w:r>
        <w:rPr>
          <w:sz w:val="24"/>
          <w:szCs w:val="24"/>
        </w:rPr>
        <w:t xml:space="preserve"> № </w:t>
      </w:r>
      <w:r w:rsidRPr="00E26D79">
        <w:rPr>
          <w:sz w:val="24"/>
          <w:szCs w:val="24"/>
          <w:u w:val="single"/>
        </w:rPr>
        <w:t>23</w:t>
      </w:r>
    </w:p>
    <w:p w:rsidR="00E26D79" w:rsidRDefault="00E26D79" w:rsidP="00E26D79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E26D79" w:rsidRDefault="00E26D79" w:rsidP="00E26D79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июнь 2020 года</w:t>
      </w:r>
    </w:p>
    <w:p w:rsidR="00E26D79" w:rsidRDefault="00E26D79" w:rsidP="00E26D79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080"/>
        <w:gridCol w:w="1703"/>
        <w:gridCol w:w="1842"/>
        <w:gridCol w:w="2012"/>
        <w:gridCol w:w="1947"/>
        <w:gridCol w:w="9"/>
      </w:tblGrid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№</w:t>
            </w:r>
          </w:p>
          <w:p w:rsidR="00E26D79" w:rsidRPr="00E26D79" w:rsidRDefault="00E26D79">
            <w:pPr>
              <w:tabs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п/п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-598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485"/>
              </w:tabs>
              <w:spacing w:line="254" w:lineRule="auto"/>
              <w:ind w:right="-598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Инициатор</w:t>
            </w:r>
          </w:p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112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-598"/>
              <w:rPr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>2 июня 2020 года (14-30) – совместное заседание постоянных комитетов Думы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313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6"/>
              <w:spacing w:line="254" w:lineRule="auto"/>
              <w:ind w:left="0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выполнении наказов избирателей, данных депутатам Думы города </w:t>
            </w:r>
            <w:r w:rsidRPr="00E26D79">
              <w:rPr>
                <w:sz w:val="24"/>
                <w:szCs w:val="24"/>
                <w:lang w:val="en-US"/>
              </w:rPr>
              <w:t>V</w:t>
            </w:r>
            <w:r w:rsidRPr="00E26D79">
              <w:rPr>
                <w:sz w:val="24"/>
                <w:szCs w:val="24"/>
              </w:rPr>
              <w:t xml:space="preserve"> созыва для их реализации в 2014-2017 годах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Вопросы для рассмотрения на заседании комитета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Думы города </w:t>
            </w:r>
          </w:p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Красноярова Н.А.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Дополнительные вопросы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b/>
                <w:i/>
                <w:sz w:val="24"/>
                <w:szCs w:val="24"/>
              </w:rPr>
              <w:t>(перенесены с апреля)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313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6"/>
              <w:spacing w:line="254" w:lineRule="auto"/>
              <w:ind w:left="0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выполнении наказов избирателей, данных депутатам Думы города </w:t>
            </w:r>
            <w:r w:rsidRPr="00E26D79">
              <w:rPr>
                <w:sz w:val="24"/>
                <w:szCs w:val="24"/>
                <w:lang w:val="en-US"/>
              </w:rPr>
              <w:t>VI</w:t>
            </w:r>
            <w:r w:rsidRPr="00E26D79">
              <w:rPr>
                <w:sz w:val="24"/>
                <w:szCs w:val="24"/>
              </w:rPr>
              <w:t xml:space="preserve"> созыва для их реализации в 2018-2019 годах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313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6"/>
              <w:spacing w:line="254" w:lineRule="auto"/>
              <w:ind w:left="0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плане мероприятий по реализации наказов избирателей, данных депутатам Думы города </w:t>
            </w:r>
            <w:r w:rsidRPr="00E26D79">
              <w:rPr>
                <w:sz w:val="24"/>
                <w:szCs w:val="24"/>
                <w:lang w:val="en-US"/>
              </w:rPr>
              <w:t>VI</w:t>
            </w:r>
            <w:r w:rsidRPr="00E26D79">
              <w:rPr>
                <w:sz w:val="24"/>
                <w:szCs w:val="24"/>
              </w:rPr>
              <w:t xml:space="preserve"> созыва для их реализации в 2020 году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313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7"/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наказах избирателей, данных депутатам Думы города </w:t>
            </w:r>
            <w:r w:rsidRPr="00E26D79">
              <w:rPr>
                <w:sz w:val="24"/>
                <w:szCs w:val="24"/>
                <w:lang w:val="en-US"/>
              </w:rPr>
              <w:t>VI</w:t>
            </w:r>
            <w:r w:rsidRPr="00E26D79">
              <w:rPr>
                <w:sz w:val="24"/>
                <w:szCs w:val="24"/>
              </w:rPr>
              <w:t xml:space="preserve"> созыва для их реализации в 2021 году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D79" w:rsidRPr="00E26D79" w:rsidRDefault="00E26D7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Дума города</w:t>
            </w: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b/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>8 июня 2020 года (14-30) – заседание постоянного комитета Думы города по социальной политике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313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6"/>
              <w:spacing w:line="254" w:lineRule="auto"/>
              <w:ind w:left="0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мероприятиях, запланированных на 2020 год и направленных на обеспечение доступности учреждений культуры для маломобильных групп граждан (в том числе о мероприятиях по ремонту </w:t>
            </w:r>
            <w:proofErr w:type="spellStart"/>
            <w:r w:rsidRPr="00E26D79">
              <w:rPr>
                <w:sz w:val="24"/>
                <w:szCs w:val="24"/>
              </w:rPr>
              <w:t>Сургутской</w:t>
            </w:r>
            <w:proofErr w:type="spellEnd"/>
            <w:r w:rsidRPr="00E26D79">
              <w:rPr>
                <w:sz w:val="24"/>
                <w:szCs w:val="24"/>
              </w:rPr>
              <w:t xml:space="preserve"> филармонии и краеведческого музея, а также об организации взаимодействия с бизнес-сообществом в целях привлечения предпринимателей к решению данной проблемы)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26D79">
              <w:rPr>
                <w:sz w:val="24"/>
                <w:szCs w:val="24"/>
              </w:rPr>
              <w:t>Слепов</w:t>
            </w:r>
            <w:proofErr w:type="spellEnd"/>
            <w:r w:rsidRPr="00E26D79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>на I полугодие 2020 года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b/>
                <w:i/>
                <w:sz w:val="24"/>
                <w:szCs w:val="24"/>
              </w:rPr>
            </w:pPr>
            <w:r w:rsidRPr="00E26D79">
              <w:rPr>
                <w:b/>
                <w:i/>
                <w:sz w:val="24"/>
                <w:szCs w:val="24"/>
              </w:rPr>
              <w:t>(перенесён с апреля)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spacing w:line="254" w:lineRule="auto"/>
              <w:jc w:val="both"/>
              <w:rPr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>О состоянии дел по созданию условий для строительства шести объектов спорта посредством заключения концессионного соглашения (с учётом решения, принятого на заседании комитета 11.02.2020 по итогам рассмотрения обращений представителей спортивной общественности)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26D79">
              <w:rPr>
                <w:sz w:val="24"/>
                <w:szCs w:val="24"/>
              </w:rPr>
              <w:t>Слепов</w:t>
            </w:r>
            <w:proofErr w:type="spellEnd"/>
            <w:r w:rsidRPr="00E26D79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Дополнительный вопрос, протокол от 11.02.2020 </w:t>
            </w:r>
            <w:r w:rsidRPr="00E26D79">
              <w:rPr>
                <w:sz w:val="24"/>
                <w:szCs w:val="24"/>
              </w:rPr>
              <w:br/>
              <w:t>№ 24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i/>
                <w:sz w:val="24"/>
                <w:szCs w:val="24"/>
              </w:rPr>
            </w:pPr>
            <w:r w:rsidRPr="00E26D79">
              <w:rPr>
                <w:b/>
                <w:i/>
                <w:sz w:val="24"/>
                <w:szCs w:val="24"/>
              </w:rPr>
              <w:t>(перенесён с апреля</w:t>
            </w:r>
            <w:r w:rsidRPr="00E26D7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spacing w:line="254" w:lineRule="auto"/>
              <w:jc w:val="both"/>
              <w:rPr>
                <w:color w:val="FF000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 xml:space="preserve">О выполнении мероприятий по выполнению поручения комитета, оформленного постановлением Председателя Думы города </w:t>
            </w:r>
            <w:r w:rsidRPr="00E26D79">
              <w:rPr>
                <w:b w:val="0"/>
                <w:sz w:val="24"/>
                <w:szCs w:val="24"/>
              </w:rPr>
              <w:br/>
              <w:t xml:space="preserve">от 15.02.2017 № 3 в части решения проблемы по устранению дефектов в зданиях детских садов, построенных в период с 2010 по 2015 годы (с учётом решения, принятого на заседании комитета 17.10.2019 и письма председателя комитета </w:t>
            </w:r>
            <w:r w:rsidRPr="00E26D79">
              <w:rPr>
                <w:b w:val="0"/>
                <w:sz w:val="24"/>
                <w:szCs w:val="24"/>
              </w:rPr>
              <w:br/>
              <w:t>от 16.03.2020)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26D79">
              <w:rPr>
                <w:sz w:val="24"/>
                <w:szCs w:val="24"/>
              </w:rPr>
              <w:t>Слепов</w:t>
            </w:r>
            <w:proofErr w:type="spellEnd"/>
            <w:r w:rsidRPr="00E26D79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Дополнительный вопрос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b/>
                <w:i/>
                <w:sz w:val="24"/>
                <w:szCs w:val="24"/>
              </w:rPr>
            </w:pPr>
            <w:r w:rsidRPr="00E26D79">
              <w:rPr>
                <w:b/>
                <w:i/>
                <w:sz w:val="24"/>
                <w:szCs w:val="24"/>
              </w:rPr>
              <w:t>(перенесён с апреля)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 xml:space="preserve">О результатах работы межведомственной рабочей группы </w:t>
            </w:r>
            <w:r w:rsidRPr="00E26D79">
              <w:rPr>
                <w:b w:val="0"/>
                <w:sz w:val="24"/>
                <w:szCs w:val="24"/>
              </w:rPr>
              <w:br/>
              <w:t xml:space="preserve">по проведению мониторинга состояния детских игровых </w:t>
            </w:r>
            <w:r w:rsidRPr="00E26D79">
              <w:rPr>
                <w:b w:val="0"/>
                <w:sz w:val="24"/>
                <w:szCs w:val="24"/>
              </w:rPr>
              <w:br/>
              <w:t xml:space="preserve">и спортивных площадок, находящихся на территории города. </w:t>
            </w:r>
            <w:r w:rsidRPr="00E26D79">
              <w:rPr>
                <w:b w:val="0"/>
                <w:sz w:val="24"/>
                <w:szCs w:val="24"/>
              </w:rPr>
              <w:br/>
              <w:t>О мероприятиях, направленных на приведение данного оборудования в работоспособное состояние (с указанием перечня и регулярности мероприятий по содержанию и ремонту, объёма затрат)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26D79">
              <w:rPr>
                <w:sz w:val="24"/>
                <w:szCs w:val="24"/>
              </w:rPr>
              <w:t>Слепов</w:t>
            </w:r>
            <w:proofErr w:type="spellEnd"/>
            <w:r w:rsidRPr="00E26D79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ind w:right="-11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82"/>
              <w:rPr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 xml:space="preserve">9 июня 2020 года (14-30) – заседание постоянного комитета Думы города по нормотворчеству, информационной политике и правопорядку 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color w:val="FF0000"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54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 xml:space="preserve">О внесении изменений в решение городской Думы от 28.12.2005 № 553-III ГД «Об утверждении Положения о порядке управления и содержания муниципального жилищного фонда (с нормами </w:t>
            </w:r>
            <w:r w:rsidRPr="00E26D79">
              <w:rPr>
                <w:b w:val="0"/>
                <w:sz w:val="24"/>
                <w:szCs w:val="24"/>
              </w:rPr>
              <w:br/>
              <w:t xml:space="preserve">о порядке представления интересов муниципального образования на общих собраниях собственников помещений </w:t>
            </w:r>
            <w:r w:rsidRPr="00E26D79">
              <w:rPr>
                <w:b w:val="0"/>
                <w:sz w:val="24"/>
                <w:szCs w:val="24"/>
              </w:rPr>
              <w:br/>
              <w:t>в многоквартирных домах) в городе Сургуте»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54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>Об отчётах депутатов Думы города VI созыва перед избирателями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Дума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54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>О плане работы Думы города на II полугодие 2020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Дума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color w:val="FF0000"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54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 xml:space="preserve">О реализации мероприятий, направленных на противодействие безрецептурному отпуску лекарственных препаратов, обладающих </w:t>
            </w:r>
            <w:proofErr w:type="spellStart"/>
            <w:r w:rsidRPr="00E26D79">
              <w:rPr>
                <w:b w:val="0"/>
                <w:sz w:val="24"/>
                <w:szCs w:val="24"/>
              </w:rPr>
              <w:t>психоактивным</w:t>
            </w:r>
            <w:proofErr w:type="spellEnd"/>
            <w:r w:rsidRPr="00E26D79">
              <w:rPr>
                <w:b w:val="0"/>
                <w:sz w:val="24"/>
                <w:szCs w:val="24"/>
              </w:rPr>
              <w:t xml:space="preserve"> действием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26D79">
              <w:rPr>
                <w:sz w:val="24"/>
                <w:szCs w:val="24"/>
              </w:rPr>
              <w:t>Голодюк</w:t>
            </w:r>
            <w:proofErr w:type="spellEnd"/>
            <w:r w:rsidRPr="00E26D79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города, Управление Министерства внутренних дел Российской Федерации по городу Сургуту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5.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>О результатах выполнения мероприятий по недопущению (пресечению) незаконного строительства объектов капитального строительства на территории города (в динамике состояния по каждому объекту по годам с учётом вновь выявленных объектов с указанием адреса объекта, данных собственника, основания пользования земельным участком (правообладателя), сроков выполнения каждого действия структурными подразделениями, имеющихся проблем («дорожной карты» по выполнению мероприятий)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26D79">
              <w:rPr>
                <w:sz w:val="24"/>
                <w:szCs w:val="24"/>
              </w:rPr>
              <w:t>Голодюк</w:t>
            </w:r>
            <w:proofErr w:type="spellEnd"/>
            <w:r w:rsidRPr="00E26D79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  <w:r w:rsidRPr="00E26D79">
              <w:rPr>
                <w:b/>
                <w:i/>
                <w:sz w:val="24"/>
                <w:szCs w:val="24"/>
              </w:rPr>
              <w:t xml:space="preserve">(перенесён </w:t>
            </w:r>
            <w:r w:rsidRPr="00E26D79">
              <w:rPr>
                <w:b/>
                <w:i/>
                <w:sz w:val="24"/>
                <w:szCs w:val="24"/>
              </w:rPr>
              <w:br/>
              <w:t>с марта, апреля)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26D79" w:rsidRPr="00E26D79" w:rsidRDefault="00E26D79">
            <w:pPr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>10 июня 2020 года (14-30) – заседание постоянного комитета Думы города по бюджету, налогам, финансам и имуществу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Об исполнении бюджета городского округа город Сургут </w:t>
            </w:r>
            <w:r w:rsidRPr="00E26D79">
              <w:rPr>
                <w:sz w:val="24"/>
                <w:szCs w:val="24"/>
              </w:rPr>
              <w:br/>
              <w:t>за 2019 год</w:t>
            </w:r>
          </w:p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ind w:right="-57"/>
              <w:jc w:val="left"/>
              <w:rPr>
                <w:sz w:val="24"/>
                <w:szCs w:val="24"/>
              </w:rPr>
            </w:pPr>
            <w:r w:rsidRPr="00E26D79">
              <w:rPr>
                <w:b/>
                <w:i/>
                <w:sz w:val="24"/>
                <w:szCs w:val="24"/>
              </w:rPr>
              <w:t>(перенесён с мая)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работе муниципальных унитарных предприятий города </w:t>
            </w:r>
            <w:r w:rsidRPr="00E26D79">
              <w:rPr>
                <w:sz w:val="24"/>
                <w:szCs w:val="24"/>
              </w:rPr>
              <w:br/>
              <w:t>за 2019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 нормативах отчисления части прибыли муниципальных унитарных предприятий в доход бюджета городского округа город Сургут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Об условиях приватизации муниципального имущества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 </w:t>
            </w:r>
          </w:p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Об особенностях осуществления бюджетного процесса в городском округе город Сургут Ханты-Мансийского автономного округа – Югры в 2020 году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tabs>
                <w:tab w:val="left" w:pos="0"/>
                <w:tab w:val="left" w:pos="1230"/>
              </w:tabs>
              <w:jc w:val="left"/>
              <w:rPr>
                <w:color w:val="000000"/>
                <w:sz w:val="24"/>
                <w:szCs w:val="24"/>
              </w:rPr>
            </w:pPr>
            <w:r w:rsidRPr="00E26D79">
              <w:rPr>
                <w:color w:val="000000"/>
                <w:sz w:val="24"/>
                <w:szCs w:val="24"/>
              </w:rPr>
              <w:t xml:space="preserve">Дополнительный вопрос, </w:t>
            </w:r>
            <w:r w:rsidRPr="00E26D79">
              <w:rPr>
                <w:sz w:val="24"/>
                <w:szCs w:val="24"/>
              </w:rPr>
              <w:t xml:space="preserve">письмо Главы города </w:t>
            </w:r>
            <w:r w:rsidRPr="00E26D79">
              <w:rPr>
                <w:sz w:val="24"/>
                <w:szCs w:val="24"/>
              </w:rPr>
              <w:br/>
              <w:t>(</w:t>
            </w:r>
            <w:proofErr w:type="spellStart"/>
            <w:r w:rsidRPr="00E26D79">
              <w:rPr>
                <w:sz w:val="24"/>
                <w:szCs w:val="24"/>
              </w:rPr>
              <w:t>вх</w:t>
            </w:r>
            <w:proofErr w:type="spellEnd"/>
            <w:r w:rsidRPr="00E26D79">
              <w:rPr>
                <w:sz w:val="24"/>
                <w:szCs w:val="24"/>
              </w:rPr>
              <w:t>. № 18-01-866/0 от 25.05.2020)</w:t>
            </w:r>
          </w:p>
          <w:p w:rsidR="00E26D79" w:rsidRPr="00E26D79" w:rsidRDefault="00E26D79" w:rsidP="00E26D79">
            <w:pPr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D79" w:rsidRPr="00E26D79" w:rsidRDefault="00E26D79">
            <w:pPr>
              <w:tabs>
                <w:tab w:val="left" w:pos="0"/>
              </w:tabs>
              <w:spacing w:line="254" w:lineRule="auto"/>
              <w:ind w:right="-145"/>
              <w:rPr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>11 июня 2020 года (14-30) –</w:t>
            </w:r>
            <w:r w:rsidRPr="00E26D79">
              <w:rPr>
                <w:sz w:val="24"/>
                <w:szCs w:val="24"/>
              </w:rPr>
              <w:t xml:space="preserve"> </w:t>
            </w:r>
            <w:r w:rsidRPr="00E26D79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внесении изменений в решение городской Думы от 28.06.2005 </w:t>
            </w:r>
            <w:r w:rsidRPr="00E26D79">
              <w:rPr>
                <w:sz w:val="24"/>
                <w:szCs w:val="24"/>
              </w:rPr>
              <w:br/>
              <w:t xml:space="preserve">№ 475-III ГД «Об утверждении Правил землепользования </w:t>
            </w:r>
            <w:r w:rsidRPr="00E26D79">
              <w:rPr>
                <w:sz w:val="24"/>
                <w:szCs w:val="24"/>
              </w:rPr>
              <w:br/>
              <w:t>и застройки на территории города Сургута»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204"/>
              </w:tabs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154"/>
              </w:tabs>
              <w:spacing w:line="254" w:lineRule="auto"/>
              <w:ind w:right="5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spacing w:line="254" w:lineRule="auto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</w:tabs>
              <w:spacing w:line="254" w:lineRule="auto"/>
              <w:ind w:right="-145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О внесении изменений в решение городской Думы от 28.06.2005 </w:t>
            </w:r>
            <w:r w:rsidRPr="00E26D79">
              <w:rPr>
                <w:sz w:val="24"/>
                <w:szCs w:val="24"/>
              </w:rPr>
              <w:br/>
              <w:t xml:space="preserve">№ 475-III ГД «Об утверждении Правил землепользования </w:t>
            </w:r>
            <w:r w:rsidRPr="00E26D79">
              <w:rPr>
                <w:sz w:val="24"/>
                <w:szCs w:val="24"/>
              </w:rPr>
              <w:br/>
              <w:t>и застройки на территории города Сургута»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204"/>
              </w:tabs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Вопрос для рассмотрения на заседании Думы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154"/>
              </w:tabs>
              <w:spacing w:line="254" w:lineRule="auto"/>
              <w:ind w:right="5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spacing w:line="254" w:lineRule="auto"/>
              <w:jc w:val="left"/>
              <w:rPr>
                <w:b/>
                <w:i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План работы </w:t>
            </w:r>
            <w:r w:rsidRPr="00E26D79">
              <w:rPr>
                <w:sz w:val="24"/>
                <w:szCs w:val="24"/>
              </w:rPr>
              <w:br/>
              <w:t xml:space="preserve">на </w:t>
            </w:r>
            <w:r w:rsidRPr="00E26D79">
              <w:rPr>
                <w:sz w:val="24"/>
                <w:szCs w:val="24"/>
                <w:lang w:val="en-US"/>
              </w:rPr>
              <w:t>I</w:t>
            </w:r>
            <w:r w:rsidRPr="00E26D79">
              <w:rPr>
                <w:sz w:val="24"/>
                <w:szCs w:val="24"/>
              </w:rPr>
              <w:t xml:space="preserve"> полугодие 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</w:tabs>
              <w:spacing w:line="254" w:lineRule="auto"/>
              <w:ind w:right="-145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 ходе работы Администрации города Сургута по замене устаревших муниципальных остановочных павильонов и освобождению земельных участков от остановочных комплексов с истекшими договорами аренды в части проработки механизма демонтажа указанных объектов силами Администрации города в 2020 году и дальнейшим отнесением всех расходов на владельцев объектов</w:t>
            </w:r>
          </w:p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204"/>
              </w:tabs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154"/>
              </w:tabs>
              <w:spacing w:line="254" w:lineRule="auto"/>
              <w:ind w:right="5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Депутат Думы города Пономарев В.Г.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spacing w:line="254" w:lineRule="auto"/>
              <w:ind w:right="-108"/>
              <w:jc w:val="left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Дополнительный вопрос </w:t>
            </w:r>
          </w:p>
          <w:p w:rsidR="00E26D79" w:rsidRPr="00E26D79" w:rsidRDefault="00E26D79" w:rsidP="00E26D79">
            <w:pPr>
              <w:spacing w:line="254" w:lineRule="auto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</w:tabs>
              <w:spacing w:line="254" w:lineRule="auto"/>
              <w:ind w:right="-145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709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О развитии системы ливневой канализации города Сургута, включая строительство ливневых очистных сооружений с учётом генерального плана и реализации имеющихся проектных решений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204"/>
              </w:tabs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 w:rsidP="00E26D79">
            <w:pPr>
              <w:tabs>
                <w:tab w:val="left" w:pos="0"/>
                <w:tab w:val="left" w:pos="1154"/>
              </w:tabs>
              <w:ind w:right="5"/>
              <w:jc w:val="left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Депутат Думы города </w:t>
            </w:r>
            <w:r w:rsidRPr="00E26D79">
              <w:rPr>
                <w:sz w:val="24"/>
                <w:szCs w:val="24"/>
              </w:rPr>
              <w:br/>
            </w:r>
            <w:proofErr w:type="spellStart"/>
            <w:r w:rsidRPr="00E26D79">
              <w:rPr>
                <w:sz w:val="24"/>
                <w:szCs w:val="24"/>
              </w:rPr>
              <w:t>Гужва</w:t>
            </w:r>
            <w:proofErr w:type="spellEnd"/>
            <w:r w:rsidRPr="00E26D79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 w:rsidP="00E26D79">
            <w:pPr>
              <w:ind w:right="-108"/>
              <w:jc w:val="left"/>
              <w:rPr>
                <w:b/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 xml:space="preserve">Дополнительный вопрос </w:t>
            </w:r>
          </w:p>
          <w:p w:rsidR="00E26D79" w:rsidRPr="00E26D79" w:rsidRDefault="00E26D79" w:rsidP="00E26D79">
            <w:pPr>
              <w:spacing w:line="254" w:lineRule="auto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</w:tabs>
              <w:spacing w:line="254" w:lineRule="auto"/>
              <w:ind w:right="-145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Администрация города</w:t>
            </w: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>16 июня 2020 года (14-30) – депутатские слушания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  <w:r w:rsidRPr="00E26D79">
              <w:rPr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pStyle w:val="af2"/>
              <w:tabs>
                <w:tab w:val="left" w:pos="284"/>
              </w:tabs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E26D79">
              <w:rPr>
                <w:b w:val="0"/>
                <w:sz w:val="24"/>
                <w:szCs w:val="24"/>
              </w:rPr>
              <w:t>Вопросы тридцать шестого заседания Думы города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pStyle w:val="af2"/>
              <w:tabs>
                <w:tab w:val="left" w:pos="284"/>
              </w:tabs>
              <w:spacing w:line="254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 xml:space="preserve">16 июня 2020 года (15-15) – заседание депутатского объединения Всероссийской политической партии «ЕДИНАЯ РОССИЯ» </w:t>
            </w:r>
            <w:r w:rsidRPr="00E26D79">
              <w:rPr>
                <w:b/>
                <w:sz w:val="24"/>
                <w:szCs w:val="24"/>
              </w:rPr>
              <w:br/>
              <w:t>в Думе города Сургута</w:t>
            </w:r>
            <w:bookmarkStart w:id="0" w:name="_GoBack"/>
            <w:bookmarkEnd w:id="0"/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pStyle w:val="af2"/>
              <w:tabs>
                <w:tab w:val="left" w:pos="284"/>
              </w:tabs>
              <w:spacing w:line="25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</w:tr>
      <w:tr w:rsidR="00E26D79" w:rsidRPr="00E26D79" w:rsidTr="00E26D79">
        <w:tc>
          <w:tcPr>
            <w:tcW w:w="1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b/>
                <w:sz w:val="24"/>
                <w:szCs w:val="24"/>
              </w:rPr>
            </w:pPr>
            <w:r w:rsidRPr="00E26D79">
              <w:rPr>
                <w:b/>
                <w:sz w:val="24"/>
                <w:szCs w:val="24"/>
              </w:rPr>
              <w:t>18 июня 2020 года</w:t>
            </w:r>
            <w:r w:rsidR="00B703FD">
              <w:rPr>
                <w:b/>
                <w:sz w:val="24"/>
                <w:szCs w:val="24"/>
              </w:rPr>
              <w:t xml:space="preserve"> (10-00)</w:t>
            </w:r>
            <w:r w:rsidRPr="00E26D79">
              <w:rPr>
                <w:b/>
                <w:sz w:val="24"/>
                <w:szCs w:val="24"/>
              </w:rPr>
              <w:t xml:space="preserve"> – 36 заседание Думы города</w:t>
            </w:r>
          </w:p>
        </w:tc>
      </w:tr>
      <w:tr w:rsidR="00E26D79" w:rsidRPr="00E26D79" w:rsidTr="00E26D79">
        <w:trPr>
          <w:gridAfter w:val="1"/>
          <w:wAfter w:w="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79" w:rsidRPr="00E26D79" w:rsidRDefault="00E26D79">
            <w:pPr>
              <w:rPr>
                <w:b/>
                <w:sz w:val="24"/>
                <w:szCs w:val="24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pStyle w:val="af2"/>
              <w:tabs>
                <w:tab w:val="left" w:pos="284"/>
              </w:tabs>
              <w:spacing w:line="25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ind w:right="25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79" w:rsidRPr="00E26D79" w:rsidRDefault="00E26D79">
            <w:pPr>
              <w:tabs>
                <w:tab w:val="left" w:pos="0"/>
                <w:tab w:val="left" w:pos="1230"/>
              </w:tabs>
              <w:spacing w:line="254" w:lineRule="auto"/>
              <w:rPr>
                <w:sz w:val="24"/>
                <w:szCs w:val="24"/>
              </w:rPr>
            </w:pPr>
          </w:p>
        </w:tc>
      </w:tr>
    </w:tbl>
    <w:p w:rsidR="00E26D79" w:rsidRPr="00E26D79" w:rsidRDefault="00E26D79" w:rsidP="00E26D79">
      <w:pPr>
        <w:tabs>
          <w:tab w:val="left" w:pos="0"/>
          <w:tab w:val="left" w:pos="1230"/>
        </w:tabs>
        <w:ind w:right="-598"/>
        <w:jc w:val="center"/>
        <w:rPr>
          <w:rFonts w:eastAsia="Times New Roman"/>
          <w:sz w:val="24"/>
          <w:szCs w:val="24"/>
        </w:rPr>
      </w:pPr>
    </w:p>
    <w:p w:rsidR="00E26D79" w:rsidRDefault="00E26D79" w:rsidP="00E26D79">
      <w:pPr>
        <w:sectPr w:rsidR="00E26D79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E26D79" w:rsidRPr="00E26D79" w:rsidRDefault="00E26D79" w:rsidP="00E26D79">
      <w:pPr>
        <w:ind w:left="5670"/>
        <w:jc w:val="left"/>
        <w:rPr>
          <w:sz w:val="24"/>
          <w:szCs w:val="24"/>
        </w:rPr>
      </w:pPr>
      <w:r w:rsidRPr="00E26D79">
        <w:rPr>
          <w:sz w:val="24"/>
          <w:szCs w:val="24"/>
        </w:rPr>
        <w:t>Приложение 2</w:t>
      </w:r>
    </w:p>
    <w:p w:rsidR="00E26D79" w:rsidRPr="00E26D79" w:rsidRDefault="00E26D79" w:rsidP="00E26D79">
      <w:pPr>
        <w:ind w:left="5670"/>
        <w:jc w:val="left"/>
        <w:rPr>
          <w:sz w:val="24"/>
          <w:szCs w:val="24"/>
        </w:rPr>
      </w:pPr>
      <w:r w:rsidRPr="00E26D79">
        <w:rPr>
          <w:sz w:val="24"/>
          <w:szCs w:val="24"/>
        </w:rPr>
        <w:t>к постановлению Предс</w:t>
      </w:r>
      <w:r>
        <w:rPr>
          <w:sz w:val="24"/>
          <w:szCs w:val="24"/>
        </w:rPr>
        <w:t xml:space="preserve">едателя Думы города от </w:t>
      </w:r>
      <w:r w:rsidRPr="00E26D79">
        <w:rPr>
          <w:sz w:val="24"/>
          <w:szCs w:val="24"/>
          <w:u w:val="single"/>
        </w:rPr>
        <w:t>28.05.2020</w:t>
      </w:r>
      <w:r>
        <w:rPr>
          <w:sz w:val="24"/>
          <w:szCs w:val="24"/>
        </w:rPr>
        <w:t xml:space="preserve"> № </w:t>
      </w:r>
      <w:r w:rsidRPr="00E26D79">
        <w:rPr>
          <w:sz w:val="24"/>
          <w:szCs w:val="24"/>
          <w:u w:val="single"/>
        </w:rPr>
        <w:t>23</w:t>
      </w:r>
    </w:p>
    <w:p w:rsidR="00E26D79" w:rsidRPr="00E26D79" w:rsidRDefault="00E26D79" w:rsidP="00E26D79">
      <w:pPr>
        <w:ind w:left="5670"/>
        <w:jc w:val="left"/>
        <w:rPr>
          <w:sz w:val="24"/>
          <w:szCs w:val="24"/>
        </w:rPr>
      </w:pPr>
    </w:p>
    <w:p w:rsidR="00E26D79" w:rsidRDefault="00E26D79" w:rsidP="00E26D79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E26D79" w:rsidRDefault="00E26D79" w:rsidP="00E26D79">
      <w:pPr>
        <w:ind w:left="709"/>
        <w:rPr>
          <w:szCs w:val="28"/>
        </w:rPr>
      </w:pPr>
    </w:p>
    <w:p w:rsidR="00E26D79" w:rsidRDefault="00E26D79" w:rsidP="00E26D79">
      <w:pPr>
        <w:widowControl w:val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E26D79" w:rsidRDefault="00E26D79" w:rsidP="00E26D79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тридцать шестого заседания Думы города</w:t>
      </w:r>
    </w:p>
    <w:p w:rsidR="00E26D79" w:rsidRDefault="00E26D79" w:rsidP="00E26D79">
      <w:pPr>
        <w:ind w:left="709"/>
        <w:rPr>
          <w:szCs w:val="28"/>
        </w:rPr>
      </w:pPr>
    </w:p>
    <w:p w:rsidR="00E26D79" w:rsidRDefault="00E26D79" w:rsidP="00E26D79">
      <w:pPr>
        <w:widowControl w:val="0"/>
        <w:ind w:left="6663" w:hanging="142"/>
        <w:rPr>
          <w:szCs w:val="28"/>
        </w:rPr>
      </w:pPr>
      <w:r>
        <w:rPr>
          <w:szCs w:val="28"/>
        </w:rPr>
        <w:t>18 июня 2020 года</w:t>
      </w:r>
    </w:p>
    <w:p w:rsidR="00E26D79" w:rsidRDefault="00E26D79" w:rsidP="00E26D79">
      <w:pPr>
        <w:widowControl w:val="0"/>
        <w:ind w:left="6663" w:hanging="142"/>
        <w:rPr>
          <w:szCs w:val="28"/>
        </w:rPr>
      </w:pPr>
      <w:r>
        <w:rPr>
          <w:szCs w:val="28"/>
        </w:rPr>
        <w:t>10-00</w:t>
      </w:r>
    </w:p>
    <w:p w:rsidR="00E26D79" w:rsidRDefault="00E26D79" w:rsidP="00E26D79">
      <w:pPr>
        <w:widowControl w:val="0"/>
        <w:ind w:left="6663" w:hanging="142"/>
        <w:rPr>
          <w:szCs w:val="28"/>
        </w:rPr>
      </w:pPr>
      <w:r>
        <w:rPr>
          <w:szCs w:val="28"/>
        </w:rPr>
        <w:t>ул. Восход, 4, г. Сургут</w:t>
      </w:r>
    </w:p>
    <w:p w:rsidR="00E26D79" w:rsidRDefault="00E26D79" w:rsidP="00E26D79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1. Об исполнении бюджета городского округа город Сургут за 2019 год.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ind w:firstLine="709"/>
        <w:rPr>
          <w:szCs w:val="28"/>
        </w:rPr>
      </w:pP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rFonts w:eastAsia="Calibri"/>
          <w:szCs w:val="28"/>
        </w:rPr>
        <w:t>2.</w:t>
      </w:r>
      <w:r>
        <w:rPr>
          <w:szCs w:val="28"/>
        </w:rPr>
        <w:t xml:space="preserve"> О нормативах отчисления части прибыли муниципальных унитарных предприятий в доход бюджета городского округа город Сургут.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</w:p>
    <w:p w:rsidR="00E26D79" w:rsidRDefault="00E26D79" w:rsidP="00E26D79">
      <w:pPr>
        <w:ind w:firstLine="720"/>
        <w:rPr>
          <w:szCs w:val="28"/>
        </w:rPr>
      </w:pPr>
      <w:r>
        <w:rPr>
          <w:szCs w:val="28"/>
        </w:rPr>
        <w:t>3. О работе муниципальных унитарных предприятий города за 2019 год.</w:t>
      </w:r>
    </w:p>
    <w:p w:rsidR="00E26D79" w:rsidRDefault="00E26D79" w:rsidP="00E26D79">
      <w:pPr>
        <w:tabs>
          <w:tab w:val="left" w:pos="993"/>
        </w:tabs>
        <w:spacing w:line="120" w:lineRule="atLeast"/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spacing w:line="120" w:lineRule="atLeast"/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tabs>
          <w:tab w:val="left" w:pos="851"/>
        </w:tabs>
        <w:spacing w:line="120" w:lineRule="atLeast"/>
        <w:ind w:firstLine="720"/>
        <w:rPr>
          <w:szCs w:val="28"/>
        </w:rPr>
      </w:pP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>4. Об условиях приватизации муниципального имущества.</w:t>
      </w: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widowControl w:val="0"/>
        <w:ind w:firstLine="720"/>
        <w:rPr>
          <w:szCs w:val="28"/>
        </w:rPr>
      </w:pP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 xml:space="preserve">5. О внесении изменений в решение городской Думы от 28.12.2005 </w:t>
      </w:r>
      <w:r>
        <w:rPr>
          <w:szCs w:val="28"/>
        </w:rPr>
        <w:br/>
        <w:t xml:space="preserve">№ 553-III ГД «Об утверждении Положения о порядке управления </w:t>
      </w:r>
      <w:r>
        <w:rPr>
          <w:szCs w:val="28"/>
        </w:rPr>
        <w:br/>
        <w:t>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Сургуте».</w:t>
      </w: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О внесении изменений в решение городской Думы от 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 xml:space="preserve">О внесении изменений в решение городской Думы от 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Об отчётах депутатов Думы города VI созыва перед избирателями.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Дума города</w:t>
      </w:r>
    </w:p>
    <w:p w:rsidR="00E26D79" w:rsidRDefault="00E26D79" w:rsidP="00E26D79">
      <w:pPr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(по предложению Председателя Думы города </w:t>
      </w:r>
      <w:proofErr w:type="spellStart"/>
      <w:r>
        <w:rPr>
          <w:szCs w:val="28"/>
        </w:rPr>
        <w:t>Краснояровой</w:t>
      </w:r>
      <w:proofErr w:type="spellEnd"/>
      <w:r>
        <w:rPr>
          <w:szCs w:val="28"/>
        </w:rPr>
        <w:t xml:space="preserve"> Н.А.)</w:t>
      </w: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</w:p>
    <w:p w:rsidR="00E26D79" w:rsidRDefault="00E26D79" w:rsidP="00E26D79">
      <w:pPr>
        <w:widowControl w:val="0"/>
        <w:tabs>
          <w:tab w:val="left" w:pos="993"/>
        </w:tabs>
        <w:ind w:firstLine="720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 xml:space="preserve">О плане работы Думы города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полугодие 2020 года.</w:t>
      </w: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Дума города</w:t>
      </w:r>
    </w:p>
    <w:p w:rsidR="00E26D79" w:rsidRDefault="00E26D79" w:rsidP="00E26D79">
      <w:pPr>
        <w:widowControl w:val="0"/>
        <w:ind w:firstLine="720"/>
        <w:rPr>
          <w:szCs w:val="28"/>
        </w:rPr>
      </w:pPr>
      <w:r>
        <w:rPr>
          <w:szCs w:val="28"/>
        </w:rPr>
        <w:t xml:space="preserve">(по предложению Председателя Думы города </w:t>
      </w:r>
      <w:proofErr w:type="spellStart"/>
      <w:r>
        <w:rPr>
          <w:szCs w:val="28"/>
        </w:rPr>
        <w:t>Краснояровой</w:t>
      </w:r>
      <w:proofErr w:type="spellEnd"/>
      <w:r>
        <w:rPr>
          <w:szCs w:val="28"/>
        </w:rPr>
        <w:t xml:space="preserve"> Н.А.)</w:t>
      </w:r>
    </w:p>
    <w:p w:rsidR="00E26D79" w:rsidRDefault="00E26D79" w:rsidP="00E26D79">
      <w:pPr>
        <w:ind w:firstLine="709"/>
        <w:rPr>
          <w:rFonts w:eastAsia="Calibri"/>
          <w:szCs w:val="28"/>
        </w:rPr>
      </w:pPr>
    </w:p>
    <w:p w:rsidR="00E26D79" w:rsidRDefault="00E26D79" w:rsidP="00E26D79">
      <w:pPr>
        <w:tabs>
          <w:tab w:val="left" w:pos="993"/>
        </w:tabs>
        <w:ind w:firstLine="720"/>
        <w:rPr>
          <w:rFonts w:eastAsia="Times New Roman"/>
          <w:szCs w:val="28"/>
        </w:rPr>
      </w:pPr>
    </w:p>
    <w:p w:rsidR="00E26D79" w:rsidRDefault="00E26D79" w:rsidP="00E26D79">
      <w:pPr>
        <w:pStyle w:val="a7"/>
        <w:tabs>
          <w:tab w:val="left" w:pos="993"/>
        </w:tabs>
        <w:ind w:firstLine="720"/>
        <w:rPr>
          <w:sz w:val="26"/>
          <w:szCs w:val="26"/>
        </w:rPr>
      </w:pPr>
    </w:p>
    <w:p w:rsidR="00E26D79" w:rsidRDefault="00E26D79" w:rsidP="00E26D79">
      <w:pPr>
        <w:ind w:right="17" w:firstLine="720"/>
        <w:contextualSpacing/>
        <w:rPr>
          <w:sz w:val="26"/>
          <w:szCs w:val="26"/>
        </w:rPr>
      </w:pPr>
    </w:p>
    <w:p w:rsidR="00E26D79" w:rsidRDefault="00E26D79" w:rsidP="00E26D79">
      <w:pPr>
        <w:tabs>
          <w:tab w:val="left" w:pos="993"/>
          <w:tab w:val="left" w:pos="1560"/>
        </w:tabs>
        <w:ind w:firstLine="720"/>
        <w:rPr>
          <w:rFonts w:eastAsia="Calibri"/>
          <w:color w:val="FF0000"/>
          <w:sz w:val="26"/>
          <w:szCs w:val="26"/>
        </w:rPr>
      </w:pPr>
    </w:p>
    <w:p w:rsidR="00E26D79" w:rsidRDefault="00E26D79" w:rsidP="00922BFA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3177C6" w:rsidRDefault="003177C6" w:rsidP="00922BFA">
      <w:pPr>
        <w:ind w:firstLine="709"/>
        <w:rPr>
          <w:szCs w:val="28"/>
        </w:rPr>
      </w:pPr>
    </w:p>
    <w:p w:rsidR="00922BFA" w:rsidRDefault="00922BFA" w:rsidP="00922BFA">
      <w:pPr>
        <w:tabs>
          <w:tab w:val="left" w:pos="3828"/>
          <w:tab w:val="left" w:pos="4536"/>
        </w:tabs>
        <w:ind w:right="5668"/>
        <w:rPr>
          <w:szCs w:val="28"/>
        </w:rPr>
      </w:pPr>
    </w:p>
    <w:p w:rsidR="00922BFA" w:rsidRDefault="00922BFA" w:rsidP="00346E40">
      <w:pPr>
        <w:tabs>
          <w:tab w:val="left" w:pos="3969"/>
          <w:tab w:val="left" w:pos="4253"/>
        </w:tabs>
        <w:ind w:right="5385"/>
        <w:rPr>
          <w:szCs w:val="28"/>
        </w:rPr>
      </w:pPr>
    </w:p>
    <w:sectPr w:rsidR="00922BFA" w:rsidSect="00297C63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B703FD">
          <w:rPr>
            <w:noProof/>
            <w:sz w:val="20"/>
            <w:szCs w:val="20"/>
          </w:rPr>
          <w:t>9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705B6"/>
    <w:rsid w:val="00297C63"/>
    <w:rsid w:val="002E22CC"/>
    <w:rsid w:val="002E75CE"/>
    <w:rsid w:val="003177C6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455CBE"/>
    <w:rsid w:val="00514C92"/>
    <w:rsid w:val="0055040A"/>
    <w:rsid w:val="005516A0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03F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3871"/>
    <w:rsid w:val="00E158F6"/>
    <w:rsid w:val="00E16245"/>
    <w:rsid w:val="00E26D79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FE20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basedOn w:val="a0"/>
    <w:uiPriority w:val="99"/>
    <w:semiHidden/>
    <w:unhideWhenUsed/>
    <w:rsid w:val="0031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862302">
            <w:rPr>
              <w:rFonts w:cs="Times New Roman"/>
              <w:spacing w:val="14"/>
              <w:szCs w:val="28"/>
              <w:u w:val="single"/>
            </w:rPr>
          </w:r>
          <w:r w:rsidR="00862302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28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10</cp:revision>
  <cp:lastPrinted>2020-03-25T04:25:00Z</cp:lastPrinted>
  <dcterms:created xsi:type="dcterms:W3CDTF">2020-03-25T04:20:00Z</dcterms:created>
  <dcterms:modified xsi:type="dcterms:W3CDTF">2020-05-28T11:11:00Z</dcterms:modified>
</cp:coreProperties>
</file>