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F" w:rsidRPr="00E477EF" w:rsidRDefault="00E477EF" w:rsidP="00E477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E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477EF" w:rsidRPr="00E477EF" w:rsidRDefault="00E477EF" w:rsidP="00E477EF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EF">
        <w:rPr>
          <w:rFonts w:ascii="Times New Roman" w:eastAsia="Calibri" w:hAnsi="Times New Roman" w:cs="Times New Roman"/>
          <w:sz w:val="24"/>
          <w:szCs w:val="24"/>
        </w:rPr>
        <w:tab/>
      </w:r>
    </w:p>
    <w:p w:rsidR="00E477EF" w:rsidRPr="00E477EF" w:rsidRDefault="00E477EF" w:rsidP="00E477EF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E477EF">
        <w:rPr>
          <w:rFonts w:ascii="Times New Roman" w:eastAsia="Calibri" w:hAnsi="Times New Roman" w:cs="Times New Roman"/>
          <w:sz w:val="24"/>
          <w:szCs w:val="24"/>
        </w:rPr>
        <w:t xml:space="preserve">подготовлен комитетом </w:t>
      </w:r>
    </w:p>
    <w:p w:rsidR="00E477EF" w:rsidRPr="00E477EF" w:rsidRDefault="00E477EF" w:rsidP="00E477EF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E477EF">
        <w:rPr>
          <w:rFonts w:ascii="Times New Roman" w:eastAsia="Calibri" w:hAnsi="Times New Roman" w:cs="Times New Roman"/>
          <w:sz w:val="24"/>
          <w:szCs w:val="24"/>
        </w:rPr>
        <w:t>по земельным отношениям</w:t>
      </w:r>
    </w:p>
    <w:p w:rsidR="00E477EF" w:rsidRPr="00E477EF" w:rsidRDefault="00E477EF" w:rsidP="00E477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E477EF" w:rsidRDefault="00E477EF" w:rsidP="00E477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E477EF" w:rsidRDefault="00E477EF" w:rsidP="00E477E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E477EF" w:rsidRPr="00E477EF" w:rsidRDefault="00E477EF" w:rsidP="00E477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E477EF" w:rsidRPr="00E477EF" w:rsidRDefault="00E477EF" w:rsidP="00E477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477EF" w:rsidRPr="00E477EF" w:rsidRDefault="00E477EF" w:rsidP="00E477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E477EF" w:rsidRPr="00E477EF" w:rsidRDefault="00E477EF" w:rsidP="00E477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E477EF" w:rsidRDefault="00E477EF" w:rsidP="00E477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от 08.06.2015 № 3886 «Об утверждении 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услуги «Предоставление земельных 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участков гражданам для ведения 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садоводства, огородничества»  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477EF" w:rsidRPr="00E477EF" w:rsidRDefault="00E477EF" w:rsidP="00E47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>В  соответствии с Земельным кодексом Российской Федерации, Федеральным законом от 27.07.2010 № 210-ФЗ «Об организации предоставления государственных  и муниципальных услуг», постановлением Администрации города от 17.03.2016 № 1873 «О порядке разработки, проведения экспертизы                      и утверждения административных регламентов предоставления муниципальных услуг», распоряжениями от 30.12.2005 № 3686 «Об утверждении Регламента Администрации города»,</w:t>
      </w:r>
      <w:r w:rsidRPr="00E477EF">
        <w:rPr>
          <w:rFonts w:ascii="Calibri" w:eastAsia="Calibri" w:hAnsi="Calibri" w:cs="Times New Roman"/>
        </w:rPr>
        <w:t xml:space="preserve"> </w:t>
      </w:r>
      <w:r w:rsidRPr="00E477EF">
        <w:rPr>
          <w:rFonts w:ascii="Times New Roman" w:eastAsia="Calibri" w:hAnsi="Times New Roman" w:cs="Times New Roman"/>
          <w:sz w:val="28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 в целях приведения  муниципальных правовых актов              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477EF" w:rsidRDefault="00E477EF" w:rsidP="00E47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EF" w:rsidRDefault="00E477EF" w:rsidP="00E47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08.06.2015 № 3886 </w:t>
      </w:r>
      <w:r w:rsidR="002A5E3A">
        <w:rPr>
          <w:rFonts w:ascii="Times New Roman" w:eastAsia="Calibri" w:hAnsi="Times New Roman" w:cs="Times New Roman"/>
          <w:sz w:val="28"/>
          <w:szCs w:val="28"/>
        </w:rPr>
        <w:br/>
      </w:r>
      <w:r w:rsidRPr="00E477EF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садоводства, огородничества» (с изменениями от 02.12.2015 № 8302, 18.02.2016 № 1198, 08.04.2016 № 2652, 14.04.2016 № 2820, 26.10.2016 № 7935, 29.03.2017 № 2103, 08.06.2018 № 4309, 15.08.2018 № 6199, 24.05.2019 № 3566, 09.10.2019 № 7439, 29.01.2020 № 639,</w:t>
      </w:r>
      <w:r w:rsidRPr="00E477EF">
        <w:rPr>
          <w:rFonts w:ascii="Times New Roman" w:eastAsia="Calibri" w:hAnsi="Times New Roman" w:cs="Times New Roman"/>
        </w:rPr>
        <w:t xml:space="preserve"> </w:t>
      </w: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28.07.2020 </w:t>
      </w:r>
      <w:hyperlink r:id="rId5" w:history="1">
        <w:r w:rsidRPr="00E477EF">
          <w:rPr>
            <w:rFonts w:ascii="Times New Roman" w:eastAsia="Calibri" w:hAnsi="Times New Roman" w:cs="Times New Roman"/>
            <w:sz w:val="28"/>
            <w:szCs w:val="28"/>
          </w:rPr>
          <w:t>№ 5056</w:t>
        </w:r>
      </w:hyperlink>
      <w:r w:rsidR="00BA7D83">
        <w:rPr>
          <w:rFonts w:ascii="Times New Roman" w:eastAsia="Calibri" w:hAnsi="Times New Roman" w:cs="Times New Roman"/>
          <w:sz w:val="28"/>
          <w:szCs w:val="28"/>
        </w:rPr>
        <w:t>, 17.12.2020 № 9615, 12.</w:t>
      </w:r>
      <w:r w:rsidRPr="00E477EF">
        <w:rPr>
          <w:rFonts w:ascii="Times New Roman" w:eastAsia="Calibri" w:hAnsi="Times New Roman" w:cs="Times New Roman"/>
          <w:sz w:val="28"/>
          <w:szCs w:val="28"/>
        </w:rPr>
        <w:t>07.2021 №</w:t>
      </w:r>
      <w:r w:rsidR="00BA7D83">
        <w:rPr>
          <w:rFonts w:ascii="Times New Roman" w:eastAsia="Calibri" w:hAnsi="Times New Roman" w:cs="Times New Roman"/>
          <w:sz w:val="28"/>
          <w:szCs w:val="28"/>
        </w:rPr>
        <w:t xml:space="preserve"> 5764</w:t>
      </w: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 ) следующие изменения:</w:t>
      </w:r>
    </w:p>
    <w:p w:rsidR="00E477EF" w:rsidRDefault="00E477EF" w:rsidP="00E47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E477EF" w:rsidRDefault="00E477EF" w:rsidP="00E477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Абзац 3 пункта 2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I изложить в следующей редакции: </w:t>
      </w:r>
    </w:p>
    <w:p w:rsidR="00E477EF" w:rsidRDefault="00E477EF" w:rsidP="00E477EF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477EF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также участвуют структурные подр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азделения Администрации города: ДАиГ, </w:t>
      </w: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правовое управление Администрации города (далее - правовое управление),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документационного </w:t>
      </w:r>
      <w:r w:rsidRPr="00E477EF">
        <w:rPr>
          <w:rFonts w:ascii="Times New Roman" w:eastAsia="Calibri" w:hAnsi="Times New Roman" w:cs="Times New Roman"/>
          <w:sz w:val="28"/>
          <w:szCs w:val="28"/>
        </w:rPr>
        <w:t>и организационного обеспечения (далее – управление документационного обеспечения), муниципальное казенное учреждение «Хозяйственно-эксплуатационное управление» (далее – ХЭУ).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77EF" w:rsidRDefault="00E477EF" w:rsidP="00E477EF">
      <w:pPr>
        <w:pStyle w:val="a3"/>
        <w:numPr>
          <w:ilvl w:val="1"/>
          <w:numId w:val="2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Подпункт 3.3 пункта 3 раздела </w:t>
      </w:r>
      <w:r w:rsidRPr="00E477E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67066">
        <w:rPr>
          <w:rFonts w:ascii="Times New Roman" w:eastAsia="Calibri" w:hAnsi="Times New Roman" w:cs="Times New Roman"/>
          <w:sz w:val="28"/>
          <w:szCs w:val="28"/>
        </w:rPr>
        <w:t xml:space="preserve"> дополнить абзацами</w:t>
      </w: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B8C">
        <w:rPr>
          <w:rFonts w:ascii="Times New Roman" w:eastAsia="Calibri" w:hAnsi="Times New Roman" w:cs="Times New Roman"/>
          <w:sz w:val="28"/>
          <w:szCs w:val="28"/>
        </w:rPr>
        <w:t xml:space="preserve">5-7 </w:t>
      </w:r>
      <w:r w:rsidRPr="00E477E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267066" w:rsidRDefault="00E477EF" w:rsidP="004175A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DCC">
        <w:rPr>
          <w:rFonts w:ascii="Times New Roman" w:eastAsia="Calibri" w:hAnsi="Times New Roman" w:cs="Times New Roman"/>
          <w:sz w:val="28"/>
          <w:szCs w:val="28"/>
        </w:rPr>
        <w:t>«- направление в ДАиГ схемы</w:t>
      </w:r>
      <w:r w:rsidR="00FB71C6" w:rsidRPr="00DF2DCC">
        <w:rPr>
          <w:rFonts w:ascii="Times New Roman" w:eastAsia="Calibri" w:hAnsi="Times New Roman" w:cs="Times New Roman"/>
          <w:sz w:val="28"/>
          <w:szCs w:val="28"/>
        </w:rPr>
        <w:t xml:space="preserve"> расположения </w:t>
      </w:r>
      <w:r w:rsidR="00267066" w:rsidRPr="00DF2DCC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Pr="00DF2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B64" w:rsidRPr="00DF2D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B71C6" w:rsidRPr="00DF2DCC">
        <w:rPr>
          <w:rFonts w:ascii="Times New Roman" w:eastAsia="Calibri" w:hAnsi="Times New Roman" w:cs="Times New Roman"/>
          <w:sz w:val="28"/>
          <w:szCs w:val="28"/>
        </w:rPr>
        <w:t xml:space="preserve">на кадастровом плане территории </w:t>
      </w:r>
      <w:r w:rsidR="007C6E31" w:rsidRPr="00DF2DCC">
        <w:rPr>
          <w:rFonts w:ascii="Times New Roman" w:hAnsi="Times New Roman" w:cs="Times New Roman"/>
          <w:sz w:val="28"/>
          <w:szCs w:val="28"/>
        </w:rPr>
        <w:t xml:space="preserve">(при поступлении </w:t>
      </w:r>
      <w:r w:rsidR="007C6E31" w:rsidRPr="00DF2DCC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E71E35" w:rsidRPr="00DF2D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C6E31" w:rsidRPr="00DF2DC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подуслуги «предоставление земельных участков гражданам для ведения садоводства, огородничества в соответствии с ФЗ от 25.10.2001 </w:t>
      </w:r>
      <w:r w:rsidR="00E71E35" w:rsidRPr="00DF2DC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C6E31" w:rsidRPr="00DF2DCC">
        <w:rPr>
          <w:rFonts w:ascii="Times New Roman" w:eastAsia="Calibri" w:hAnsi="Times New Roman" w:cs="Times New Roman"/>
          <w:sz w:val="28"/>
          <w:szCs w:val="28"/>
        </w:rPr>
        <w:t>№ 137-ФЗ»)</w:t>
      </w:r>
      <w:r w:rsidR="00E71E35" w:rsidRPr="00DF2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407" w:rsidRPr="00DF2DCC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земельных участков, расположенных в границах водных объектов, для проверки на наличие </w:t>
      </w:r>
      <w:proofErr w:type="spellStart"/>
      <w:r w:rsidR="005B1407" w:rsidRPr="00DF2DCC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5B1407" w:rsidRPr="00DF2DCC">
        <w:rPr>
          <w:rFonts w:ascii="Times New Roman" w:eastAsia="Calibri" w:hAnsi="Times New Roman" w:cs="Times New Roman"/>
          <w:sz w:val="28"/>
          <w:szCs w:val="28"/>
        </w:rPr>
        <w:t xml:space="preserve"> зон, установленных                 в соответствии с действующим законодательством.</w:t>
      </w:r>
    </w:p>
    <w:p w:rsidR="00267066" w:rsidRDefault="00267066" w:rsidP="00267066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ДАиГ выполняет следующее административное действие:</w:t>
      </w:r>
    </w:p>
    <w:p w:rsidR="00E477EF" w:rsidRDefault="00267066" w:rsidP="00267066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согласовывает либо отказывает в согласовании, с указанием оснований отказа в согласовании, схему расположения земельного участка </w:t>
      </w:r>
      <w:r w:rsidRPr="00267066">
        <w:rPr>
          <w:rFonts w:ascii="Times New Roman" w:eastAsia="Calibri" w:hAnsi="Times New Roman" w:cs="Times New Roman"/>
          <w:sz w:val="28"/>
          <w:szCs w:val="28"/>
        </w:rPr>
        <w:t xml:space="preserve">на кадастровом плане территории </w:t>
      </w:r>
      <w:r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дня.»</w:t>
      </w:r>
    </w:p>
    <w:p w:rsidR="00E477EF" w:rsidRPr="00E477EF" w:rsidRDefault="001833A5" w:rsidP="00E477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2 п</w:t>
      </w:r>
      <w:r w:rsidR="00E477EF" w:rsidRPr="00E477EF">
        <w:rPr>
          <w:rFonts w:ascii="Times New Roman" w:eastAsia="Calibri" w:hAnsi="Times New Roman" w:cs="Times New Roman"/>
          <w:sz w:val="28"/>
          <w:szCs w:val="28"/>
        </w:rPr>
        <w:t>одпункт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477EF" w:rsidRPr="00E477EF">
        <w:rPr>
          <w:rFonts w:ascii="Times New Roman" w:eastAsia="Calibri" w:hAnsi="Times New Roman" w:cs="Times New Roman"/>
          <w:sz w:val="28"/>
          <w:szCs w:val="28"/>
        </w:rPr>
        <w:t xml:space="preserve"> 1 пункта 4.3. раздела </w:t>
      </w:r>
      <w:r w:rsidR="00E477EF" w:rsidRPr="00E477E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477EF" w:rsidRPr="00E477EF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словами: «указанных в подпункте 13.2 раздела </w:t>
      </w:r>
      <w:r w:rsidR="00E477EF" w:rsidRPr="00E477E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477EF" w:rsidRPr="00E477E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регламента».</w:t>
      </w:r>
    </w:p>
    <w:p w:rsidR="00E477EF" w:rsidRPr="00E477EF" w:rsidRDefault="00E477EF" w:rsidP="00E47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http://www.admsurgut.ru. </w:t>
      </w:r>
    </w:p>
    <w:p w:rsidR="00E477EF" w:rsidRPr="00E477EF" w:rsidRDefault="00E477EF" w:rsidP="00E47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477EF" w:rsidRPr="00E477EF" w:rsidRDefault="00E477EF" w:rsidP="00E47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E477EF" w:rsidRPr="00E477EF" w:rsidRDefault="00E477EF" w:rsidP="00E47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F">
        <w:rPr>
          <w:rFonts w:ascii="Times New Roman" w:eastAsia="Calibri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EF" w:rsidRDefault="00E477EF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EF" w:rsidRPr="00E477EF" w:rsidRDefault="00E477EF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EF" w:rsidRDefault="00E477EF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E47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2A5E3A" w:rsidRDefault="002A5E3A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3A" w:rsidRDefault="002A5E3A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3A" w:rsidRDefault="002A5E3A" w:rsidP="00E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02B2" w:rsidRDefault="00C402B2" w:rsidP="002A5E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2B2" w:rsidSect="00E477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0F7792A"/>
    <w:multiLevelType w:val="hybridMultilevel"/>
    <w:tmpl w:val="83C0DF4E"/>
    <w:lvl w:ilvl="0" w:tplc="5F8CDE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D2"/>
    <w:rsid w:val="00085768"/>
    <w:rsid w:val="00135961"/>
    <w:rsid w:val="001833A5"/>
    <w:rsid w:val="002036D2"/>
    <w:rsid w:val="00267066"/>
    <w:rsid w:val="002A5E3A"/>
    <w:rsid w:val="002B7CF4"/>
    <w:rsid w:val="003B7A1F"/>
    <w:rsid w:val="004175A1"/>
    <w:rsid w:val="005B1407"/>
    <w:rsid w:val="007C6E31"/>
    <w:rsid w:val="00891FD2"/>
    <w:rsid w:val="00AA2BC5"/>
    <w:rsid w:val="00AB57D4"/>
    <w:rsid w:val="00BA7D83"/>
    <w:rsid w:val="00C402B2"/>
    <w:rsid w:val="00C80C2F"/>
    <w:rsid w:val="00DF2DCC"/>
    <w:rsid w:val="00E477EF"/>
    <w:rsid w:val="00E56B64"/>
    <w:rsid w:val="00E71E35"/>
    <w:rsid w:val="00E77116"/>
    <w:rsid w:val="00F67599"/>
    <w:rsid w:val="00FB1B8C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2D62-9CAC-4722-8985-FC480CB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26022C60F5FCB00D908877E122FA2DFAB8437CA896CB4838CCB70DF607B50F8B9C8C9C2CA273A17482DA613383C0BA9C863F10A7352B840266F095SA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28</cp:revision>
  <cp:lastPrinted>2021-08-04T07:02:00Z</cp:lastPrinted>
  <dcterms:created xsi:type="dcterms:W3CDTF">2021-07-05T05:34:00Z</dcterms:created>
  <dcterms:modified xsi:type="dcterms:W3CDTF">2021-08-25T04:37:00Z</dcterms:modified>
</cp:coreProperties>
</file>