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22" w:rsidRDefault="00C26D22" w:rsidP="005655E3">
      <w:pPr>
        <w:jc w:val="center"/>
      </w:pPr>
    </w:p>
    <w:p w:rsidR="002077E0" w:rsidRPr="005655E3" w:rsidRDefault="00241999" w:rsidP="005655E3">
      <w:pPr>
        <w:pStyle w:val="a8"/>
        <w:tabs>
          <w:tab w:val="left" w:pos="567"/>
        </w:tabs>
        <w:spacing w:line="240" w:lineRule="auto"/>
        <w:ind w:left="709"/>
        <w:jc w:val="center"/>
        <w:rPr>
          <w:b/>
          <w:i/>
          <w:szCs w:val="28"/>
        </w:rPr>
      </w:pPr>
      <w:bookmarkStart w:id="0" w:name="_GoBack"/>
      <w:bookmarkEnd w:id="0"/>
      <w:r w:rsidRPr="005655E3">
        <w:rPr>
          <w:b/>
          <w:i/>
          <w:szCs w:val="28"/>
        </w:rPr>
        <w:t xml:space="preserve">О </w:t>
      </w:r>
      <w:r w:rsidR="002077E0" w:rsidRPr="005655E3">
        <w:rPr>
          <w:b/>
          <w:i/>
          <w:szCs w:val="28"/>
        </w:rPr>
        <w:t>мерах по предупреждению дорожно-транспортных происшествий с участием несовершеннолетних</w:t>
      </w:r>
    </w:p>
    <w:p w:rsidR="002077E0" w:rsidRPr="005655E3" w:rsidRDefault="002077E0" w:rsidP="005655E3">
      <w:pPr>
        <w:pStyle w:val="a8"/>
        <w:tabs>
          <w:tab w:val="left" w:pos="567"/>
        </w:tabs>
        <w:spacing w:line="240" w:lineRule="auto"/>
        <w:ind w:left="709"/>
        <w:rPr>
          <w:b/>
          <w:i/>
          <w:szCs w:val="28"/>
        </w:rPr>
      </w:pPr>
    </w:p>
    <w:p w:rsidR="002077E0" w:rsidRPr="005655E3" w:rsidRDefault="005655E3" w:rsidP="005655E3">
      <w:pPr>
        <w:pStyle w:val="a8"/>
        <w:tabs>
          <w:tab w:val="left" w:pos="993"/>
        </w:tabs>
        <w:spacing w:line="240" w:lineRule="auto"/>
        <w:ind w:left="0"/>
        <w:rPr>
          <w:i/>
          <w:color w:val="000000" w:themeColor="text1"/>
          <w:szCs w:val="28"/>
        </w:rPr>
      </w:pPr>
      <w:r>
        <w:rPr>
          <w:szCs w:val="28"/>
        </w:rPr>
        <w:tab/>
      </w:r>
      <w:r w:rsidR="002077E0" w:rsidRPr="005655E3">
        <w:rPr>
          <w:i/>
          <w:color w:val="000000" w:themeColor="text1"/>
          <w:szCs w:val="28"/>
        </w:rPr>
        <w:t>Нормативно-правовая база деятельности образовательных учреждений по профилактике детского дорожно-транспортного травматизма</w:t>
      </w:r>
    </w:p>
    <w:p w:rsidR="002077E0" w:rsidRPr="005655E3" w:rsidRDefault="002077E0" w:rsidP="005655E3">
      <w:pPr>
        <w:pStyle w:val="a8"/>
        <w:tabs>
          <w:tab w:val="left" w:pos="993"/>
        </w:tabs>
        <w:spacing w:line="240" w:lineRule="auto"/>
        <w:ind w:left="0" w:firstLine="709"/>
        <w:rPr>
          <w:color w:val="000000" w:themeColor="text1"/>
          <w:szCs w:val="28"/>
        </w:rPr>
      </w:pPr>
      <w:r w:rsidRPr="005655E3">
        <w:rPr>
          <w:color w:val="000000" w:themeColor="text1"/>
          <w:szCs w:val="28"/>
        </w:rPr>
        <w:t>Ежегодно в городе Сургуте проводится системная работа по предупреждению дорожно-транспортных происшествий с участием несовершеннолетних. Данная работа на муниципальном уровне регламентирована следующими нормативно-правовыми актами:</w:t>
      </w:r>
    </w:p>
    <w:p w:rsidR="002077E0" w:rsidRPr="005655E3" w:rsidRDefault="002077E0" w:rsidP="005655E3">
      <w:pPr>
        <w:pStyle w:val="a8"/>
        <w:numPr>
          <w:ilvl w:val="0"/>
          <w:numId w:val="10"/>
        </w:numPr>
        <w:tabs>
          <w:tab w:val="left" w:pos="993"/>
        </w:tabs>
        <w:spacing w:line="240" w:lineRule="auto"/>
        <w:ind w:left="0" w:firstLine="709"/>
        <w:rPr>
          <w:color w:val="000000" w:themeColor="text1"/>
          <w:szCs w:val="28"/>
        </w:rPr>
      </w:pPr>
      <w:r w:rsidRPr="005655E3">
        <w:rPr>
          <w:color w:val="000000" w:themeColor="text1"/>
          <w:szCs w:val="28"/>
        </w:rPr>
        <w:t>постановление Администрации города от 20.12.2013 № 9304 «Об утверждении комплексного плана мероприятий по повышению безопасности дорожного движения в городе Сургуте на 2014-2018 годы»;</w:t>
      </w:r>
    </w:p>
    <w:p w:rsidR="002077E0" w:rsidRPr="005655E3" w:rsidRDefault="002077E0" w:rsidP="005655E3">
      <w:pPr>
        <w:pStyle w:val="a8"/>
        <w:numPr>
          <w:ilvl w:val="0"/>
          <w:numId w:val="10"/>
        </w:numPr>
        <w:tabs>
          <w:tab w:val="left" w:pos="993"/>
        </w:tabs>
        <w:spacing w:line="240" w:lineRule="auto"/>
        <w:ind w:left="0" w:firstLine="709"/>
        <w:rPr>
          <w:color w:val="000000" w:themeColor="text1"/>
          <w:szCs w:val="28"/>
        </w:rPr>
      </w:pPr>
      <w:r w:rsidRPr="005655E3">
        <w:rPr>
          <w:color w:val="000000" w:themeColor="text1"/>
          <w:szCs w:val="28"/>
        </w:rPr>
        <w:t>приказ Департамента образования и молодёжной политики Ханты-Мансийского автономного округа – Югры от 04.08.2016 № 1222 «Об утверждении плана мероприятий (дорожной карты) по реализации концепции непрерывного обучения несовершеннолетних основам дорожной безопасности в Ханты-Мансийском автономном округе – Югре»;</w:t>
      </w:r>
    </w:p>
    <w:p w:rsidR="002077E0" w:rsidRPr="005655E3" w:rsidRDefault="002077E0" w:rsidP="005655E3">
      <w:pPr>
        <w:pStyle w:val="a8"/>
        <w:numPr>
          <w:ilvl w:val="0"/>
          <w:numId w:val="10"/>
        </w:numPr>
        <w:tabs>
          <w:tab w:val="left" w:pos="993"/>
        </w:tabs>
        <w:spacing w:line="240" w:lineRule="auto"/>
        <w:ind w:left="0" w:firstLine="709"/>
        <w:rPr>
          <w:color w:val="000000" w:themeColor="text1"/>
          <w:szCs w:val="28"/>
        </w:rPr>
      </w:pPr>
      <w:r w:rsidRPr="005655E3">
        <w:rPr>
          <w:color w:val="000000" w:themeColor="text1"/>
          <w:szCs w:val="28"/>
        </w:rPr>
        <w:t>приказ департамента образования Администрации города от 27.11.2014 № 02-11-773/14 «Об организации деятельности отрядов юных инспекторов движения»;</w:t>
      </w:r>
    </w:p>
    <w:p w:rsidR="002077E0" w:rsidRPr="005655E3" w:rsidRDefault="002077E0" w:rsidP="005655E3">
      <w:pPr>
        <w:pStyle w:val="a8"/>
        <w:numPr>
          <w:ilvl w:val="0"/>
          <w:numId w:val="10"/>
        </w:numPr>
        <w:tabs>
          <w:tab w:val="left" w:pos="993"/>
        </w:tabs>
        <w:spacing w:line="240" w:lineRule="auto"/>
        <w:ind w:left="0" w:firstLine="709"/>
        <w:rPr>
          <w:color w:val="000000" w:themeColor="text1"/>
          <w:szCs w:val="28"/>
        </w:rPr>
      </w:pPr>
      <w:r w:rsidRPr="005655E3">
        <w:rPr>
          <w:color w:val="000000" w:themeColor="text1"/>
          <w:szCs w:val="28"/>
        </w:rPr>
        <w:t>приказ департамента образования Администрации города от 18.02.2015 № 02-11-85/15-0-0 «О проведении внеплановой выездной проверки» (в случае ДТП по вине обучающегося);</w:t>
      </w:r>
    </w:p>
    <w:p w:rsidR="002077E0" w:rsidRPr="005655E3" w:rsidRDefault="002077E0" w:rsidP="005655E3">
      <w:pPr>
        <w:pStyle w:val="a8"/>
        <w:numPr>
          <w:ilvl w:val="0"/>
          <w:numId w:val="10"/>
        </w:numPr>
        <w:tabs>
          <w:tab w:val="left" w:pos="993"/>
        </w:tabs>
        <w:spacing w:line="240" w:lineRule="auto"/>
        <w:ind w:left="0" w:firstLine="709"/>
        <w:rPr>
          <w:szCs w:val="28"/>
        </w:rPr>
      </w:pPr>
      <w:r w:rsidRPr="005655E3">
        <w:rPr>
          <w:color w:val="000000" w:themeColor="text1"/>
          <w:szCs w:val="28"/>
        </w:rPr>
        <w:t xml:space="preserve">приказ департамента образования Администрации города от 28.03.2017 № 12-27-206/17 «Об утверждении требований к организации сопровождения обучающихся образовательных организаций, подведомственных департаменту </w:t>
      </w:r>
      <w:r w:rsidRPr="005655E3">
        <w:rPr>
          <w:szCs w:val="28"/>
        </w:rPr>
        <w:t>образования Администрации города, к месту проведения мероприятий, организованных за пределами города Сургута, воздушным, железнодорожным и автомобильными видами транспорта».</w:t>
      </w:r>
    </w:p>
    <w:p w:rsidR="002077E0" w:rsidRPr="005655E3" w:rsidRDefault="005655E3" w:rsidP="005655E3">
      <w:pPr>
        <w:tabs>
          <w:tab w:val="left" w:pos="993"/>
        </w:tabs>
        <w:contextualSpacing/>
        <w:jc w:val="both"/>
        <w:rPr>
          <w:i/>
        </w:rPr>
      </w:pPr>
      <w:r>
        <w:rPr>
          <w:i/>
        </w:rPr>
        <w:tab/>
      </w:r>
      <w:r w:rsidR="002077E0" w:rsidRPr="005655E3">
        <w:rPr>
          <w:i/>
        </w:rPr>
        <w:t>Межведомственное взаимодействие с ОГИБДД УМВД России по городу Сургуту</w:t>
      </w:r>
    </w:p>
    <w:p w:rsidR="002077E0" w:rsidRPr="005655E3" w:rsidRDefault="002077E0" w:rsidP="005655E3">
      <w:pPr>
        <w:tabs>
          <w:tab w:val="left" w:pos="993"/>
        </w:tabs>
        <w:ind w:firstLine="709"/>
        <w:contextualSpacing/>
        <w:jc w:val="both"/>
      </w:pPr>
      <w:r w:rsidRPr="005655E3">
        <w:t>Департаментом образования совместно с ОГИБДД УМВД России по городу Сургуту ежегодно утверждается межведомственный план мероприятий по профилактике детского дорожно-транспортного травматизма в муниципальном образовании городской округ город Сургут, который включает в себя следующие мероприятия:</w:t>
      </w:r>
    </w:p>
    <w:p w:rsidR="002077E0" w:rsidRPr="005655E3" w:rsidRDefault="002077E0" w:rsidP="005655E3">
      <w:pPr>
        <w:pStyle w:val="a8"/>
        <w:numPr>
          <w:ilvl w:val="0"/>
          <w:numId w:val="12"/>
        </w:numPr>
        <w:tabs>
          <w:tab w:val="left" w:pos="993"/>
        </w:tabs>
        <w:spacing w:line="240" w:lineRule="auto"/>
        <w:ind w:left="0" w:firstLine="709"/>
        <w:rPr>
          <w:szCs w:val="28"/>
        </w:rPr>
      </w:pPr>
      <w:r w:rsidRPr="005655E3">
        <w:rPr>
          <w:szCs w:val="28"/>
        </w:rPr>
        <w:t>закрепление инспекторов Отдела государственной инспекции безопасности дорожного движения Управления Министерства Внутренних дел Российской Федерации по городу Сургуту за муниципальными образовательными организациями, подведомственными департаменту образования Администрации города;</w:t>
      </w:r>
    </w:p>
    <w:p w:rsidR="002077E0" w:rsidRPr="005655E3" w:rsidRDefault="002077E0" w:rsidP="005655E3">
      <w:pPr>
        <w:pStyle w:val="a8"/>
        <w:numPr>
          <w:ilvl w:val="0"/>
          <w:numId w:val="12"/>
        </w:numPr>
        <w:tabs>
          <w:tab w:val="left" w:pos="993"/>
        </w:tabs>
        <w:spacing w:line="240" w:lineRule="auto"/>
        <w:ind w:left="0" w:firstLine="709"/>
        <w:rPr>
          <w:szCs w:val="28"/>
        </w:rPr>
      </w:pPr>
      <w:r w:rsidRPr="005655E3">
        <w:rPr>
          <w:szCs w:val="28"/>
        </w:rPr>
        <w:t>организация и проведение совместных патрулирований инспекторами ОГИБДД и отрядами ЮИД в микрорайонах расположения образовательных организаций;</w:t>
      </w:r>
    </w:p>
    <w:p w:rsidR="002077E0" w:rsidRPr="005655E3" w:rsidRDefault="002077E0" w:rsidP="005655E3">
      <w:pPr>
        <w:pStyle w:val="a8"/>
        <w:numPr>
          <w:ilvl w:val="0"/>
          <w:numId w:val="12"/>
        </w:numPr>
        <w:tabs>
          <w:tab w:val="left" w:pos="993"/>
        </w:tabs>
        <w:spacing w:line="240" w:lineRule="auto"/>
        <w:ind w:left="0" w:firstLine="709"/>
        <w:rPr>
          <w:szCs w:val="28"/>
        </w:rPr>
      </w:pPr>
      <w:r w:rsidRPr="005655E3">
        <w:rPr>
          <w:szCs w:val="28"/>
        </w:rPr>
        <w:lastRenderedPageBreak/>
        <w:t>проведение классных часов, профилактических бесед, занятий по правилам дорожного движения и безопасному поведению на объектах транспортной инфраструктуры с обучающимися образовательных организаций;</w:t>
      </w:r>
    </w:p>
    <w:p w:rsidR="002077E0" w:rsidRPr="005655E3" w:rsidRDefault="002077E0" w:rsidP="005655E3">
      <w:pPr>
        <w:pStyle w:val="a8"/>
        <w:numPr>
          <w:ilvl w:val="0"/>
          <w:numId w:val="12"/>
        </w:numPr>
        <w:tabs>
          <w:tab w:val="left" w:pos="993"/>
        </w:tabs>
        <w:spacing w:line="240" w:lineRule="auto"/>
        <w:ind w:left="0" w:firstLine="709"/>
        <w:rPr>
          <w:szCs w:val="28"/>
        </w:rPr>
      </w:pPr>
      <w:r w:rsidRPr="005655E3">
        <w:rPr>
          <w:szCs w:val="28"/>
        </w:rPr>
        <w:t>организация лекций, семинаров, диспутов для учащихся 9 – 11 классов с доведением информации о неукоснительном соблюдении правил дорожного движения, а также о мерах административной ответственности за нарушение законодательства;</w:t>
      </w:r>
    </w:p>
    <w:p w:rsidR="002077E0" w:rsidRPr="005655E3" w:rsidRDefault="002077E0" w:rsidP="005655E3">
      <w:pPr>
        <w:pStyle w:val="a8"/>
        <w:numPr>
          <w:ilvl w:val="0"/>
          <w:numId w:val="12"/>
        </w:numPr>
        <w:tabs>
          <w:tab w:val="left" w:pos="993"/>
        </w:tabs>
        <w:spacing w:line="240" w:lineRule="auto"/>
        <w:ind w:left="0" w:firstLine="709"/>
        <w:rPr>
          <w:szCs w:val="28"/>
        </w:rPr>
      </w:pPr>
      <w:r w:rsidRPr="005655E3">
        <w:rPr>
          <w:szCs w:val="28"/>
        </w:rPr>
        <w:t>осуществление приемки образовательных организаций с целью определения готовности к очередному учебному году;</w:t>
      </w:r>
    </w:p>
    <w:p w:rsidR="002077E0" w:rsidRPr="005655E3" w:rsidRDefault="002077E0" w:rsidP="005655E3">
      <w:pPr>
        <w:pStyle w:val="a8"/>
        <w:numPr>
          <w:ilvl w:val="0"/>
          <w:numId w:val="12"/>
        </w:numPr>
        <w:tabs>
          <w:tab w:val="left" w:pos="993"/>
        </w:tabs>
        <w:spacing w:line="240" w:lineRule="auto"/>
        <w:ind w:left="0" w:firstLine="709"/>
        <w:rPr>
          <w:szCs w:val="28"/>
        </w:rPr>
      </w:pPr>
      <w:r w:rsidRPr="005655E3">
        <w:rPr>
          <w:szCs w:val="28"/>
        </w:rPr>
        <w:t xml:space="preserve">организация проверки готовности детских </w:t>
      </w:r>
      <w:proofErr w:type="spellStart"/>
      <w:r w:rsidRPr="005655E3">
        <w:rPr>
          <w:szCs w:val="28"/>
        </w:rPr>
        <w:t>автогородков</w:t>
      </w:r>
      <w:proofErr w:type="spellEnd"/>
      <w:r w:rsidRPr="005655E3">
        <w:rPr>
          <w:szCs w:val="28"/>
        </w:rPr>
        <w:t xml:space="preserve"> к работе в летний период;</w:t>
      </w:r>
    </w:p>
    <w:p w:rsidR="002077E0" w:rsidRPr="005655E3" w:rsidRDefault="002077E0" w:rsidP="005655E3">
      <w:pPr>
        <w:pStyle w:val="a8"/>
        <w:numPr>
          <w:ilvl w:val="0"/>
          <w:numId w:val="12"/>
        </w:numPr>
        <w:tabs>
          <w:tab w:val="left" w:pos="993"/>
        </w:tabs>
        <w:spacing w:line="240" w:lineRule="auto"/>
        <w:ind w:left="0" w:firstLine="709"/>
        <w:rPr>
          <w:szCs w:val="28"/>
        </w:rPr>
      </w:pPr>
      <w:r w:rsidRPr="005655E3">
        <w:rPr>
          <w:szCs w:val="28"/>
        </w:rPr>
        <w:t xml:space="preserve">осуществление общественного и родительского контроля за использованием детьми-пешеходами </w:t>
      </w:r>
      <w:proofErr w:type="spellStart"/>
      <w:r w:rsidRPr="005655E3">
        <w:rPr>
          <w:szCs w:val="28"/>
        </w:rPr>
        <w:t>световозвращающих</w:t>
      </w:r>
      <w:proofErr w:type="spellEnd"/>
      <w:r w:rsidRPr="005655E3">
        <w:rPr>
          <w:szCs w:val="28"/>
        </w:rPr>
        <w:t xml:space="preserve"> приспособлений в темное время суток и соблюдением правил перевозки водителями легковых автомобилей несовершеннолетних к образовательным организациям и другие.</w:t>
      </w:r>
    </w:p>
    <w:p w:rsidR="002077E0" w:rsidRPr="005655E3" w:rsidRDefault="005655E3" w:rsidP="005655E3">
      <w:pPr>
        <w:tabs>
          <w:tab w:val="left" w:pos="993"/>
        </w:tabs>
        <w:contextualSpacing/>
        <w:jc w:val="both"/>
        <w:rPr>
          <w:i/>
          <w:color w:val="000000" w:themeColor="text1"/>
        </w:rPr>
      </w:pPr>
      <w:r>
        <w:rPr>
          <w:i/>
          <w:color w:val="000000" w:themeColor="text1"/>
        </w:rPr>
        <w:tab/>
      </w:r>
      <w:r w:rsidR="002077E0" w:rsidRPr="005655E3">
        <w:rPr>
          <w:i/>
          <w:color w:val="000000" w:themeColor="text1"/>
        </w:rPr>
        <w:t>Материально-техническое оснащение образовательных организаций для осуществления деятельности по профилактике детского дорожно-транспортного травматизма</w:t>
      </w:r>
    </w:p>
    <w:p w:rsidR="002077E0" w:rsidRPr="005655E3" w:rsidRDefault="002077E0" w:rsidP="005655E3">
      <w:pPr>
        <w:tabs>
          <w:tab w:val="left" w:pos="993"/>
        </w:tabs>
        <w:ind w:firstLine="709"/>
        <w:contextualSpacing/>
        <w:jc w:val="both"/>
        <w:rPr>
          <w:color w:val="000000" w:themeColor="text1"/>
        </w:rPr>
      </w:pPr>
      <w:r w:rsidRPr="005655E3">
        <w:rPr>
          <w:color w:val="000000" w:themeColor="text1"/>
        </w:rPr>
        <w:t>В 100% образовательных учреждениях действуют кабинеты ПДД, которые оснащены УМК, компьютерами, проекторами и интерактивными досками, наборами дорожных знаков и автомобильной аптечкой.</w:t>
      </w:r>
    </w:p>
    <w:p w:rsidR="002077E0" w:rsidRPr="005655E3" w:rsidRDefault="002077E0" w:rsidP="005655E3">
      <w:pPr>
        <w:tabs>
          <w:tab w:val="left" w:pos="993"/>
        </w:tabs>
        <w:ind w:firstLine="709"/>
        <w:contextualSpacing/>
        <w:jc w:val="both"/>
        <w:rPr>
          <w:color w:val="000000" w:themeColor="text1"/>
        </w:rPr>
      </w:pPr>
      <w:r w:rsidRPr="005655E3">
        <w:rPr>
          <w:color w:val="000000" w:themeColor="text1"/>
        </w:rPr>
        <w:t xml:space="preserve">С целью формирования практико-ориентированных навыков управления транспортными средствами на территории МАОУ ДО «Центр детского творчества», МБОУ СОШ № 29, МБОУ СОШ № 45 в период с мая по сентябрь ежегодно действуют детские </w:t>
      </w:r>
      <w:proofErr w:type="spellStart"/>
      <w:r w:rsidRPr="005655E3">
        <w:rPr>
          <w:color w:val="000000" w:themeColor="text1"/>
        </w:rPr>
        <w:t>автогородки</w:t>
      </w:r>
      <w:proofErr w:type="spellEnd"/>
      <w:r w:rsidRPr="005655E3">
        <w:rPr>
          <w:color w:val="000000" w:themeColor="text1"/>
        </w:rPr>
        <w:t xml:space="preserve">, деятельность которых регламентирована приказом и программой. В период летней оздоровительной кампании </w:t>
      </w:r>
      <w:proofErr w:type="spellStart"/>
      <w:r w:rsidRPr="005655E3">
        <w:rPr>
          <w:color w:val="000000" w:themeColor="text1"/>
        </w:rPr>
        <w:t>автогородки</w:t>
      </w:r>
      <w:proofErr w:type="spellEnd"/>
      <w:r w:rsidRPr="005655E3">
        <w:rPr>
          <w:color w:val="000000" w:themeColor="text1"/>
        </w:rPr>
        <w:t xml:space="preserve"> посещают воспитанники летних пришкольных лагерей с дневным пребыванием детей, а также проживающие вблизи </w:t>
      </w:r>
      <w:proofErr w:type="spellStart"/>
      <w:r w:rsidRPr="005655E3">
        <w:rPr>
          <w:color w:val="000000" w:themeColor="text1"/>
        </w:rPr>
        <w:t>автогородков</w:t>
      </w:r>
      <w:proofErr w:type="spellEnd"/>
      <w:r w:rsidRPr="005655E3">
        <w:rPr>
          <w:color w:val="000000" w:themeColor="text1"/>
        </w:rPr>
        <w:t xml:space="preserve"> дети.</w:t>
      </w:r>
    </w:p>
    <w:p w:rsidR="002077E0" w:rsidRPr="005655E3" w:rsidRDefault="002077E0" w:rsidP="005655E3">
      <w:pPr>
        <w:tabs>
          <w:tab w:val="left" w:pos="993"/>
        </w:tabs>
        <w:ind w:firstLine="709"/>
        <w:contextualSpacing/>
        <w:jc w:val="both"/>
        <w:rPr>
          <w:rStyle w:val="a5"/>
          <w:color w:val="000000" w:themeColor="text1"/>
          <w:u w:val="none"/>
        </w:rPr>
      </w:pPr>
      <w:r w:rsidRPr="005655E3">
        <w:rPr>
          <w:rStyle w:val="a5"/>
          <w:color w:val="000000" w:themeColor="text1"/>
          <w:u w:val="none"/>
        </w:rPr>
        <w:t xml:space="preserve">На базе всех </w:t>
      </w:r>
      <w:proofErr w:type="spellStart"/>
      <w:r w:rsidRPr="005655E3">
        <w:rPr>
          <w:rStyle w:val="a5"/>
          <w:color w:val="000000" w:themeColor="text1"/>
          <w:u w:val="none"/>
        </w:rPr>
        <w:t>автогородков</w:t>
      </w:r>
      <w:proofErr w:type="spellEnd"/>
      <w:r w:rsidRPr="005655E3">
        <w:rPr>
          <w:rStyle w:val="a5"/>
          <w:color w:val="000000" w:themeColor="text1"/>
          <w:u w:val="none"/>
        </w:rPr>
        <w:t xml:space="preserve"> проводятся открытые мероприятия с привлечением юных инспекторов дорожного движения. В 2018 году были проведены мероприятия: 9 июня в МБОУ СОШ № 45 Дорожный марафон «В гостях у светофора»; 15 июня в МБОУ СОШ № 29 «</w:t>
      </w:r>
      <w:proofErr w:type="spellStart"/>
      <w:r w:rsidRPr="005655E3">
        <w:rPr>
          <w:rStyle w:val="a5"/>
          <w:color w:val="000000" w:themeColor="text1"/>
          <w:u w:val="none"/>
        </w:rPr>
        <w:t>Автосударушка</w:t>
      </w:r>
      <w:proofErr w:type="spellEnd"/>
      <w:r w:rsidRPr="005655E3">
        <w:rPr>
          <w:rStyle w:val="a5"/>
          <w:color w:val="000000" w:themeColor="text1"/>
          <w:u w:val="none"/>
        </w:rPr>
        <w:t xml:space="preserve">»; 20 июня в МАОУ ДО ЦДТ Фестиваль «Безопасное колесо». Открытые мероприятия </w:t>
      </w:r>
      <w:proofErr w:type="spellStart"/>
      <w:r w:rsidRPr="005655E3">
        <w:rPr>
          <w:rStyle w:val="a5"/>
          <w:color w:val="000000" w:themeColor="text1"/>
          <w:u w:val="none"/>
        </w:rPr>
        <w:t>автогородков</w:t>
      </w:r>
      <w:proofErr w:type="spellEnd"/>
      <w:r w:rsidRPr="005655E3">
        <w:rPr>
          <w:rStyle w:val="a5"/>
          <w:color w:val="000000" w:themeColor="text1"/>
          <w:u w:val="none"/>
        </w:rPr>
        <w:t xml:space="preserve"> посетили более трёхсот воспитанников детских пришкольных лагерей. За пять месяцев </w:t>
      </w:r>
      <w:proofErr w:type="spellStart"/>
      <w:r w:rsidRPr="005655E3">
        <w:rPr>
          <w:rStyle w:val="a5"/>
          <w:color w:val="000000" w:themeColor="text1"/>
          <w:u w:val="none"/>
        </w:rPr>
        <w:t>автогородки</w:t>
      </w:r>
      <w:proofErr w:type="spellEnd"/>
      <w:r w:rsidRPr="005655E3">
        <w:rPr>
          <w:rStyle w:val="a5"/>
          <w:color w:val="000000" w:themeColor="text1"/>
          <w:u w:val="none"/>
        </w:rPr>
        <w:t xml:space="preserve"> посетили более пяти тысяч детей.</w:t>
      </w:r>
    </w:p>
    <w:p w:rsidR="002077E0" w:rsidRPr="005655E3" w:rsidRDefault="002077E0" w:rsidP="005655E3">
      <w:pPr>
        <w:tabs>
          <w:tab w:val="left" w:pos="993"/>
        </w:tabs>
        <w:ind w:firstLine="709"/>
        <w:contextualSpacing/>
        <w:jc w:val="both"/>
        <w:rPr>
          <w:rStyle w:val="a5"/>
          <w:color w:val="000000" w:themeColor="text1"/>
          <w:u w:val="none"/>
        </w:rPr>
      </w:pPr>
      <w:r w:rsidRPr="005655E3">
        <w:rPr>
          <w:rStyle w:val="a5"/>
          <w:color w:val="000000" w:themeColor="text1"/>
          <w:u w:val="none"/>
        </w:rPr>
        <w:t xml:space="preserve">В 100 % образовательных организаций, на базе которых осуществляется деятельность летних оздоровительных площадок, воспитанники принимают активное участие во Всероссийском тематическом марафоне «Безопасная страна ЮИД» с освещением проводимых событий в средствах массовой информации. Главным сообщением Марафона стало послание «Я соблюдаю ПДД, соблюдай и ты!», а также </w:t>
      </w:r>
      <w:proofErr w:type="spellStart"/>
      <w:r w:rsidRPr="005655E3">
        <w:rPr>
          <w:rStyle w:val="a5"/>
          <w:color w:val="000000" w:themeColor="text1"/>
          <w:u w:val="none"/>
        </w:rPr>
        <w:t>хэштег</w:t>
      </w:r>
      <w:proofErr w:type="spellEnd"/>
      <w:r w:rsidRPr="005655E3">
        <w:rPr>
          <w:rStyle w:val="a5"/>
          <w:color w:val="000000" w:themeColor="text1"/>
          <w:u w:val="none"/>
        </w:rPr>
        <w:t xml:space="preserve"> в социальных сетях #БЕЗОПАСНАЯСТРАНАЮИД.</w:t>
      </w:r>
    </w:p>
    <w:p w:rsidR="002077E0" w:rsidRPr="005655E3" w:rsidRDefault="005655E3" w:rsidP="005655E3">
      <w:pPr>
        <w:tabs>
          <w:tab w:val="left" w:pos="993"/>
        </w:tabs>
        <w:contextualSpacing/>
        <w:jc w:val="both"/>
        <w:rPr>
          <w:rStyle w:val="a5"/>
          <w:i/>
          <w:color w:val="000000" w:themeColor="text1"/>
          <w:u w:val="none"/>
        </w:rPr>
      </w:pPr>
      <w:r>
        <w:rPr>
          <w:rStyle w:val="a5"/>
          <w:i/>
          <w:color w:val="000000" w:themeColor="text1"/>
          <w:u w:val="none"/>
        </w:rPr>
        <w:tab/>
      </w:r>
      <w:r w:rsidR="002077E0" w:rsidRPr="005655E3">
        <w:rPr>
          <w:rStyle w:val="a5"/>
          <w:i/>
          <w:color w:val="000000" w:themeColor="text1"/>
          <w:u w:val="none"/>
        </w:rPr>
        <w:t>Деятельность семьи и образовательных организаций в рамках формирования безопасного маршрута обучающихся «Дом-Школа-Дом»</w:t>
      </w:r>
    </w:p>
    <w:p w:rsidR="002077E0" w:rsidRPr="005655E3" w:rsidRDefault="002077E0" w:rsidP="005655E3">
      <w:pPr>
        <w:tabs>
          <w:tab w:val="left" w:pos="993"/>
        </w:tabs>
        <w:ind w:firstLine="709"/>
        <w:contextualSpacing/>
        <w:jc w:val="both"/>
        <w:rPr>
          <w:rStyle w:val="a5"/>
          <w:color w:val="000000" w:themeColor="text1"/>
          <w:u w:val="none"/>
        </w:rPr>
      </w:pPr>
      <w:r w:rsidRPr="005655E3">
        <w:rPr>
          <w:rStyle w:val="a5"/>
          <w:color w:val="000000" w:themeColor="text1"/>
          <w:u w:val="none"/>
        </w:rPr>
        <w:t>С целью проектирования безопасного маршрута дети совместно с классными руководителями и родителями (законными представителями) проходят по возможным маршрутам «дом-школа-дом», определяют наиболее безопасный, рисуют данный маршрут на карте и вклеивают эту информацию в дневники.</w:t>
      </w:r>
    </w:p>
    <w:p w:rsidR="002077E0" w:rsidRPr="005655E3" w:rsidRDefault="002077E0" w:rsidP="005655E3">
      <w:pPr>
        <w:tabs>
          <w:tab w:val="left" w:pos="993"/>
        </w:tabs>
        <w:ind w:firstLine="709"/>
        <w:contextualSpacing/>
        <w:jc w:val="both"/>
        <w:rPr>
          <w:rStyle w:val="a5"/>
          <w:color w:val="000000" w:themeColor="text1"/>
          <w:u w:val="none"/>
        </w:rPr>
      </w:pPr>
      <w:r w:rsidRPr="005655E3">
        <w:rPr>
          <w:rStyle w:val="a5"/>
          <w:color w:val="000000" w:themeColor="text1"/>
          <w:u w:val="none"/>
        </w:rPr>
        <w:lastRenderedPageBreak/>
        <w:t>В каждой образовательной организации размещены баннеры с маршрутом как внутри учреждения, так и на официальном сайте в разделе «Безопасность».</w:t>
      </w:r>
    </w:p>
    <w:p w:rsidR="002077E0" w:rsidRPr="005655E3" w:rsidRDefault="002077E0" w:rsidP="005655E3">
      <w:pPr>
        <w:tabs>
          <w:tab w:val="left" w:pos="993"/>
        </w:tabs>
        <w:ind w:firstLine="709"/>
        <w:contextualSpacing/>
        <w:jc w:val="both"/>
        <w:rPr>
          <w:color w:val="000000" w:themeColor="text1"/>
        </w:rPr>
      </w:pPr>
      <w:r w:rsidRPr="005655E3">
        <w:rPr>
          <w:color w:val="000000" w:themeColor="text1"/>
        </w:rPr>
        <w:t>В апреле 2018 года классные руководители и педагогические коллективы исследовали территорию школы в соответствии с паспортом дорожного движения на момент выявления опасных мест, которые влияют на затруднённость прохождения маршрута детьми. Совместно с детьми был актуализирован безопасный маршрут до школы в соответствии с выявленными опасностями. Информация о выявленных опасностях доведена до родителей (законных представителей) с целью осуществления ими контроля за безопасностью движения ребёнка. Фото-примеры исследования маршрута и дневников с заполненными безопасными маршрутами размещены</w:t>
      </w:r>
      <w:r w:rsidRPr="005655E3">
        <w:rPr>
          <w:rStyle w:val="a5"/>
          <w:color w:val="000000" w:themeColor="text1"/>
          <w:u w:val="none"/>
        </w:rPr>
        <w:t xml:space="preserve"> на портале «Образование Сургута».</w:t>
      </w:r>
    </w:p>
    <w:p w:rsidR="002077E0" w:rsidRPr="005655E3" w:rsidRDefault="002077E0" w:rsidP="005655E3">
      <w:pPr>
        <w:ind w:firstLine="567"/>
        <w:contextualSpacing/>
        <w:jc w:val="both"/>
      </w:pPr>
      <w:r w:rsidRPr="005655E3">
        <w:t xml:space="preserve">С 1 сентября 2012 года каждый первоклассник города получает в подарок «Дневник Сургутского первоклассника». На его страницах освещены вопросы безопасности детей и сохранения здоровья. Вопросу обеспечения безопасности на дорогах посвящены практически все разделы дневника в первой четверти. Затрагиваются вопросы личной безопасности, в </w:t>
      </w:r>
      <w:proofErr w:type="spellStart"/>
      <w:r w:rsidRPr="005655E3">
        <w:t>т.ч</w:t>
      </w:r>
      <w:proofErr w:type="spellEnd"/>
      <w:r w:rsidRPr="005655E3">
        <w:t>. вежливого поведения, безопасного использования мобильного телефона и бытовая безопасность (дома). Форзац дневника позволяет разместить безопасный маршрут «Дом-Школа-Дом».</w:t>
      </w:r>
    </w:p>
    <w:p w:rsidR="002077E0" w:rsidRPr="005655E3" w:rsidRDefault="002077E0" w:rsidP="005655E3">
      <w:pPr>
        <w:tabs>
          <w:tab w:val="left" w:pos="220"/>
          <w:tab w:val="left" w:pos="993"/>
        </w:tabs>
        <w:ind w:firstLine="709"/>
        <w:contextualSpacing/>
        <w:jc w:val="both"/>
        <w:rPr>
          <w:color w:val="000000" w:themeColor="text1"/>
        </w:rPr>
      </w:pPr>
      <w:r w:rsidRPr="005655E3">
        <w:rPr>
          <w:rStyle w:val="a5"/>
          <w:color w:val="000000" w:themeColor="text1"/>
          <w:u w:val="none"/>
        </w:rPr>
        <w:t>В мае 2018 года в 100% образовательных организаций города актуализированы паспорта дорожной безопасности.</w:t>
      </w:r>
    </w:p>
    <w:p w:rsidR="002077E0" w:rsidRPr="005655E3" w:rsidRDefault="005655E3" w:rsidP="005655E3">
      <w:pPr>
        <w:tabs>
          <w:tab w:val="left" w:pos="220"/>
          <w:tab w:val="left" w:pos="993"/>
        </w:tabs>
        <w:contextualSpacing/>
        <w:jc w:val="both"/>
        <w:rPr>
          <w:i/>
        </w:rPr>
      </w:pPr>
      <w:r>
        <w:rPr>
          <w:i/>
        </w:rPr>
        <w:tab/>
      </w:r>
      <w:r>
        <w:rPr>
          <w:i/>
        </w:rPr>
        <w:tab/>
      </w:r>
      <w:r w:rsidR="002077E0" w:rsidRPr="005655E3">
        <w:rPr>
          <w:i/>
        </w:rPr>
        <w:t>Участие обучающихся в событиях, направленных на предупреждение детского дорожно-транспортного травматизма</w:t>
      </w:r>
    </w:p>
    <w:p w:rsidR="002077E0" w:rsidRPr="005655E3" w:rsidRDefault="002077E0" w:rsidP="005655E3">
      <w:pPr>
        <w:tabs>
          <w:tab w:val="left" w:pos="220"/>
          <w:tab w:val="left" w:pos="993"/>
        </w:tabs>
        <w:ind w:firstLine="709"/>
        <w:contextualSpacing/>
        <w:jc w:val="both"/>
      </w:pPr>
      <w:r w:rsidRPr="005655E3">
        <w:t>Ежегодно городским отрядом детского движения «Юные инспекторы движения» организуются следующие события:</w:t>
      </w:r>
    </w:p>
    <w:p w:rsidR="002077E0" w:rsidRPr="005655E3" w:rsidRDefault="002077E0" w:rsidP="005655E3">
      <w:pPr>
        <w:pStyle w:val="a8"/>
        <w:numPr>
          <w:ilvl w:val="0"/>
          <w:numId w:val="11"/>
        </w:numPr>
        <w:tabs>
          <w:tab w:val="left" w:pos="993"/>
        </w:tabs>
        <w:spacing w:line="240" w:lineRule="auto"/>
        <w:ind w:left="0" w:firstLine="709"/>
        <w:rPr>
          <w:szCs w:val="28"/>
        </w:rPr>
      </w:pPr>
      <w:r w:rsidRPr="005655E3">
        <w:rPr>
          <w:szCs w:val="28"/>
        </w:rPr>
        <w:t>городской арт-моб «Безопасное движение»,</w:t>
      </w:r>
    </w:p>
    <w:p w:rsidR="002077E0" w:rsidRPr="005655E3" w:rsidRDefault="002077E0" w:rsidP="005655E3">
      <w:pPr>
        <w:pStyle w:val="a8"/>
        <w:numPr>
          <w:ilvl w:val="0"/>
          <w:numId w:val="11"/>
        </w:numPr>
        <w:tabs>
          <w:tab w:val="left" w:pos="993"/>
        </w:tabs>
        <w:spacing w:line="240" w:lineRule="auto"/>
        <w:ind w:left="0" w:firstLine="709"/>
        <w:rPr>
          <w:szCs w:val="28"/>
        </w:rPr>
      </w:pPr>
      <w:r w:rsidRPr="005655E3">
        <w:rPr>
          <w:szCs w:val="28"/>
        </w:rPr>
        <w:t>благотворительная акция «Варежка от Деда Мороза»,</w:t>
      </w:r>
    </w:p>
    <w:p w:rsidR="002077E0" w:rsidRPr="005655E3" w:rsidRDefault="002077E0" w:rsidP="005655E3">
      <w:pPr>
        <w:pStyle w:val="a8"/>
        <w:numPr>
          <w:ilvl w:val="0"/>
          <w:numId w:val="11"/>
        </w:numPr>
        <w:tabs>
          <w:tab w:val="left" w:pos="993"/>
        </w:tabs>
        <w:spacing w:line="240" w:lineRule="auto"/>
        <w:ind w:left="0" w:firstLine="709"/>
        <w:rPr>
          <w:szCs w:val="28"/>
        </w:rPr>
      </w:pPr>
      <w:r w:rsidRPr="005655E3">
        <w:rPr>
          <w:szCs w:val="28"/>
        </w:rPr>
        <w:t>профилактическая акция «</w:t>
      </w:r>
      <w:proofErr w:type="spellStart"/>
      <w:r w:rsidRPr="005655E3">
        <w:rPr>
          <w:szCs w:val="28"/>
        </w:rPr>
        <w:t>Фликер</w:t>
      </w:r>
      <w:proofErr w:type="spellEnd"/>
      <w:r w:rsidRPr="005655E3">
        <w:rPr>
          <w:szCs w:val="28"/>
        </w:rPr>
        <w:t xml:space="preserve"> на контроль!»,</w:t>
      </w:r>
    </w:p>
    <w:p w:rsidR="002077E0" w:rsidRPr="005655E3" w:rsidRDefault="002077E0" w:rsidP="005655E3">
      <w:pPr>
        <w:pStyle w:val="a8"/>
        <w:numPr>
          <w:ilvl w:val="0"/>
          <w:numId w:val="11"/>
        </w:numPr>
        <w:tabs>
          <w:tab w:val="left" w:pos="993"/>
        </w:tabs>
        <w:spacing w:line="240" w:lineRule="auto"/>
        <w:ind w:left="0" w:firstLine="709"/>
        <w:rPr>
          <w:szCs w:val="28"/>
        </w:rPr>
      </w:pPr>
      <w:r w:rsidRPr="005655E3">
        <w:rPr>
          <w:szCs w:val="28"/>
        </w:rPr>
        <w:t>акция «Я – примерный пешеход!»,</w:t>
      </w:r>
    </w:p>
    <w:p w:rsidR="002077E0" w:rsidRPr="005655E3" w:rsidRDefault="002077E0" w:rsidP="005655E3">
      <w:pPr>
        <w:pStyle w:val="a8"/>
        <w:numPr>
          <w:ilvl w:val="0"/>
          <w:numId w:val="11"/>
        </w:numPr>
        <w:tabs>
          <w:tab w:val="left" w:pos="993"/>
        </w:tabs>
        <w:spacing w:line="240" w:lineRule="auto"/>
        <w:ind w:left="0" w:firstLine="709"/>
        <w:rPr>
          <w:szCs w:val="28"/>
        </w:rPr>
      </w:pPr>
      <w:r w:rsidRPr="005655E3">
        <w:rPr>
          <w:szCs w:val="28"/>
        </w:rPr>
        <w:t xml:space="preserve">акция «Я – примерный водитель!», </w:t>
      </w:r>
    </w:p>
    <w:p w:rsidR="002077E0" w:rsidRPr="005655E3" w:rsidRDefault="002077E0" w:rsidP="005655E3">
      <w:pPr>
        <w:pStyle w:val="a8"/>
        <w:numPr>
          <w:ilvl w:val="0"/>
          <w:numId w:val="11"/>
        </w:numPr>
        <w:tabs>
          <w:tab w:val="left" w:pos="993"/>
        </w:tabs>
        <w:spacing w:line="240" w:lineRule="auto"/>
        <w:ind w:left="0" w:firstLine="709"/>
        <w:rPr>
          <w:szCs w:val="28"/>
        </w:rPr>
      </w:pPr>
      <w:r w:rsidRPr="005655E3">
        <w:rPr>
          <w:szCs w:val="28"/>
        </w:rPr>
        <w:t>проект «Радиоточка. Говорит Юный инспектор Сургута»,</w:t>
      </w:r>
    </w:p>
    <w:p w:rsidR="002077E0" w:rsidRPr="005655E3" w:rsidRDefault="002077E0" w:rsidP="005655E3">
      <w:pPr>
        <w:pStyle w:val="a8"/>
        <w:numPr>
          <w:ilvl w:val="0"/>
          <w:numId w:val="11"/>
        </w:numPr>
        <w:tabs>
          <w:tab w:val="left" w:pos="993"/>
        </w:tabs>
        <w:spacing w:line="240" w:lineRule="auto"/>
        <w:ind w:left="0" w:firstLine="709"/>
        <w:rPr>
          <w:szCs w:val="28"/>
        </w:rPr>
      </w:pPr>
      <w:r w:rsidRPr="005655E3">
        <w:rPr>
          <w:szCs w:val="28"/>
        </w:rPr>
        <w:t>проект «Моя школа – мой город»,</w:t>
      </w:r>
    </w:p>
    <w:p w:rsidR="002077E0" w:rsidRPr="005655E3" w:rsidRDefault="002077E0" w:rsidP="005655E3">
      <w:pPr>
        <w:pStyle w:val="a8"/>
        <w:numPr>
          <w:ilvl w:val="0"/>
          <w:numId w:val="11"/>
        </w:numPr>
        <w:tabs>
          <w:tab w:val="left" w:pos="993"/>
        </w:tabs>
        <w:spacing w:line="240" w:lineRule="auto"/>
        <w:ind w:left="0" w:firstLine="709"/>
        <w:rPr>
          <w:szCs w:val="28"/>
        </w:rPr>
      </w:pPr>
      <w:r w:rsidRPr="005655E3">
        <w:rPr>
          <w:szCs w:val="28"/>
        </w:rPr>
        <w:t>проект «Юный инспектор движения – равнение на безопасность»,</w:t>
      </w:r>
    </w:p>
    <w:p w:rsidR="002077E0" w:rsidRPr="005655E3" w:rsidRDefault="002077E0" w:rsidP="005655E3">
      <w:pPr>
        <w:pStyle w:val="a8"/>
        <w:numPr>
          <w:ilvl w:val="0"/>
          <w:numId w:val="11"/>
        </w:numPr>
        <w:tabs>
          <w:tab w:val="left" w:pos="993"/>
        </w:tabs>
        <w:spacing w:line="240" w:lineRule="auto"/>
        <w:ind w:left="0" w:firstLine="709"/>
        <w:rPr>
          <w:szCs w:val="28"/>
        </w:rPr>
      </w:pPr>
      <w:r w:rsidRPr="005655E3">
        <w:rPr>
          <w:szCs w:val="28"/>
        </w:rPr>
        <w:t>проект «Родительский патруль».</w:t>
      </w:r>
    </w:p>
    <w:p w:rsidR="002077E0" w:rsidRPr="005655E3" w:rsidRDefault="002077E0" w:rsidP="005655E3">
      <w:pPr>
        <w:tabs>
          <w:tab w:val="left" w:pos="993"/>
        </w:tabs>
        <w:ind w:firstLine="709"/>
        <w:jc w:val="both"/>
      </w:pPr>
      <w:r w:rsidRPr="005655E3">
        <w:t>Одним из системообразующих мероприятий является муниципальный этап Всероссийского конкурса юных инспекторов движения «Безопасное колесо», которое традиционно проводится в двух возрастных группах.</w:t>
      </w:r>
    </w:p>
    <w:p w:rsidR="002077E0" w:rsidRPr="005655E3" w:rsidRDefault="002077E0" w:rsidP="005655E3">
      <w:pPr>
        <w:tabs>
          <w:tab w:val="left" w:pos="993"/>
        </w:tabs>
        <w:ind w:firstLine="709"/>
        <w:jc w:val="both"/>
      </w:pPr>
      <w:r w:rsidRPr="005655E3">
        <w:t xml:space="preserve">В </w:t>
      </w:r>
      <w:r w:rsidR="00241999" w:rsidRPr="005655E3">
        <w:t>2019</w:t>
      </w:r>
      <w:r w:rsidRPr="005655E3">
        <w:t xml:space="preserve"> году </w:t>
      </w:r>
      <w:r w:rsidR="00D92656" w:rsidRPr="005655E3">
        <w:t>92 учащихся из 23</w:t>
      </w:r>
      <w:r w:rsidRPr="005655E3">
        <w:t>-</w:t>
      </w:r>
      <w:r w:rsidR="00D92656" w:rsidRPr="005655E3">
        <w:t>х</w:t>
      </w:r>
      <w:r w:rsidRPr="005655E3">
        <w:t xml:space="preserve"> образовательных учреждений города </w:t>
      </w:r>
      <w:r w:rsidR="00D92656" w:rsidRPr="005655E3">
        <w:t xml:space="preserve">(в 2018 году – 80 учащихся из 18-ти образовательных учреждений) </w:t>
      </w:r>
      <w:r w:rsidRPr="005655E3">
        <w:t>приняли участие в муниципальном этапе, по итогам которого в окружном этапе Всероссийского конкурса юных инспекторов дорожного движения «Безопасное колесо» при</w:t>
      </w:r>
      <w:r w:rsidR="00D92656" w:rsidRPr="005655E3">
        <w:t>мет</w:t>
      </w:r>
      <w:r w:rsidRPr="005655E3">
        <w:t xml:space="preserve"> участие команда, состоящая из </w:t>
      </w:r>
      <w:r w:rsidR="00D92656" w:rsidRPr="005655E3">
        <w:t>4 учащихся МБОУ СОШ № 10</w:t>
      </w:r>
      <w:r w:rsidR="00D92656" w:rsidRPr="005655E3">
        <w:br/>
        <w:t>с УИОП, которые пройдут в г. Нижневартовске с 24 по 26 апреля.</w:t>
      </w:r>
    </w:p>
    <w:p w:rsidR="002077E0" w:rsidRPr="005655E3" w:rsidRDefault="002077E0" w:rsidP="005655E3">
      <w:pPr>
        <w:pStyle w:val="a8"/>
        <w:tabs>
          <w:tab w:val="left" w:pos="993"/>
        </w:tabs>
        <w:spacing w:line="240" w:lineRule="auto"/>
        <w:ind w:left="0" w:firstLine="709"/>
        <w:rPr>
          <w:szCs w:val="28"/>
        </w:rPr>
      </w:pPr>
      <w:r w:rsidRPr="005655E3">
        <w:rPr>
          <w:szCs w:val="28"/>
        </w:rPr>
        <w:t>В 2018 год</w:t>
      </w:r>
      <w:r w:rsidR="00D92656" w:rsidRPr="005655E3">
        <w:rPr>
          <w:szCs w:val="28"/>
        </w:rPr>
        <w:t>у</w:t>
      </w:r>
      <w:r w:rsidRPr="005655E3">
        <w:rPr>
          <w:szCs w:val="28"/>
        </w:rPr>
        <w:t xml:space="preserve"> </w:t>
      </w:r>
      <w:proofErr w:type="spellStart"/>
      <w:r w:rsidRPr="005655E3">
        <w:rPr>
          <w:szCs w:val="28"/>
        </w:rPr>
        <w:t>сургутяне</w:t>
      </w:r>
      <w:proofErr w:type="spellEnd"/>
      <w:r w:rsidRPr="005655E3">
        <w:rPr>
          <w:szCs w:val="28"/>
        </w:rPr>
        <w:t xml:space="preserve"> принимали участие в 13-ом межгосударственном слёте детского движения «Юные инспекторы движения», который, проводился на берегу Чёрного моря, во Всероссийском детском центре «Смена».</w:t>
      </w:r>
    </w:p>
    <w:p w:rsidR="002077E0" w:rsidRPr="005655E3" w:rsidRDefault="002077E0" w:rsidP="005655E3">
      <w:pPr>
        <w:pStyle w:val="a8"/>
        <w:tabs>
          <w:tab w:val="left" w:pos="993"/>
        </w:tabs>
        <w:spacing w:line="240" w:lineRule="auto"/>
        <w:ind w:left="0" w:firstLine="709"/>
        <w:rPr>
          <w:szCs w:val="28"/>
        </w:rPr>
      </w:pPr>
      <w:r w:rsidRPr="005655E3">
        <w:rPr>
          <w:szCs w:val="28"/>
        </w:rPr>
        <w:lastRenderedPageBreak/>
        <w:t>Необходимо отметить, что команда города Сургута на протяжении семи лет является лидером по количеству призовых мест как на окружном, так и на всероссийском этапах.</w:t>
      </w:r>
    </w:p>
    <w:p w:rsidR="002077E0" w:rsidRPr="005655E3" w:rsidRDefault="002077E0" w:rsidP="005655E3">
      <w:pPr>
        <w:tabs>
          <w:tab w:val="left" w:pos="993"/>
          <w:tab w:val="left" w:pos="1737"/>
        </w:tabs>
        <w:ind w:firstLine="709"/>
        <w:contextualSpacing/>
        <w:jc w:val="both"/>
        <w:rPr>
          <w:color w:val="000000" w:themeColor="text1"/>
        </w:rPr>
      </w:pPr>
      <w:r w:rsidRPr="005655E3">
        <w:rPr>
          <w:color w:val="000000" w:themeColor="text1"/>
        </w:rPr>
        <w:t xml:space="preserve">В целях сохранения жизни и здоровья детей и подростков, активизации работы по профилактике детского дорожно-транспортного травматизма, привлечения внимания общественности к вопросам обеспечения безопасности юных участников дорожного движения, адаптации учащихся к транспортной среде в местах постоянного жительства и учебы в начале и завершении учебного года, а также перед каникулами </w:t>
      </w:r>
      <w:r w:rsidRPr="005655E3">
        <w:rPr>
          <w:iCs/>
          <w:color w:val="000000" w:themeColor="text1"/>
        </w:rPr>
        <w:t>проводится</w:t>
      </w:r>
      <w:r w:rsidRPr="005655E3">
        <w:rPr>
          <w:color w:val="000000" w:themeColor="text1"/>
        </w:rPr>
        <w:t xml:space="preserve"> профилактическая акция «Внимание дети!»,</w:t>
      </w:r>
      <w:r w:rsidRPr="005655E3">
        <w:rPr>
          <w:rFonts w:eastAsia="Arial Unicode MS"/>
          <w:color w:val="000000" w:themeColor="text1"/>
          <w:kern w:val="2"/>
        </w:rPr>
        <w:t xml:space="preserve"> в рамках которой н</w:t>
      </w:r>
      <w:r w:rsidRPr="005655E3">
        <w:rPr>
          <w:color w:val="000000" w:themeColor="text1"/>
        </w:rPr>
        <w:t>а базе 100% образовательных организаций обеспечивается участие субъектов образовательных отношений в следующих мероприятиях:</w:t>
      </w:r>
    </w:p>
    <w:p w:rsidR="002077E0" w:rsidRPr="005655E3" w:rsidRDefault="002077E0" w:rsidP="005655E3">
      <w:pPr>
        <w:tabs>
          <w:tab w:val="left" w:pos="993"/>
        </w:tabs>
        <w:ind w:firstLine="709"/>
        <w:contextualSpacing/>
        <w:jc w:val="both"/>
        <w:rPr>
          <w:rFonts w:eastAsia="Arial Unicode MS"/>
          <w:color w:val="000000" w:themeColor="text1"/>
          <w:kern w:val="2"/>
        </w:rPr>
      </w:pPr>
      <w:r w:rsidRPr="005655E3">
        <w:rPr>
          <w:color w:val="000000" w:themeColor="text1"/>
        </w:rPr>
        <w:t>– в акции «Крути педали по правилам»,</w:t>
      </w:r>
      <w:r w:rsidRPr="005655E3">
        <w:rPr>
          <w:rFonts w:eastAsia="Arial Unicode MS"/>
          <w:color w:val="000000" w:themeColor="text1"/>
          <w:kern w:val="2"/>
        </w:rPr>
        <w:t xml:space="preserve"> направленной на предупреждение аварийности с участием двухколесного транспорта (предупреждение нарушений ПДД со стороны несовершеннолетних водителей мопедов, скутеров, мотоциклов, велосипедистов, а также использованию защитной экипировки);</w:t>
      </w:r>
    </w:p>
    <w:p w:rsidR="002077E0" w:rsidRPr="005655E3" w:rsidRDefault="002077E0" w:rsidP="005655E3">
      <w:pPr>
        <w:tabs>
          <w:tab w:val="left" w:pos="993"/>
        </w:tabs>
        <w:ind w:firstLine="709"/>
        <w:contextualSpacing/>
        <w:jc w:val="both"/>
        <w:rPr>
          <w:rFonts w:eastAsia="Arial Unicode MS"/>
          <w:color w:val="000000" w:themeColor="text1"/>
          <w:kern w:val="2"/>
        </w:rPr>
      </w:pPr>
      <w:r w:rsidRPr="005655E3">
        <w:rPr>
          <w:color w:val="000000" w:themeColor="text1"/>
        </w:rPr>
        <w:t xml:space="preserve">– в </w:t>
      </w:r>
      <w:r w:rsidRPr="005655E3">
        <w:rPr>
          <w:rFonts w:eastAsia="Arial Unicode MS"/>
          <w:color w:val="000000" w:themeColor="text1"/>
          <w:kern w:val="2"/>
        </w:rPr>
        <w:t>акции «Юный пассажир», в рамках которой организованы пропагандистские мероприятия, направленные на использование пассивных средств защиты при перевозке детей в салонах автомобилей;</w:t>
      </w:r>
    </w:p>
    <w:p w:rsidR="002077E0" w:rsidRPr="005655E3" w:rsidRDefault="002077E0" w:rsidP="005655E3">
      <w:pPr>
        <w:tabs>
          <w:tab w:val="left" w:pos="993"/>
        </w:tabs>
        <w:ind w:firstLine="709"/>
        <w:contextualSpacing/>
        <w:jc w:val="both"/>
        <w:rPr>
          <w:rFonts w:eastAsia="Arial Unicode MS"/>
          <w:color w:val="000000" w:themeColor="text1"/>
          <w:kern w:val="2"/>
        </w:rPr>
      </w:pPr>
      <w:r w:rsidRPr="005655E3">
        <w:rPr>
          <w:color w:val="000000" w:themeColor="text1"/>
        </w:rPr>
        <w:t xml:space="preserve">– в </w:t>
      </w:r>
      <w:r w:rsidRPr="005655E3">
        <w:rPr>
          <w:rFonts w:eastAsia="Arial Unicode MS"/>
          <w:color w:val="000000" w:themeColor="text1"/>
          <w:kern w:val="2"/>
        </w:rPr>
        <w:t xml:space="preserve">акции «Внимание, пешеход!», </w:t>
      </w:r>
      <w:r w:rsidRPr="005655E3">
        <w:rPr>
          <w:color w:val="000000" w:themeColor="text1"/>
        </w:rPr>
        <w:t xml:space="preserve">пропагандирующей соблюдение правил дорожного движения, а также </w:t>
      </w:r>
      <w:r w:rsidRPr="005655E3">
        <w:rPr>
          <w:rFonts w:eastAsia="Arial Unicode MS"/>
          <w:color w:val="000000" w:themeColor="text1"/>
          <w:kern w:val="2"/>
        </w:rPr>
        <w:t>привитие навыков безопасного поведения детей-пешеходов на улице, дороге и во дворах;</w:t>
      </w:r>
    </w:p>
    <w:p w:rsidR="002077E0" w:rsidRPr="005655E3" w:rsidRDefault="002077E0" w:rsidP="005655E3">
      <w:pPr>
        <w:tabs>
          <w:tab w:val="left" w:pos="993"/>
        </w:tabs>
        <w:ind w:firstLine="709"/>
        <w:contextualSpacing/>
        <w:jc w:val="both"/>
        <w:rPr>
          <w:color w:val="000000" w:themeColor="text1"/>
        </w:rPr>
      </w:pPr>
      <w:r w:rsidRPr="005655E3">
        <w:rPr>
          <w:color w:val="000000" w:themeColor="text1"/>
        </w:rPr>
        <w:t>– в проведении с учениками общеобразовательных школ на переменах, а также на последнем уроке пятиминуток-напоминаний о соблюдении мер безопасности при нахождении на проезжей части. Для этих целей использовались, в том числе, средства внутренней общешкольной громкоговорящей связи и других средств технической связи;</w:t>
      </w:r>
    </w:p>
    <w:p w:rsidR="002077E0" w:rsidRPr="005655E3" w:rsidRDefault="002077E0" w:rsidP="005655E3">
      <w:pPr>
        <w:tabs>
          <w:tab w:val="left" w:pos="993"/>
          <w:tab w:val="left" w:pos="1220"/>
        </w:tabs>
        <w:ind w:firstLine="709"/>
        <w:contextualSpacing/>
        <w:jc w:val="both"/>
        <w:rPr>
          <w:color w:val="000000" w:themeColor="text1"/>
        </w:rPr>
      </w:pPr>
      <w:r w:rsidRPr="005655E3">
        <w:rPr>
          <w:color w:val="000000" w:themeColor="text1"/>
        </w:rPr>
        <w:t>– в патрулировании жилых зон и дворовых территорий, с целью предупреждения и предотвращения ДТП с участием детей и подростков, с задействованием сотрудников ГИБДД, педагогов, родительских комитетов, ЮИД, представителей общественных формирований.</w:t>
      </w:r>
    </w:p>
    <w:p w:rsidR="002077E0" w:rsidRPr="005655E3" w:rsidRDefault="005655E3" w:rsidP="005655E3">
      <w:pPr>
        <w:tabs>
          <w:tab w:val="left" w:pos="220"/>
          <w:tab w:val="left" w:pos="993"/>
        </w:tabs>
        <w:contextualSpacing/>
        <w:jc w:val="both"/>
        <w:rPr>
          <w:i/>
        </w:rPr>
      </w:pPr>
      <w:r>
        <w:rPr>
          <w:i/>
        </w:rPr>
        <w:tab/>
      </w:r>
      <w:r>
        <w:rPr>
          <w:i/>
        </w:rPr>
        <w:tab/>
      </w:r>
      <w:r w:rsidR="002077E0" w:rsidRPr="005655E3">
        <w:rPr>
          <w:i/>
        </w:rPr>
        <w:t>Работа с родительской общественностью по предупреждению детского дорожно-транспортного травматизма</w:t>
      </w:r>
    </w:p>
    <w:p w:rsidR="002077E0" w:rsidRPr="005655E3" w:rsidRDefault="002077E0" w:rsidP="005655E3">
      <w:pPr>
        <w:tabs>
          <w:tab w:val="left" w:pos="993"/>
        </w:tabs>
        <w:ind w:firstLine="709"/>
        <w:jc w:val="both"/>
      </w:pPr>
      <w:r w:rsidRPr="005655E3">
        <w:t>В рамках профилактической акции «Неделя безопасности дорожного движения» 26 сентября 2018 года в городе Сургуте состоялось очередное заседание городского родительского собрания на тему «Безопасное детство: правила существуют, чтобы их соблюдать!». В заседании приняли участие заместитель Главы города Александр Рудольфович Пелевин, директор департамента образования Администрации города Анна Николаевна Томазова, начальник отделения организации дорожного движения ОГИБДД УМВД России по г. Сургуту Сергей Викторович Муляр, представители родительской общественности 100 % образовательных организаций города.</w:t>
      </w:r>
    </w:p>
    <w:p w:rsidR="002077E0" w:rsidRPr="005655E3" w:rsidRDefault="002077E0" w:rsidP="005655E3">
      <w:pPr>
        <w:tabs>
          <w:tab w:val="left" w:pos="993"/>
        </w:tabs>
        <w:ind w:firstLine="709"/>
        <w:jc w:val="both"/>
      </w:pPr>
      <w:r w:rsidRPr="005655E3">
        <w:t>В рамках заседания были рассмотрены следующие вопросы:</w:t>
      </w:r>
    </w:p>
    <w:p w:rsidR="002077E0" w:rsidRPr="005655E3" w:rsidRDefault="002077E0" w:rsidP="005655E3">
      <w:pPr>
        <w:numPr>
          <w:ilvl w:val="0"/>
          <w:numId w:val="13"/>
        </w:numPr>
        <w:tabs>
          <w:tab w:val="left" w:pos="993"/>
        </w:tabs>
        <w:ind w:left="0" w:firstLine="709"/>
        <w:jc w:val="both"/>
      </w:pPr>
      <w:r w:rsidRPr="005655E3">
        <w:t>Об обустройстве улично-дорожной сети вблизи образовательных организаций: проблемы и перспективы.</w:t>
      </w:r>
    </w:p>
    <w:p w:rsidR="002077E0" w:rsidRPr="005655E3" w:rsidRDefault="002077E0" w:rsidP="005655E3">
      <w:pPr>
        <w:numPr>
          <w:ilvl w:val="0"/>
          <w:numId w:val="13"/>
        </w:numPr>
        <w:tabs>
          <w:tab w:val="left" w:pos="993"/>
        </w:tabs>
        <w:ind w:left="0" w:firstLine="709"/>
        <w:jc w:val="both"/>
      </w:pPr>
      <w:r w:rsidRPr="005655E3">
        <w:t>О предотвращении несчастных случаев с детьми города Сургута.</w:t>
      </w:r>
    </w:p>
    <w:p w:rsidR="002077E0" w:rsidRPr="005655E3" w:rsidRDefault="002077E0" w:rsidP="005655E3">
      <w:pPr>
        <w:numPr>
          <w:ilvl w:val="0"/>
          <w:numId w:val="13"/>
        </w:numPr>
        <w:tabs>
          <w:tab w:val="left" w:pos="993"/>
        </w:tabs>
        <w:ind w:left="0" w:firstLine="709"/>
        <w:jc w:val="both"/>
      </w:pPr>
      <w:r w:rsidRPr="005655E3">
        <w:t>Об обеспечении комплексной безопасности детей в городе Сургуте.</w:t>
      </w:r>
    </w:p>
    <w:p w:rsidR="002077E0" w:rsidRPr="005655E3" w:rsidRDefault="002077E0" w:rsidP="005655E3">
      <w:pPr>
        <w:numPr>
          <w:ilvl w:val="0"/>
          <w:numId w:val="13"/>
        </w:numPr>
        <w:tabs>
          <w:tab w:val="left" w:pos="993"/>
        </w:tabs>
        <w:ind w:left="0" w:firstLine="709"/>
        <w:jc w:val="both"/>
      </w:pPr>
      <w:r w:rsidRPr="005655E3">
        <w:lastRenderedPageBreak/>
        <w:t>О комплексе мероприятий, направленных на профилактику безопасного поведения детей города Сургута.</w:t>
      </w:r>
    </w:p>
    <w:p w:rsidR="002077E0" w:rsidRPr="005655E3" w:rsidRDefault="002077E0" w:rsidP="005655E3">
      <w:pPr>
        <w:tabs>
          <w:tab w:val="left" w:pos="993"/>
        </w:tabs>
        <w:ind w:firstLine="709"/>
        <w:jc w:val="both"/>
      </w:pPr>
      <w:r w:rsidRPr="005655E3">
        <w:t>Родители (законные представители) получили информацию о мерах, принимаемых для обеспечения безопасности несовершеннолетних (в том числе дорожно-транспортной), а также смогли задать все интересующие их вопросы.</w:t>
      </w:r>
    </w:p>
    <w:p w:rsidR="00D92656" w:rsidRPr="005655E3" w:rsidRDefault="00D92656" w:rsidP="005655E3">
      <w:pPr>
        <w:ind w:firstLine="709"/>
        <w:jc w:val="both"/>
      </w:pPr>
      <w:r w:rsidRPr="005655E3">
        <w:t>В феврале 2019 года дошкольным образовательным учреждениям было организовано проведение конкурса рисунков на тему: «Дорожная безопасность глазами ребенка». В конкурсе приняло участие более 500 воспитанников, более 120 лучших рисунков переданы старшему инспектору группы пропаганды безопасности дорожного движения ОГИБДД УМВД России по г. Сургуту, Макарчук Наталье Петровне.</w:t>
      </w:r>
    </w:p>
    <w:p w:rsidR="00D92656" w:rsidRPr="005655E3" w:rsidRDefault="00D92656" w:rsidP="005655E3">
      <w:pPr>
        <w:ind w:firstLine="709"/>
        <w:jc w:val="both"/>
      </w:pPr>
      <w:r w:rsidRPr="005655E3">
        <w:t>16 февраля 2019 года на базе общеобразовательных учреждений состоялся Единый день проведения профилактической акции «Родительский патруль».</w:t>
      </w:r>
    </w:p>
    <w:p w:rsidR="00D92656" w:rsidRPr="005655E3" w:rsidRDefault="00D92656" w:rsidP="005655E3">
      <w:pPr>
        <w:ind w:firstLine="709"/>
        <w:jc w:val="both"/>
      </w:pPr>
      <w:r w:rsidRPr="005655E3">
        <w:t>При содействии р</w:t>
      </w:r>
      <w:r w:rsidRPr="005655E3">
        <w:rPr>
          <w:color w:val="000000"/>
          <w:shd w:val="clear" w:color="auto" w:fill="FFFFFF"/>
        </w:rPr>
        <w:t>уководителя городского общественного детского движения</w:t>
      </w:r>
      <w:r w:rsidRPr="005655E3">
        <w:t xml:space="preserve"> </w:t>
      </w:r>
      <w:r w:rsidRPr="005655E3">
        <w:rPr>
          <w:color w:val="000000"/>
          <w:shd w:val="clear" w:color="auto" w:fill="FFFFFF"/>
        </w:rPr>
        <w:t xml:space="preserve">«Юные инспекторы движения» Марины Константиновны Похоренко в Единый день </w:t>
      </w:r>
      <w:r w:rsidRPr="005655E3">
        <w:t>проведения профилактической акции «Родительский патруль» было объединено</w:t>
      </w:r>
      <w:r w:rsidRPr="005655E3">
        <w:br/>
      </w:r>
      <w:r w:rsidRPr="005655E3">
        <w:rPr>
          <w:color w:val="000000"/>
        </w:rPr>
        <w:t>28 общеобразовательных организаций города.</w:t>
      </w:r>
      <w:r w:rsidRPr="005655E3">
        <w:t xml:space="preserve"> </w:t>
      </w:r>
      <w:r w:rsidRPr="005655E3">
        <w:rPr>
          <w:color w:val="000000"/>
        </w:rPr>
        <w:t xml:space="preserve">Акция прошла под девизом «Безопасность детей – забота взрослых». Акция состоялась при активной поддержке сотрудников </w:t>
      </w:r>
      <w:r w:rsidRPr="005655E3">
        <w:t>ОГИБДД УМВД России по г. Сургуту</w:t>
      </w:r>
      <w:r w:rsidRPr="005655E3">
        <w:rPr>
          <w:color w:val="000000"/>
        </w:rPr>
        <w:t>.</w:t>
      </w:r>
    </w:p>
    <w:p w:rsidR="00D92656" w:rsidRPr="005655E3" w:rsidRDefault="00D92656" w:rsidP="005655E3">
      <w:pPr>
        <w:ind w:firstLine="709"/>
        <w:jc w:val="both"/>
        <w:rPr>
          <w:color w:val="000000"/>
          <w:shd w:val="clear" w:color="auto" w:fill="FFFFFF"/>
        </w:rPr>
      </w:pPr>
      <w:r w:rsidRPr="005655E3">
        <w:rPr>
          <w:color w:val="000000"/>
        </w:rPr>
        <w:t xml:space="preserve">Более трехсот человек вышли на </w:t>
      </w:r>
      <w:r w:rsidRPr="005655E3">
        <w:rPr>
          <w:color w:val="000000"/>
          <w:shd w:val="clear" w:color="auto" w:fill="FFFFFF"/>
        </w:rPr>
        <w:t>патрулирование жилых зон и пешеходных переходов вблизи образовательных организаций.</w:t>
      </w:r>
    </w:p>
    <w:p w:rsidR="00D92656" w:rsidRPr="005655E3" w:rsidRDefault="00D92656" w:rsidP="005655E3">
      <w:pPr>
        <w:ind w:firstLine="709"/>
        <w:jc w:val="both"/>
        <w:rPr>
          <w:color w:val="000000"/>
          <w:shd w:val="clear" w:color="auto" w:fill="FFFFFF"/>
        </w:rPr>
      </w:pPr>
      <w:r w:rsidRPr="005655E3">
        <w:rPr>
          <w:color w:val="000000"/>
          <w:shd w:val="clear" w:color="auto" w:fill="FFFFFF"/>
        </w:rPr>
        <w:t>Во время патрулирования были проведены различные профилактические мероприятия: мастер-классы по переходу через пешеходный переход, раздача памяток «Правила перехода через дорогу», писем водителям, написанных самими детьми. Результатом акции стал мониторинг на предмет нарушивших правила дорожного движения и тех, кто эти правила соблюдал. Мониторинг показал, что</w:t>
      </w:r>
      <w:r w:rsidRPr="005655E3">
        <w:rPr>
          <w:color w:val="000000"/>
          <w:shd w:val="clear" w:color="auto" w:fill="FFFFFF"/>
        </w:rPr>
        <w:br/>
        <w:t>в целом большая часть, как со стороны водителей, так и пешеходов соблюдают правила дорожного движения. Основные нарушения среди водителей и пассажиров автомобилей стало игнорирование ремней безопасности, перевозка детей</w:t>
      </w:r>
      <w:r w:rsidRPr="005655E3">
        <w:rPr>
          <w:color w:val="000000"/>
          <w:shd w:val="clear" w:color="auto" w:fill="FFFFFF"/>
        </w:rPr>
        <w:br/>
        <w:t>без удерживающих устройств, а также использование водителями во время движения мобильных телефонов, более того, зафиксированы случаи парковки автомобилей в неположенных местах: на тротуарах и вблизи детских площадок.</w:t>
      </w:r>
    </w:p>
    <w:p w:rsidR="00D92656" w:rsidRPr="005655E3" w:rsidRDefault="00D92656" w:rsidP="005655E3">
      <w:pPr>
        <w:ind w:firstLine="709"/>
        <w:jc w:val="both"/>
        <w:rPr>
          <w:color w:val="000000"/>
          <w:shd w:val="clear" w:color="auto" w:fill="FFFFFF"/>
        </w:rPr>
      </w:pPr>
      <w:r w:rsidRPr="005655E3">
        <w:rPr>
          <w:color w:val="000000"/>
          <w:shd w:val="clear" w:color="auto" w:fill="FFFFFF"/>
        </w:rPr>
        <w:t>Среди пешеходов наблюдались нарушения, связанные с пересечением дороги, не убедившись в своей полной безопасности, случаи, когда родители разрешали несовершеннолетнему ребёнку самостоятельно пересекать проезжую часть,</w:t>
      </w:r>
      <w:r w:rsidRPr="005655E3">
        <w:rPr>
          <w:color w:val="000000"/>
          <w:shd w:val="clear" w:color="auto" w:fill="FFFFFF"/>
        </w:rPr>
        <w:br/>
        <w:t>что является недопустимым. Одним из частых нарушений у пешеходов стало использование мобильных телефонов и ношение наушников во время перехода через проезжую часть.</w:t>
      </w:r>
    </w:p>
    <w:sectPr w:rsidR="00D92656" w:rsidRPr="005655E3" w:rsidSect="00082B12">
      <w:pgSz w:w="11906" w:h="16838"/>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26F"/>
    <w:multiLevelType w:val="hybridMultilevel"/>
    <w:tmpl w:val="B2EEFE54"/>
    <w:lvl w:ilvl="0" w:tplc="C43CBD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71499F"/>
    <w:multiLevelType w:val="hybridMultilevel"/>
    <w:tmpl w:val="9960A7BA"/>
    <w:lvl w:ilvl="0" w:tplc="95266B9C">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666B2B"/>
    <w:multiLevelType w:val="hybridMultilevel"/>
    <w:tmpl w:val="600632A8"/>
    <w:lvl w:ilvl="0" w:tplc="AF98FB84">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B76523E"/>
    <w:multiLevelType w:val="hybridMultilevel"/>
    <w:tmpl w:val="6456AC7A"/>
    <w:lvl w:ilvl="0" w:tplc="40D238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CB07A8E"/>
    <w:multiLevelType w:val="hybridMultilevel"/>
    <w:tmpl w:val="C240A166"/>
    <w:lvl w:ilvl="0" w:tplc="AF98FB8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5646F"/>
    <w:multiLevelType w:val="hybridMultilevel"/>
    <w:tmpl w:val="88CC5B7A"/>
    <w:lvl w:ilvl="0" w:tplc="AF98FB84">
      <w:start w:val="1"/>
      <w:numFmt w:val="bullet"/>
      <w:lvlText w:val=""/>
      <w:lvlJc w:val="left"/>
      <w:pPr>
        <w:tabs>
          <w:tab w:val="num" w:pos="1425"/>
        </w:tabs>
        <w:ind w:left="1425" w:hanging="360"/>
      </w:pPr>
      <w:rPr>
        <w:rFonts w:ascii="Symbol" w:hAnsi="Symbol" w:hint="default"/>
        <w:color w:val="auto"/>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1D631C4B"/>
    <w:multiLevelType w:val="hybridMultilevel"/>
    <w:tmpl w:val="5B44B0CE"/>
    <w:lvl w:ilvl="0" w:tplc="C43CBD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5513E49"/>
    <w:multiLevelType w:val="hybridMultilevel"/>
    <w:tmpl w:val="83D8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D11963"/>
    <w:multiLevelType w:val="hybridMultilevel"/>
    <w:tmpl w:val="226A988C"/>
    <w:lvl w:ilvl="0" w:tplc="C43CBD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8AE267A"/>
    <w:multiLevelType w:val="multilevel"/>
    <w:tmpl w:val="AE1E3F7E"/>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40512B21"/>
    <w:multiLevelType w:val="hybridMultilevel"/>
    <w:tmpl w:val="4D144A5A"/>
    <w:lvl w:ilvl="0" w:tplc="3A8A322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F96140"/>
    <w:multiLevelType w:val="hybridMultilevel"/>
    <w:tmpl w:val="5BC2A564"/>
    <w:lvl w:ilvl="0" w:tplc="473891FE">
      <w:start w:val="1"/>
      <w:numFmt w:val="bullet"/>
      <w:suff w:val="space"/>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42E67D4"/>
    <w:multiLevelType w:val="hybridMultilevel"/>
    <w:tmpl w:val="B0C897D0"/>
    <w:lvl w:ilvl="0" w:tplc="75C2261A">
      <w:start w:val="1"/>
      <w:numFmt w:val="decimal"/>
      <w:lvlText w:val="%1."/>
      <w:lvlJc w:val="left"/>
      <w:pPr>
        <w:tabs>
          <w:tab w:val="num" w:pos="750"/>
        </w:tabs>
        <w:ind w:left="750" w:hanging="390"/>
      </w:pPr>
      <w:rPr>
        <w:rFonts w:hint="default"/>
      </w:rPr>
    </w:lvl>
    <w:lvl w:ilvl="1" w:tplc="AF98FB8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B80680"/>
    <w:multiLevelType w:val="hybridMultilevel"/>
    <w:tmpl w:val="9AA425C0"/>
    <w:lvl w:ilvl="0" w:tplc="5B94A5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15:restartNumberingAfterBreak="0">
    <w:nsid w:val="50837F3E"/>
    <w:multiLevelType w:val="hybridMultilevel"/>
    <w:tmpl w:val="8E5ABC18"/>
    <w:lvl w:ilvl="0" w:tplc="C67C134E">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649"/>
        </w:tabs>
        <w:ind w:left="649" w:hanging="360"/>
      </w:pPr>
      <w:rPr>
        <w:rFonts w:ascii="Courier New" w:hAnsi="Courier New" w:cs="Courier New" w:hint="default"/>
      </w:rPr>
    </w:lvl>
    <w:lvl w:ilvl="2" w:tplc="04190005" w:tentative="1">
      <w:start w:val="1"/>
      <w:numFmt w:val="bullet"/>
      <w:lvlText w:val=""/>
      <w:lvlJc w:val="left"/>
      <w:pPr>
        <w:tabs>
          <w:tab w:val="num" w:pos="1369"/>
        </w:tabs>
        <w:ind w:left="1369" w:hanging="360"/>
      </w:pPr>
      <w:rPr>
        <w:rFonts w:ascii="Wingdings" w:hAnsi="Wingdings" w:hint="default"/>
      </w:rPr>
    </w:lvl>
    <w:lvl w:ilvl="3" w:tplc="04190001" w:tentative="1">
      <w:start w:val="1"/>
      <w:numFmt w:val="bullet"/>
      <w:lvlText w:val=""/>
      <w:lvlJc w:val="left"/>
      <w:pPr>
        <w:tabs>
          <w:tab w:val="num" w:pos="2089"/>
        </w:tabs>
        <w:ind w:left="2089" w:hanging="360"/>
      </w:pPr>
      <w:rPr>
        <w:rFonts w:ascii="Symbol" w:hAnsi="Symbol" w:hint="default"/>
      </w:rPr>
    </w:lvl>
    <w:lvl w:ilvl="4" w:tplc="04190003" w:tentative="1">
      <w:start w:val="1"/>
      <w:numFmt w:val="bullet"/>
      <w:lvlText w:val="o"/>
      <w:lvlJc w:val="left"/>
      <w:pPr>
        <w:tabs>
          <w:tab w:val="num" w:pos="2809"/>
        </w:tabs>
        <w:ind w:left="2809" w:hanging="360"/>
      </w:pPr>
      <w:rPr>
        <w:rFonts w:ascii="Courier New" w:hAnsi="Courier New" w:cs="Courier New" w:hint="default"/>
      </w:rPr>
    </w:lvl>
    <w:lvl w:ilvl="5" w:tplc="04190005" w:tentative="1">
      <w:start w:val="1"/>
      <w:numFmt w:val="bullet"/>
      <w:lvlText w:val=""/>
      <w:lvlJc w:val="left"/>
      <w:pPr>
        <w:tabs>
          <w:tab w:val="num" w:pos="3529"/>
        </w:tabs>
        <w:ind w:left="3529" w:hanging="360"/>
      </w:pPr>
      <w:rPr>
        <w:rFonts w:ascii="Wingdings" w:hAnsi="Wingdings" w:hint="default"/>
      </w:rPr>
    </w:lvl>
    <w:lvl w:ilvl="6" w:tplc="04190001" w:tentative="1">
      <w:start w:val="1"/>
      <w:numFmt w:val="bullet"/>
      <w:lvlText w:val=""/>
      <w:lvlJc w:val="left"/>
      <w:pPr>
        <w:tabs>
          <w:tab w:val="num" w:pos="4249"/>
        </w:tabs>
        <w:ind w:left="4249" w:hanging="360"/>
      </w:pPr>
      <w:rPr>
        <w:rFonts w:ascii="Symbol" w:hAnsi="Symbol" w:hint="default"/>
      </w:rPr>
    </w:lvl>
    <w:lvl w:ilvl="7" w:tplc="04190003" w:tentative="1">
      <w:start w:val="1"/>
      <w:numFmt w:val="bullet"/>
      <w:lvlText w:val="o"/>
      <w:lvlJc w:val="left"/>
      <w:pPr>
        <w:tabs>
          <w:tab w:val="num" w:pos="4969"/>
        </w:tabs>
        <w:ind w:left="4969" w:hanging="360"/>
      </w:pPr>
      <w:rPr>
        <w:rFonts w:ascii="Courier New" w:hAnsi="Courier New" w:cs="Courier New" w:hint="default"/>
      </w:rPr>
    </w:lvl>
    <w:lvl w:ilvl="8" w:tplc="04190005" w:tentative="1">
      <w:start w:val="1"/>
      <w:numFmt w:val="bullet"/>
      <w:lvlText w:val=""/>
      <w:lvlJc w:val="left"/>
      <w:pPr>
        <w:tabs>
          <w:tab w:val="num" w:pos="5689"/>
        </w:tabs>
        <w:ind w:left="5689" w:hanging="360"/>
      </w:pPr>
      <w:rPr>
        <w:rFonts w:ascii="Wingdings" w:hAnsi="Wingdings" w:hint="default"/>
      </w:rPr>
    </w:lvl>
  </w:abstractNum>
  <w:abstractNum w:abstractNumId="15" w15:restartNumberingAfterBreak="0">
    <w:nsid w:val="51B14845"/>
    <w:multiLevelType w:val="hybridMultilevel"/>
    <w:tmpl w:val="86E6C4A6"/>
    <w:lvl w:ilvl="0" w:tplc="E590573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A676A8A"/>
    <w:multiLevelType w:val="hybridMultilevel"/>
    <w:tmpl w:val="507C3AF8"/>
    <w:lvl w:ilvl="0" w:tplc="08E6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4D5593D"/>
    <w:multiLevelType w:val="hybridMultilevel"/>
    <w:tmpl w:val="851E37B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621E14"/>
    <w:multiLevelType w:val="hybridMultilevel"/>
    <w:tmpl w:val="5036AD9A"/>
    <w:lvl w:ilvl="0" w:tplc="D43C7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9382D76"/>
    <w:multiLevelType w:val="hybridMultilevel"/>
    <w:tmpl w:val="6D3E7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A1378B2"/>
    <w:multiLevelType w:val="hybridMultilevel"/>
    <w:tmpl w:val="C228FB52"/>
    <w:lvl w:ilvl="0" w:tplc="C4BCD4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E46147B"/>
    <w:multiLevelType w:val="hybridMultilevel"/>
    <w:tmpl w:val="968AD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5"/>
  </w:num>
  <w:num w:numId="3">
    <w:abstractNumId w:val="2"/>
  </w:num>
  <w:num w:numId="4">
    <w:abstractNumId w:val="14"/>
  </w:num>
  <w:num w:numId="5">
    <w:abstractNumId w:val="4"/>
  </w:num>
  <w:num w:numId="6">
    <w:abstractNumId w:val="12"/>
  </w:num>
  <w:num w:numId="7">
    <w:abstractNumId w:val="11"/>
  </w:num>
  <w:num w:numId="8">
    <w:abstractNumId w:val="18"/>
  </w:num>
  <w:num w:numId="9">
    <w:abstractNumId w:val="16"/>
  </w:num>
  <w:num w:numId="10">
    <w:abstractNumId w:val="6"/>
  </w:num>
  <w:num w:numId="11">
    <w:abstractNumId w:val="8"/>
  </w:num>
  <w:num w:numId="12">
    <w:abstractNumId w:val="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0"/>
  </w:num>
  <w:num w:numId="17">
    <w:abstractNumId w:val="15"/>
  </w:num>
  <w:num w:numId="18">
    <w:abstractNumId w:val="17"/>
  </w:num>
  <w:num w:numId="19">
    <w:abstractNumId w:val="9"/>
  </w:num>
  <w:num w:numId="20">
    <w:abstractNumId w:val="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5B"/>
    <w:rsid w:val="00011116"/>
    <w:rsid w:val="00011FE4"/>
    <w:rsid w:val="00014864"/>
    <w:rsid w:val="00017A2A"/>
    <w:rsid w:val="00021401"/>
    <w:rsid w:val="00021C55"/>
    <w:rsid w:val="00025BB4"/>
    <w:rsid w:val="0003428E"/>
    <w:rsid w:val="00035AD6"/>
    <w:rsid w:val="00041D42"/>
    <w:rsid w:val="00050BB2"/>
    <w:rsid w:val="000734DE"/>
    <w:rsid w:val="00082B12"/>
    <w:rsid w:val="00090251"/>
    <w:rsid w:val="00095837"/>
    <w:rsid w:val="000A13DB"/>
    <w:rsid w:val="000A6E17"/>
    <w:rsid w:val="000E2E99"/>
    <w:rsid w:val="00116B94"/>
    <w:rsid w:val="00120136"/>
    <w:rsid w:val="00136E24"/>
    <w:rsid w:val="001434AC"/>
    <w:rsid w:val="00147640"/>
    <w:rsid w:val="00152A9A"/>
    <w:rsid w:val="001748A2"/>
    <w:rsid w:val="001926A1"/>
    <w:rsid w:val="001A27BC"/>
    <w:rsid w:val="001B0162"/>
    <w:rsid w:val="001B306C"/>
    <w:rsid w:val="001B50D5"/>
    <w:rsid w:val="001B61C1"/>
    <w:rsid w:val="001C331C"/>
    <w:rsid w:val="001C3493"/>
    <w:rsid w:val="001F382F"/>
    <w:rsid w:val="001F6AF3"/>
    <w:rsid w:val="002077E0"/>
    <w:rsid w:val="0021384D"/>
    <w:rsid w:val="00217DD9"/>
    <w:rsid w:val="00221F55"/>
    <w:rsid w:val="002371E9"/>
    <w:rsid w:val="00241999"/>
    <w:rsid w:val="00247734"/>
    <w:rsid w:val="00252F88"/>
    <w:rsid w:val="002616DF"/>
    <w:rsid w:val="00264C45"/>
    <w:rsid w:val="00273382"/>
    <w:rsid w:val="002757DA"/>
    <w:rsid w:val="00281C8F"/>
    <w:rsid w:val="00282C74"/>
    <w:rsid w:val="002A19F3"/>
    <w:rsid w:val="002A45F5"/>
    <w:rsid w:val="002A6718"/>
    <w:rsid w:val="002A7779"/>
    <w:rsid w:val="002A78FE"/>
    <w:rsid w:val="002B76F0"/>
    <w:rsid w:val="002C1124"/>
    <w:rsid w:val="002C34CB"/>
    <w:rsid w:val="002E1918"/>
    <w:rsid w:val="002E232B"/>
    <w:rsid w:val="002E3575"/>
    <w:rsid w:val="0030572C"/>
    <w:rsid w:val="00327FDD"/>
    <w:rsid w:val="00337B79"/>
    <w:rsid w:val="0034178E"/>
    <w:rsid w:val="00345606"/>
    <w:rsid w:val="00360A0A"/>
    <w:rsid w:val="00361D15"/>
    <w:rsid w:val="00373287"/>
    <w:rsid w:val="0037797C"/>
    <w:rsid w:val="003867F7"/>
    <w:rsid w:val="003B21C6"/>
    <w:rsid w:val="003C53A4"/>
    <w:rsid w:val="003C5CD0"/>
    <w:rsid w:val="003C6451"/>
    <w:rsid w:val="003D123A"/>
    <w:rsid w:val="003D3792"/>
    <w:rsid w:val="003D465E"/>
    <w:rsid w:val="003D626B"/>
    <w:rsid w:val="003E001E"/>
    <w:rsid w:val="003E2A30"/>
    <w:rsid w:val="003F17C3"/>
    <w:rsid w:val="003F32EF"/>
    <w:rsid w:val="0040744B"/>
    <w:rsid w:val="00425C86"/>
    <w:rsid w:val="00427081"/>
    <w:rsid w:val="00436FF5"/>
    <w:rsid w:val="00441FCB"/>
    <w:rsid w:val="00450323"/>
    <w:rsid w:val="004541CE"/>
    <w:rsid w:val="004560DA"/>
    <w:rsid w:val="00460E59"/>
    <w:rsid w:val="00462B23"/>
    <w:rsid w:val="00472048"/>
    <w:rsid w:val="00483D19"/>
    <w:rsid w:val="004911BF"/>
    <w:rsid w:val="004A0EF3"/>
    <w:rsid w:val="004A3E78"/>
    <w:rsid w:val="004A3FF6"/>
    <w:rsid w:val="004D1B54"/>
    <w:rsid w:val="004D2BD5"/>
    <w:rsid w:val="004E3B19"/>
    <w:rsid w:val="004E67DB"/>
    <w:rsid w:val="004E6CB7"/>
    <w:rsid w:val="004E6DED"/>
    <w:rsid w:val="004E7F7E"/>
    <w:rsid w:val="004F09D0"/>
    <w:rsid w:val="004F152C"/>
    <w:rsid w:val="00502368"/>
    <w:rsid w:val="005032FE"/>
    <w:rsid w:val="00507BD8"/>
    <w:rsid w:val="00527688"/>
    <w:rsid w:val="005408D6"/>
    <w:rsid w:val="0055320D"/>
    <w:rsid w:val="005655E3"/>
    <w:rsid w:val="00581E82"/>
    <w:rsid w:val="0058517B"/>
    <w:rsid w:val="00596D8B"/>
    <w:rsid w:val="005C3E95"/>
    <w:rsid w:val="005C757C"/>
    <w:rsid w:val="005D1EA6"/>
    <w:rsid w:val="005D2951"/>
    <w:rsid w:val="005D6870"/>
    <w:rsid w:val="005D7316"/>
    <w:rsid w:val="005E3E14"/>
    <w:rsid w:val="005F5310"/>
    <w:rsid w:val="00602B09"/>
    <w:rsid w:val="00605B1F"/>
    <w:rsid w:val="006065BF"/>
    <w:rsid w:val="00606F12"/>
    <w:rsid w:val="00612907"/>
    <w:rsid w:val="00621F73"/>
    <w:rsid w:val="006223D6"/>
    <w:rsid w:val="00624E8E"/>
    <w:rsid w:val="00665FFE"/>
    <w:rsid w:val="00673E27"/>
    <w:rsid w:val="006A358A"/>
    <w:rsid w:val="006B0D27"/>
    <w:rsid w:val="006B1E6F"/>
    <w:rsid w:val="006D02D7"/>
    <w:rsid w:val="006D440C"/>
    <w:rsid w:val="006F1946"/>
    <w:rsid w:val="006F280A"/>
    <w:rsid w:val="007033DF"/>
    <w:rsid w:val="00711497"/>
    <w:rsid w:val="00716364"/>
    <w:rsid w:val="00724A37"/>
    <w:rsid w:val="007264E6"/>
    <w:rsid w:val="00726A91"/>
    <w:rsid w:val="007535C2"/>
    <w:rsid w:val="00770178"/>
    <w:rsid w:val="00780C2A"/>
    <w:rsid w:val="00790821"/>
    <w:rsid w:val="007A705A"/>
    <w:rsid w:val="007C32FC"/>
    <w:rsid w:val="007D668A"/>
    <w:rsid w:val="007E30D8"/>
    <w:rsid w:val="00802626"/>
    <w:rsid w:val="0082197E"/>
    <w:rsid w:val="00830872"/>
    <w:rsid w:val="00834377"/>
    <w:rsid w:val="008415B5"/>
    <w:rsid w:val="00855118"/>
    <w:rsid w:val="00857985"/>
    <w:rsid w:val="00863C92"/>
    <w:rsid w:val="008771CB"/>
    <w:rsid w:val="00877F5C"/>
    <w:rsid w:val="008A15F3"/>
    <w:rsid w:val="008A48E3"/>
    <w:rsid w:val="008A6208"/>
    <w:rsid w:val="008B739D"/>
    <w:rsid w:val="008C68EC"/>
    <w:rsid w:val="008F60C5"/>
    <w:rsid w:val="00906627"/>
    <w:rsid w:val="009143B9"/>
    <w:rsid w:val="00914763"/>
    <w:rsid w:val="00921926"/>
    <w:rsid w:val="00922B79"/>
    <w:rsid w:val="00930525"/>
    <w:rsid w:val="009325FD"/>
    <w:rsid w:val="00932E2A"/>
    <w:rsid w:val="00933003"/>
    <w:rsid w:val="00942D93"/>
    <w:rsid w:val="00943C59"/>
    <w:rsid w:val="0096187A"/>
    <w:rsid w:val="00991799"/>
    <w:rsid w:val="009A5F83"/>
    <w:rsid w:val="009B518C"/>
    <w:rsid w:val="009E07EF"/>
    <w:rsid w:val="009E3029"/>
    <w:rsid w:val="00A2396C"/>
    <w:rsid w:val="00A24440"/>
    <w:rsid w:val="00A33E19"/>
    <w:rsid w:val="00A4285B"/>
    <w:rsid w:val="00A60C5D"/>
    <w:rsid w:val="00A612E6"/>
    <w:rsid w:val="00A62D3A"/>
    <w:rsid w:val="00A7794E"/>
    <w:rsid w:val="00A77EE5"/>
    <w:rsid w:val="00A86CB6"/>
    <w:rsid w:val="00AA24E0"/>
    <w:rsid w:val="00AB49AE"/>
    <w:rsid w:val="00AB4B93"/>
    <w:rsid w:val="00AC6B68"/>
    <w:rsid w:val="00AD01E0"/>
    <w:rsid w:val="00AD1485"/>
    <w:rsid w:val="00AD3228"/>
    <w:rsid w:val="00AD642C"/>
    <w:rsid w:val="00AF54B8"/>
    <w:rsid w:val="00AF69EB"/>
    <w:rsid w:val="00B36117"/>
    <w:rsid w:val="00B44687"/>
    <w:rsid w:val="00B518E2"/>
    <w:rsid w:val="00B54E58"/>
    <w:rsid w:val="00B73B3F"/>
    <w:rsid w:val="00B73B9F"/>
    <w:rsid w:val="00B810A5"/>
    <w:rsid w:val="00B9249B"/>
    <w:rsid w:val="00B95E7D"/>
    <w:rsid w:val="00B97A4C"/>
    <w:rsid w:val="00BD1816"/>
    <w:rsid w:val="00BD578C"/>
    <w:rsid w:val="00BF19A3"/>
    <w:rsid w:val="00C26D22"/>
    <w:rsid w:val="00C35974"/>
    <w:rsid w:val="00C3620A"/>
    <w:rsid w:val="00C36DF5"/>
    <w:rsid w:val="00C46650"/>
    <w:rsid w:val="00C606F9"/>
    <w:rsid w:val="00C71C8B"/>
    <w:rsid w:val="00C74863"/>
    <w:rsid w:val="00C771D2"/>
    <w:rsid w:val="00C84938"/>
    <w:rsid w:val="00C92FDE"/>
    <w:rsid w:val="00C94F59"/>
    <w:rsid w:val="00CA6723"/>
    <w:rsid w:val="00CB3DC7"/>
    <w:rsid w:val="00CB6ABD"/>
    <w:rsid w:val="00CE7914"/>
    <w:rsid w:val="00D07972"/>
    <w:rsid w:val="00D13DD0"/>
    <w:rsid w:val="00D17A82"/>
    <w:rsid w:val="00D239BD"/>
    <w:rsid w:val="00D2662B"/>
    <w:rsid w:val="00D266E4"/>
    <w:rsid w:val="00D32247"/>
    <w:rsid w:val="00D336E5"/>
    <w:rsid w:val="00D3538F"/>
    <w:rsid w:val="00D5365B"/>
    <w:rsid w:val="00D84CE4"/>
    <w:rsid w:val="00D92656"/>
    <w:rsid w:val="00DA3354"/>
    <w:rsid w:val="00DB4E0E"/>
    <w:rsid w:val="00DF0432"/>
    <w:rsid w:val="00DF0581"/>
    <w:rsid w:val="00E2213F"/>
    <w:rsid w:val="00E34348"/>
    <w:rsid w:val="00E36028"/>
    <w:rsid w:val="00E36D36"/>
    <w:rsid w:val="00E51DBD"/>
    <w:rsid w:val="00E553B7"/>
    <w:rsid w:val="00E61D83"/>
    <w:rsid w:val="00E70E68"/>
    <w:rsid w:val="00E723D6"/>
    <w:rsid w:val="00E75AE3"/>
    <w:rsid w:val="00E82C46"/>
    <w:rsid w:val="00E91C49"/>
    <w:rsid w:val="00E93093"/>
    <w:rsid w:val="00EB1F5C"/>
    <w:rsid w:val="00EB5EF2"/>
    <w:rsid w:val="00EB66B2"/>
    <w:rsid w:val="00EC0956"/>
    <w:rsid w:val="00EE765C"/>
    <w:rsid w:val="00EF6B96"/>
    <w:rsid w:val="00EF7636"/>
    <w:rsid w:val="00F03192"/>
    <w:rsid w:val="00F303CD"/>
    <w:rsid w:val="00F314DA"/>
    <w:rsid w:val="00F37860"/>
    <w:rsid w:val="00F64AE8"/>
    <w:rsid w:val="00F95626"/>
    <w:rsid w:val="00FA6EF6"/>
    <w:rsid w:val="00FB586C"/>
    <w:rsid w:val="00FB69E7"/>
    <w:rsid w:val="00FC35E1"/>
    <w:rsid w:val="00FC52C4"/>
    <w:rsid w:val="00FD4A8E"/>
    <w:rsid w:val="00FD63FB"/>
    <w:rsid w:val="00FE0026"/>
    <w:rsid w:val="00FE7B60"/>
    <w:rsid w:val="00FF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54675"/>
  <w15:docId w15:val="{9C191EB4-2259-46FA-8170-322DFD5D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7DB"/>
    <w:rPr>
      <w:sz w:val="28"/>
      <w:szCs w:val="28"/>
    </w:rPr>
  </w:style>
  <w:style w:type="paragraph" w:styleId="1">
    <w:name w:val="heading 1"/>
    <w:basedOn w:val="a"/>
    <w:next w:val="a"/>
    <w:qFormat/>
    <w:rsid w:val="00624E8E"/>
    <w:pPr>
      <w:keepNext/>
      <w:outlineLvl w:val="0"/>
    </w:pPr>
    <w:rPr>
      <w:b/>
      <w:bCs/>
      <w:sz w:val="20"/>
      <w:szCs w:val="24"/>
    </w:rPr>
  </w:style>
  <w:style w:type="paragraph" w:styleId="2">
    <w:name w:val="heading 2"/>
    <w:basedOn w:val="a"/>
    <w:next w:val="a"/>
    <w:qFormat/>
    <w:rsid w:val="006223D6"/>
    <w:pPr>
      <w:keepNext/>
      <w:spacing w:before="240" w:after="60"/>
      <w:outlineLvl w:val="1"/>
    </w:pPr>
    <w:rPr>
      <w:rFonts w:ascii="Arial" w:hAnsi="Arial" w:cs="Arial"/>
      <w:b/>
      <w:bCs/>
      <w:i/>
      <w:iCs/>
    </w:rPr>
  </w:style>
  <w:style w:type="paragraph" w:styleId="5">
    <w:name w:val="heading 5"/>
    <w:basedOn w:val="a"/>
    <w:next w:val="a"/>
    <w:qFormat/>
    <w:rsid w:val="00A7794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4E8E"/>
    <w:rPr>
      <w:rFonts w:ascii="Tahoma" w:hAnsi="Tahoma" w:cs="Tahoma"/>
      <w:sz w:val="16"/>
      <w:szCs w:val="16"/>
    </w:rPr>
  </w:style>
  <w:style w:type="paragraph" w:styleId="3">
    <w:name w:val="Body Text Indent 3"/>
    <w:basedOn w:val="a"/>
    <w:rsid w:val="00A7794E"/>
    <w:pPr>
      <w:ind w:firstLine="720"/>
    </w:pPr>
    <w:rPr>
      <w:szCs w:val="20"/>
    </w:rPr>
  </w:style>
  <w:style w:type="paragraph" w:customStyle="1" w:styleId="a4">
    <w:name w:val="Знак"/>
    <w:basedOn w:val="a"/>
    <w:rsid w:val="00942D93"/>
    <w:pPr>
      <w:spacing w:before="100" w:beforeAutospacing="1" w:after="100" w:afterAutospacing="1"/>
    </w:pPr>
    <w:rPr>
      <w:rFonts w:ascii="Tahoma" w:hAnsi="Tahoma"/>
      <w:sz w:val="20"/>
      <w:szCs w:val="20"/>
      <w:lang w:val="en-US" w:eastAsia="en-US"/>
    </w:rPr>
  </w:style>
  <w:style w:type="character" w:styleId="a5">
    <w:name w:val="Hyperlink"/>
    <w:basedOn w:val="a0"/>
    <w:rsid w:val="008A6208"/>
    <w:rPr>
      <w:color w:val="0000FF"/>
      <w:u w:val="single"/>
    </w:rPr>
  </w:style>
  <w:style w:type="paragraph" w:styleId="a6">
    <w:name w:val="Normal (Web)"/>
    <w:basedOn w:val="a"/>
    <w:uiPriority w:val="99"/>
    <w:unhideWhenUsed/>
    <w:rsid w:val="00082B12"/>
    <w:pPr>
      <w:spacing w:before="100" w:beforeAutospacing="1" w:after="100" w:afterAutospacing="1"/>
    </w:pPr>
    <w:rPr>
      <w:sz w:val="24"/>
      <w:szCs w:val="24"/>
    </w:rPr>
  </w:style>
  <w:style w:type="table" w:styleId="a7">
    <w:name w:val="Table Grid"/>
    <w:basedOn w:val="a1"/>
    <w:uiPriority w:val="39"/>
    <w:rsid w:val="00281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8C68EC"/>
    <w:pPr>
      <w:spacing w:line="360" w:lineRule="auto"/>
      <w:ind w:left="720"/>
      <w:contextualSpacing/>
      <w:jc w:val="both"/>
    </w:pPr>
    <w:rPr>
      <w:bCs/>
      <w:szCs w:val="20"/>
    </w:rPr>
  </w:style>
  <w:style w:type="character" w:customStyle="1" w:styleId="aa">
    <w:name w:val="Не вступил в силу"/>
    <w:uiPriority w:val="99"/>
    <w:rsid w:val="008C68EC"/>
    <w:rPr>
      <w:color w:val="008080"/>
    </w:rPr>
  </w:style>
  <w:style w:type="character" w:customStyle="1" w:styleId="a9">
    <w:name w:val="Абзац списка Знак"/>
    <w:link w:val="a8"/>
    <w:uiPriority w:val="34"/>
    <w:rsid w:val="008C68EC"/>
    <w:rPr>
      <w:bCs/>
      <w:sz w:val="28"/>
    </w:rPr>
  </w:style>
  <w:style w:type="table" w:customStyle="1" w:styleId="10">
    <w:name w:val="Сетка таблицы1"/>
    <w:basedOn w:val="a1"/>
    <w:next w:val="a7"/>
    <w:uiPriority w:val="39"/>
    <w:rsid w:val="002077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7580">
      <w:bodyDiv w:val="1"/>
      <w:marLeft w:val="0"/>
      <w:marRight w:val="0"/>
      <w:marTop w:val="0"/>
      <w:marBottom w:val="0"/>
      <w:divBdr>
        <w:top w:val="none" w:sz="0" w:space="0" w:color="auto"/>
        <w:left w:val="none" w:sz="0" w:space="0" w:color="auto"/>
        <w:bottom w:val="none" w:sz="0" w:space="0" w:color="auto"/>
        <w:right w:val="none" w:sz="0" w:space="0" w:color="auto"/>
      </w:divBdr>
      <w:divsChild>
        <w:div w:id="50070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E5EDE-1F5E-400A-9F33-95570D7B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13637</CharactersWithSpaces>
  <SharedDoc>false</SharedDoc>
  <HLinks>
    <vt:vector size="6" baseType="variant">
      <vt:variant>
        <vt:i4>2097275</vt:i4>
      </vt:variant>
      <vt:variant>
        <vt:i4>3</vt:i4>
      </vt:variant>
      <vt:variant>
        <vt:i4>0</vt:i4>
      </vt:variant>
      <vt:variant>
        <vt:i4>5</vt:i4>
      </vt:variant>
      <vt:variant>
        <vt:lpwstr>http://www.gp1.ru/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Колегова Оксана Наилевна</dc:creator>
  <cp:lastModifiedBy>Загретдинова Светлана Анатольевна</cp:lastModifiedBy>
  <cp:revision>2</cp:revision>
  <cp:lastPrinted>2019-04-17T04:21:00Z</cp:lastPrinted>
  <dcterms:created xsi:type="dcterms:W3CDTF">2019-08-09T12:07:00Z</dcterms:created>
  <dcterms:modified xsi:type="dcterms:W3CDTF">2019-08-09T12:07:00Z</dcterms:modified>
</cp:coreProperties>
</file>