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6245B4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576493">
        <w:rPr>
          <w:rFonts w:cs="Times New Roman"/>
          <w:szCs w:val="28"/>
        </w:rPr>
        <w:t>28</w:t>
      </w:r>
      <w:r w:rsidR="003224F1" w:rsidRPr="00854D0C">
        <w:rPr>
          <w:rFonts w:cs="Times New Roman"/>
          <w:szCs w:val="28"/>
        </w:rPr>
        <w:t xml:space="preserve"> </w:t>
      </w:r>
      <w:r w:rsidR="00576493">
        <w:rPr>
          <w:rFonts w:cs="Times New Roman"/>
          <w:szCs w:val="28"/>
        </w:rPr>
        <w:t>ок</w:t>
      </w:r>
      <w:r w:rsidR="003D7CB7">
        <w:rPr>
          <w:rFonts w:cs="Times New Roman"/>
          <w:szCs w:val="28"/>
        </w:rPr>
        <w:t>тября</w:t>
      </w:r>
      <w:r w:rsidR="00244B5C" w:rsidRPr="006D794C">
        <w:rPr>
          <w:rFonts w:cs="Times New Roman"/>
          <w:szCs w:val="28"/>
        </w:rPr>
        <w:t xml:space="preserve"> 2021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25443" w:rsidRDefault="00E2544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6-</w:t>
      </w:r>
      <w:r>
        <w:rPr>
          <w:rFonts w:eastAsia="Calibri"/>
          <w:szCs w:val="28"/>
          <w:u w:val="single"/>
          <w:lang w:val="en-US"/>
        </w:rPr>
        <w:t>VII</w:t>
      </w:r>
      <w:r w:rsidRPr="009129E7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C7B5F" w:rsidRPr="00BC7B5F" w:rsidRDefault="00BC7B5F" w:rsidP="004548DC">
      <w:pPr>
        <w:autoSpaceDE w:val="0"/>
        <w:autoSpaceDN w:val="0"/>
        <w:adjustRightInd w:val="0"/>
        <w:ind w:right="4959"/>
        <w:rPr>
          <w:szCs w:val="28"/>
        </w:rPr>
      </w:pPr>
      <w:r w:rsidRPr="00BC7B5F">
        <w:rPr>
          <w:szCs w:val="28"/>
        </w:rPr>
        <w:t>О внесении изменений в реш</w:t>
      </w:r>
      <w:r w:rsidR="004548DC">
        <w:rPr>
          <w:szCs w:val="28"/>
        </w:rPr>
        <w:t xml:space="preserve">ение Думы города от 26.10.2015 </w:t>
      </w:r>
      <w:r w:rsidR="004548DC">
        <w:rPr>
          <w:szCs w:val="28"/>
        </w:rPr>
        <w:br/>
      </w:r>
      <w:r w:rsidRPr="00BC7B5F">
        <w:rPr>
          <w:szCs w:val="28"/>
        </w:rPr>
        <w:t>№ 777-</w:t>
      </w:r>
      <w:r w:rsidRPr="00BC7B5F">
        <w:rPr>
          <w:szCs w:val="28"/>
          <w:lang w:val="en-US"/>
        </w:rPr>
        <w:t>V</w:t>
      </w:r>
      <w:r w:rsidRPr="00BC7B5F">
        <w:rPr>
          <w:szCs w:val="28"/>
        </w:rPr>
        <w:t xml:space="preserve"> ДГ «О плане мероприятий по реализации Стратегии </w:t>
      </w:r>
      <w:r w:rsidR="004548DC">
        <w:rPr>
          <w:szCs w:val="28"/>
        </w:rPr>
        <w:br/>
      </w:r>
      <w:r w:rsidRPr="00BC7B5F">
        <w:rPr>
          <w:szCs w:val="28"/>
        </w:rPr>
        <w:t xml:space="preserve">социально-экономического развития муниципального образования городской округ город Сургут </w:t>
      </w:r>
      <w:r w:rsidR="004548DC">
        <w:rPr>
          <w:szCs w:val="28"/>
        </w:rPr>
        <w:br/>
      </w:r>
      <w:r w:rsidRPr="00BC7B5F">
        <w:rPr>
          <w:szCs w:val="28"/>
        </w:rPr>
        <w:t>на период до 2030 года»</w:t>
      </w:r>
    </w:p>
    <w:p w:rsidR="003C7D6C" w:rsidRDefault="003C7D6C" w:rsidP="003C7D6C">
      <w:pPr>
        <w:autoSpaceDE w:val="0"/>
        <w:autoSpaceDN w:val="0"/>
        <w:adjustRightInd w:val="0"/>
        <w:rPr>
          <w:szCs w:val="28"/>
        </w:rPr>
      </w:pPr>
    </w:p>
    <w:p w:rsidR="00BC7B5F" w:rsidRDefault="00BC7B5F" w:rsidP="00BC7B5F">
      <w:pPr>
        <w:tabs>
          <w:tab w:val="left" w:pos="567"/>
        </w:tabs>
        <w:ind w:firstLine="720"/>
        <w:rPr>
          <w:rFonts w:eastAsia="Times New Roman" w:cs="Times New Roman"/>
          <w:szCs w:val="28"/>
          <w:lang w:eastAsia="ru-RU"/>
        </w:rPr>
      </w:pPr>
      <w:r w:rsidRPr="00BC7B5F">
        <w:rPr>
          <w:rFonts w:eastAsia="Calibri" w:cs="Times New Roman"/>
        </w:rPr>
        <w:t>В соответствии с подпунктом 50</w:t>
      </w:r>
      <w:r w:rsidRPr="00BC7B5F">
        <w:rPr>
          <w:rFonts w:eastAsia="Calibri" w:cs="Times New Roman"/>
          <w:vertAlign w:val="superscript"/>
        </w:rPr>
        <w:t>11</w:t>
      </w:r>
      <w:r w:rsidRPr="00BC7B5F">
        <w:rPr>
          <w:rFonts w:eastAsia="Calibri" w:cs="Times New Roman"/>
        </w:rPr>
        <w:t xml:space="preserve"> пункта 2 статьи 31 Устава муниципального образования городской округ Сургут Ханты-Мансийского автономного округа – Югры </w:t>
      </w:r>
      <w:r w:rsidRPr="00BC7B5F">
        <w:rPr>
          <w:rFonts w:eastAsia="Times New Roman" w:cs="Times New Roman"/>
          <w:szCs w:val="28"/>
          <w:lang w:eastAsia="ru-RU"/>
        </w:rPr>
        <w:t>Дума города РЕШИЛА:</w:t>
      </w:r>
    </w:p>
    <w:p w:rsidR="00BC7B5F" w:rsidRDefault="00BC7B5F" w:rsidP="00BC7B5F">
      <w:pPr>
        <w:tabs>
          <w:tab w:val="left" w:pos="567"/>
        </w:tabs>
        <w:ind w:firstLine="720"/>
        <w:rPr>
          <w:rFonts w:eastAsia="Times New Roman" w:cs="Times New Roman"/>
          <w:szCs w:val="28"/>
          <w:lang w:eastAsia="ru-RU"/>
        </w:rPr>
      </w:pPr>
    </w:p>
    <w:p w:rsidR="00BC7B5F" w:rsidRPr="00BC7B5F" w:rsidRDefault="00BC7B5F" w:rsidP="00BC7B5F">
      <w:pPr>
        <w:tabs>
          <w:tab w:val="left" w:pos="567"/>
        </w:tabs>
        <w:ind w:firstLine="720"/>
        <w:rPr>
          <w:rFonts w:eastAsia="Times New Roman" w:cs="Times New Roman"/>
          <w:szCs w:val="28"/>
          <w:lang w:eastAsia="ru-RU"/>
        </w:rPr>
      </w:pPr>
      <w:r w:rsidRPr="00BC7B5F">
        <w:rPr>
          <w:rFonts w:eastAsia="Calibri" w:cs="Times New Roman"/>
        </w:rPr>
        <w:t xml:space="preserve">Внести в решение Думы города от 26.10.2015 № 777-V ДГ «О плане мероприятий по реализации Стратегии социально-экономического развития муниципального образования городской округ город Сургут на период </w:t>
      </w:r>
      <w:r w:rsidR="00500A15">
        <w:rPr>
          <w:rFonts w:eastAsia="Calibri" w:cs="Times New Roman"/>
        </w:rPr>
        <w:br/>
      </w:r>
      <w:r w:rsidRPr="00BC7B5F">
        <w:rPr>
          <w:rFonts w:eastAsia="Calibri" w:cs="Times New Roman"/>
        </w:rPr>
        <w:t xml:space="preserve">до </w:t>
      </w:r>
      <w:r w:rsidRPr="00BC7B5F">
        <w:rPr>
          <w:rFonts w:eastAsia="Calibri" w:cs="Times New Roman"/>
          <w:szCs w:val="28"/>
        </w:rPr>
        <w:t>2030 года» (в редакции от 13.04.2021 № 719-V</w:t>
      </w:r>
      <w:r w:rsidRPr="00BC7B5F">
        <w:rPr>
          <w:rFonts w:eastAsia="Calibri" w:cs="Times New Roman"/>
          <w:szCs w:val="28"/>
          <w:lang w:val="en-US"/>
        </w:rPr>
        <w:t>I</w:t>
      </w:r>
      <w:r w:rsidRPr="00BC7B5F">
        <w:rPr>
          <w:rFonts w:eastAsia="Calibri" w:cs="Times New Roman"/>
          <w:szCs w:val="28"/>
        </w:rPr>
        <w:t xml:space="preserve"> ДГ) следующие изменения:</w:t>
      </w:r>
    </w:p>
    <w:p w:rsidR="00BC7B5F" w:rsidRDefault="00BC7B5F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 w:rsidRPr="00BC7B5F">
        <w:rPr>
          <w:rFonts w:eastAsia="Calibri" w:cs="Times New Roman"/>
          <w:szCs w:val="28"/>
        </w:rPr>
        <w:t xml:space="preserve">в наименовании решения, по тексту решения и приложения </w:t>
      </w:r>
      <w:r w:rsidRPr="00BC7B5F">
        <w:rPr>
          <w:rFonts w:eastAsia="Calibri" w:cs="Times New Roman"/>
          <w:szCs w:val="28"/>
        </w:rPr>
        <w:br/>
        <w:t>к решению слова «</w:t>
      </w:r>
      <w:r w:rsidRPr="00BC7B5F">
        <w:rPr>
          <w:rFonts w:eastAsia="Calibri" w:cs="Times New Roman"/>
        </w:rPr>
        <w:t xml:space="preserve">городской округ город Сургут» заменить словами </w:t>
      </w:r>
      <w:r w:rsidRPr="00BC7B5F">
        <w:rPr>
          <w:rFonts w:eastAsia="Calibri" w:cs="Times New Roman"/>
          <w:szCs w:val="28"/>
        </w:rPr>
        <w:t>«</w:t>
      </w:r>
      <w:r w:rsidRPr="00BC7B5F">
        <w:rPr>
          <w:rFonts w:eastAsia="Calibri" w:cs="Times New Roman"/>
        </w:rPr>
        <w:t xml:space="preserve">городской округ Сургут </w:t>
      </w:r>
      <w:r w:rsidRPr="00BC7B5F">
        <w:rPr>
          <w:rFonts w:eastAsia="Calibri" w:cs="Times New Roman"/>
          <w:szCs w:val="28"/>
        </w:rPr>
        <w:t>Ханты-Мансийского автономного округа – Югры</w:t>
      </w:r>
      <w:r w:rsidR="00E14B69">
        <w:rPr>
          <w:rFonts w:eastAsia="Calibri" w:cs="Times New Roman"/>
        </w:rPr>
        <w:t xml:space="preserve">» </w:t>
      </w:r>
      <w:r w:rsidR="00E14B69">
        <w:rPr>
          <w:rFonts w:eastAsia="Calibri" w:cs="Times New Roman"/>
        </w:rPr>
        <w:br/>
        <w:t>в соответствующих падежах;</w:t>
      </w:r>
    </w:p>
    <w:p w:rsidR="00BC7B5F" w:rsidRDefault="00BC7B5F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 w:rsidRPr="00BC7B5F">
        <w:rPr>
          <w:rFonts w:eastAsia="Calibri" w:cs="Times New Roman"/>
        </w:rPr>
        <w:t xml:space="preserve">раздел </w:t>
      </w:r>
      <w:r w:rsidRPr="00BC7B5F">
        <w:rPr>
          <w:rFonts w:eastAsia="Calibri" w:cs="Times New Roman"/>
          <w:lang w:val="en-US"/>
        </w:rPr>
        <w:t>I</w:t>
      </w:r>
      <w:r w:rsidRPr="00BC7B5F">
        <w:rPr>
          <w:rFonts w:eastAsia="Calibri" w:cs="Times New Roman"/>
        </w:rPr>
        <w:t xml:space="preserve"> приложения к решению изложить в редакции согласно </w:t>
      </w:r>
      <w:proofErr w:type="gramStart"/>
      <w:r w:rsidRPr="00BC7B5F">
        <w:rPr>
          <w:rFonts w:eastAsia="Calibri" w:cs="Times New Roman"/>
        </w:rPr>
        <w:t>приложению</w:t>
      </w:r>
      <w:proofErr w:type="gramEnd"/>
      <w:r w:rsidRPr="00BC7B5F">
        <w:rPr>
          <w:rFonts w:eastAsia="Calibri" w:cs="Times New Roman"/>
        </w:rPr>
        <w:t xml:space="preserve"> к настоящему решению;</w:t>
      </w:r>
    </w:p>
    <w:p w:rsidR="00BC7B5F" w:rsidRDefault="007117C3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в графе </w:t>
      </w:r>
      <w:r w:rsidRPr="00BC7B5F">
        <w:rPr>
          <w:rFonts w:eastAsia="Calibri" w:cs="Times New Roman"/>
        </w:rPr>
        <w:t xml:space="preserve">«Ответственный исполнитель за мероприятие» </w:t>
      </w:r>
      <w:r>
        <w:rPr>
          <w:rFonts w:eastAsia="Calibri" w:cs="Times New Roman"/>
        </w:rPr>
        <w:t xml:space="preserve">строки </w:t>
      </w:r>
      <w:r>
        <w:rPr>
          <w:rFonts w:eastAsia="Calibri" w:cs="Times New Roman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1.1.1.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нормативно-правовому, организационному обеспечению, регулированию развития инвестиционно-инновационного потенциала»</w:t>
      </w:r>
      <w:r w:rsidR="00BC7B5F" w:rsidRPr="00BC7B5F">
        <w:rPr>
          <w:rFonts w:eastAsia="Calibri" w:cs="Times New Roman"/>
          <w:szCs w:val="28"/>
        </w:rPr>
        <w:t xml:space="preserve">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 «заместитель Главы города, курирующий сферу бюджета, экономики и финансов» заменить словами «заместитель Главы города, курирующий сферу экономики»;</w:t>
      </w:r>
    </w:p>
    <w:p w:rsidR="00BC7B5F" w:rsidRDefault="007117C3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в графе </w:t>
      </w:r>
      <w:r w:rsidRPr="00BC7B5F">
        <w:rPr>
          <w:rFonts w:eastAsia="Calibri" w:cs="Times New Roman"/>
        </w:rPr>
        <w:t>«Ответственный исполнитель за мероприятие»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1.1.2.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инфраструктурному обеспечению развития инвестиционно-инновационного потенциала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</w:t>
      </w:r>
      <w:r w:rsidR="00A13BCA">
        <w:rPr>
          <w:rFonts w:eastAsia="Calibri" w:cs="Times New Roman"/>
        </w:rPr>
        <w:br/>
      </w:r>
      <w:r w:rsidR="00BC7B5F" w:rsidRPr="00BC7B5F">
        <w:rPr>
          <w:rFonts w:eastAsia="Calibri" w:cs="Times New Roman"/>
        </w:rPr>
        <w:lastRenderedPageBreak/>
        <w:t>к решению слова</w:t>
      </w:r>
      <w:r w:rsidR="00BC7B5F" w:rsidRPr="00BC7B5F">
        <w:rPr>
          <w:rFonts w:eastAsia="Calibri" w:cs="Times New Roman"/>
          <w:color w:val="000000"/>
          <w:szCs w:val="28"/>
        </w:rPr>
        <w:t xml:space="preserve"> «</w:t>
      </w:r>
      <w:r w:rsidR="00BC7B5F" w:rsidRPr="00BC7B5F">
        <w:rPr>
          <w:rFonts w:eastAsia="Calibri" w:cs="Times New Roman"/>
        </w:rPr>
        <w:t>заместитель Главы города, курирующий сферу бюджета, экономики и финансов; предприятия города Сургута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>заменить словами «заместитель Главы города, курирующий сферу экономики; предприятия города Сургута»;</w:t>
      </w:r>
    </w:p>
    <w:p w:rsidR="00BC7B5F" w:rsidRDefault="00A13BCA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в графе </w:t>
      </w:r>
      <w:r w:rsidRPr="00BC7B5F">
        <w:rPr>
          <w:rFonts w:eastAsia="Calibri" w:cs="Times New Roman"/>
        </w:rPr>
        <w:t>«Ответствен</w:t>
      </w:r>
      <w:r>
        <w:rPr>
          <w:rFonts w:eastAsia="Calibri" w:cs="Times New Roman"/>
        </w:rPr>
        <w:t xml:space="preserve">ный исполнитель за мероприятие» </w:t>
      </w:r>
      <w:r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1.1.3.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информационно-маркетинговому обеспечению развития инвестиционно-инновационного потенциала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</w:t>
      </w:r>
      <w:r w:rsidR="00BC7B5F" w:rsidRPr="00BC7B5F">
        <w:rPr>
          <w:rFonts w:eastAsia="Calibri" w:cs="Times New Roman"/>
          <w:color w:val="000000"/>
          <w:szCs w:val="28"/>
        </w:rPr>
        <w:t xml:space="preserve"> «</w:t>
      </w:r>
      <w:r w:rsidR="00BC7B5F" w:rsidRPr="00BC7B5F">
        <w:rPr>
          <w:rFonts w:eastAsia="Calibri" w:cs="Times New Roman"/>
        </w:rPr>
        <w:t>заместитель Главы города, курирующий сферу бюджета, экономики и финансов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>заменить словами «заместитель Главы города, курирующий сферу экономики»;</w:t>
      </w:r>
    </w:p>
    <w:p w:rsidR="00BC7B5F" w:rsidRDefault="00A13BCA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в графе </w:t>
      </w:r>
      <w:r w:rsidRPr="00BC7B5F">
        <w:rPr>
          <w:rFonts w:eastAsia="Calibri" w:cs="Times New Roman"/>
        </w:rPr>
        <w:t>«Ответствен</w:t>
      </w:r>
      <w:r>
        <w:rPr>
          <w:rFonts w:eastAsia="Calibri" w:cs="Times New Roman"/>
        </w:rPr>
        <w:t xml:space="preserve">ный исполнитель за мероприятие» </w:t>
      </w:r>
      <w:r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1.2.1. </w:t>
      </w:r>
      <w:r w:rsidR="00BC7B5F" w:rsidRPr="00BC7B5F">
        <w:rPr>
          <w:rFonts w:eastAsia="Times New Roman" w:cs="Times New Roman"/>
          <w:szCs w:val="28"/>
          <w:lang w:eastAsia="ru-RU"/>
        </w:rPr>
        <w:t xml:space="preserve">Мероприятия по нормативно-правовому, организационному обеспечению, регулированию развития предпринимательства»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</w:t>
      </w:r>
      <w:r w:rsidR="00BC7B5F" w:rsidRPr="00BC7B5F">
        <w:rPr>
          <w:rFonts w:eastAsia="Calibri" w:cs="Times New Roman"/>
          <w:color w:val="000000"/>
          <w:szCs w:val="28"/>
        </w:rPr>
        <w:t xml:space="preserve"> «</w:t>
      </w:r>
      <w:r w:rsidR="00BC7B5F" w:rsidRPr="00BC7B5F">
        <w:rPr>
          <w:rFonts w:eastAsia="Calibri" w:cs="Times New Roman"/>
        </w:rPr>
        <w:t>заместитель Главы города, курирующий сферу бюджета, экономики и финансов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>заменить словами «заместитель Главы города, курирующий сферу экономики»;</w:t>
      </w:r>
    </w:p>
    <w:p w:rsidR="00BC7B5F" w:rsidRDefault="00A13BCA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в графе </w:t>
      </w:r>
      <w:r w:rsidRPr="00BC7B5F">
        <w:rPr>
          <w:rFonts w:eastAsia="Calibri" w:cs="Times New Roman"/>
        </w:rPr>
        <w:t>«Ответственный исполнитель за мероприятие»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1.2.2.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инфраструктурному обеспечению развития предпринимательства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</w:t>
      </w:r>
      <w:r w:rsidR="00BC7B5F" w:rsidRPr="00BC7B5F">
        <w:rPr>
          <w:rFonts w:eastAsia="Calibri" w:cs="Times New Roman"/>
          <w:color w:val="000000"/>
          <w:szCs w:val="28"/>
        </w:rPr>
        <w:t xml:space="preserve"> «</w:t>
      </w:r>
      <w:r w:rsidR="00BC7B5F" w:rsidRPr="00BC7B5F">
        <w:rPr>
          <w:rFonts w:eastAsia="Calibri" w:cs="Times New Roman"/>
        </w:rPr>
        <w:t>заместитель Главы города, курирующий сферу бюджета, экономики и финансов; предприниматели города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>заменить словами «заместитель Главы города, курирующий сферу экономики; предприниматели города»;</w:t>
      </w:r>
    </w:p>
    <w:p w:rsidR="00BC7B5F" w:rsidRDefault="00A13BCA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в графе </w:t>
      </w:r>
      <w:r w:rsidRPr="00BC7B5F">
        <w:rPr>
          <w:rFonts w:eastAsia="Calibri" w:cs="Times New Roman"/>
        </w:rPr>
        <w:t>«Ответственный исполнитель за мероприятие»</w:t>
      </w:r>
      <w:r>
        <w:rPr>
          <w:rFonts w:eastAsia="Calibri" w:cs="Times New Roman"/>
          <w:szCs w:val="28"/>
        </w:rPr>
        <w:t xml:space="preserve"> строки</w:t>
      </w:r>
      <w:r w:rsidR="00BC7B5F" w:rsidRPr="00BC7B5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1.2.3.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информационно-маркетинговому обеспечению развития предпринимательства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</w:t>
      </w:r>
      <w:r w:rsidR="00BC7B5F" w:rsidRPr="00BC7B5F">
        <w:rPr>
          <w:rFonts w:eastAsia="Calibri" w:cs="Times New Roman"/>
          <w:color w:val="000000"/>
          <w:szCs w:val="28"/>
        </w:rPr>
        <w:t xml:space="preserve"> «</w:t>
      </w:r>
      <w:r w:rsidR="00BC7B5F" w:rsidRPr="00BC7B5F">
        <w:rPr>
          <w:rFonts w:eastAsia="Calibri" w:cs="Times New Roman"/>
        </w:rPr>
        <w:t xml:space="preserve">заместитель Главы города, курирующий сферу бюджета, экономики </w:t>
      </w:r>
      <w:r>
        <w:rPr>
          <w:rFonts w:eastAsia="Calibri" w:cs="Times New Roman"/>
        </w:rPr>
        <w:br/>
      </w:r>
      <w:r w:rsidR="00BC7B5F" w:rsidRPr="00BC7B5F">
        <w:rPr>
          <w:rFonts w:eastAsia="Calibri" w:cs="Times New Roman"/>
        </w:rPr>
        <w:t>и финансов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>заменить словами «заместитель Главы города, курирующий сферу экономики»;</w:t>
      </w:r>
    </w:p>
    <w:p w:rsidR="00BC7B5F" w:rsidRPr="00BC7B5F" w:rsidRDefault="00BC7B5F" w:rsidP="00BC7B5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eastAsia="Calibri" w:cs="Times New Roman"/>
        </w:rPr>
      </w:pPr>
      <w:r w:rsidRPr="00BC7B5F">
        <w:rPr>
          <w:rFonts w:eastAsia="Calibri" w:cs="Times New Roman"/>
          <w:szCs w:val="28"/>
        </w:rPr>
        <w:t>строку «</w:t>
      </w:r>
      <w:r w:rsidRPr="00BC7B5F">
        <w:rPr>
          <w:rFonts w:eastAsia="Calibri" w:cs="Times New Roman"/>
          <w:color w:val="000000"/>
          <w:szCs w:val="28"/>
        </w:rPr>
        <w:t>2.1.1.1. Ключевое событие «Корректировка/реализация муниципальных программ в сфе</w:t>
      </w:r>
      <w:r w:rsidR="00A13BCA">
        <w:rPr>
          <w:rFonts w:eastAsia="Calibri" w:cs="Times New Roman"/>
          <w:color w:val="000000"/>
          <w:szCs w:val="28"/>
        </w:rPr>
        <w:t>ре развития образования и молодё</w:t>
      </w:r>
      <w:r w:rsidRPr="00BC7B5F">
        <w:rPr>
          <w:rFonts w:eastAsia="Calibri" w:cs="Times New Roman"/>
          <w:color w:val="000000"/>
          <w:szCs w:val="28"/>
        </w:rPr>
        <w:t xml:space="preserve">жной политики» раздела </w:t>
      </w:r>
      <w:r w:rsidRPr="00BC7B5F">
        <w:rPr>
          <w:rFonts w:eastAsia="Calibri" w:cs="Times New Roman"/>
          <w:color w:val="000000"/>
          <w:szCs w:val="28"/>
          <w:lang w:val="en-US"/>
        </w:rPr>
        <w:t>II</w:t>
      </w:r>
      <w:r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4548DC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73"/>
        <w:gridCol w:w="1529"/>
        <w:gridCol w:w="1134"/>
        <w:gridCol w:w="1134"/>
        <w:gridCol w:w="851"/>
      </w:tblGrid>
      <w:tr w:rsidR="00BC7B5F" w:rsidRPr="00BC7B5F" w:rsidTr="004548DC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 xml:space="preserve">2.1.1.1. Ключевое событие «Корректировка/реализация муниципальных программ </w:t>
            </w:r>
            <w:r w:rsidR="00A13BCA">
              <w:rPr>
                <w:rFonts w:eastAsia="Calibri" w:cs="Times New Roman"/>
                <w:color w:val="000000"/>
                <w:sz w:val="22"/>
              </w:rPr>
              <w:br/>
            </w:r>
            <w:r w:rsidRPr="00BC7B5F">
              <w:rPr>
                <w:rFonts w:eastAsia="Calibri" w:cs="Times New Roman"/>
                <w:color w:val="000000"/>
                <w:sz w:val="22"/>
              </w:rPr>
              <w:t>в сфе</w:t>
            </w:r>
            <w:r w:rsidR="00A13BCA">
              <w:rPr>
                <w:rFonts w:eastAsia="Calibri" w:cs="Times New Roman"/>
                <w:color w:val="000000"/>
                <w:sz w:val="22"/>
              </w:rPr>
              <w:t>ре развития образования и молодё</w:t>
            </w:r>
            <w:r w:rsidRPr="00BC7B5F">
              <w:rPr>
                <w:rFonts w:eastAsia="Calibri" w:cs="Times New Roman"/>
                <w:color w:val="000000"/>
                <w:sz w:val="22"/>
              </w:rPr>
              <w:t>жной политики»</w:t>
            </w: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5767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1.  Численность воспитанников, получающих дошкольное образование </w:t>
            </w:r>
            <w:r w:rsidR="00A13BCA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>в организациях, реализующих основную образовательную программу дошкольного образования:</w:t>
            </w:r>
          </w:p>
          <w:p w:rsidR="00BC7B5F" w:rsidRPr="00BC7B5F" w:rsidRDefault="00BC7B5F" w:rsidP="0055767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lastRenderedPageBreak/>
              <w:t>II этап (в 2023 году) – 33 524 человека;</w:t>
            </w:r>
          </w:p>
          <w:p w:rsidR="00BC7B5F" w:rsidRPr="00BC7B5F" w:rsidRDefault="00BC7B5F" w:rsidP="0055767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году) – 35 374 человека.</w:t>
            </w:r>
          </w:p>
          <w:p w:rsidR="00BC7B5F" w:rsidRPr="00BC7B5F" w:rsidRDefault="00016530" w:rsidP="0055767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2.  </w:t>
            </w:r>
            <w:r w:rsidR="00BC7B5F" w:rsidRPr="00BC7B5F">
              <w:rPr>
                <w:rFonts w:eastAsia="Calibri" w:cs="Times New Roman"/>
                <w:sz w:val="22"/>
              </w:rPr>
              <w:t xml:space="preserve">Численность учащихся, занимающихся </w:t>
            </w:r>
            <w:r w:rsidR="004362C4"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в одну смену:</w:t>
            </w:r>
          </w:p>
          <w:p w:rsidR="00BC7B5F" w:rsidRPr="00BC7B5F" w:rsidRDefault="00BC7B5F" w:rsidP="0055767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 этап (в 2023 году) – 48 983 человека;</w:t>
            </w:r>
          </w:p>
          <w:p w:rsidR="00BC7B5F" w:rsidRPr="00BC7B5F" w:rsidRDefault="00BC7B5F" w:rsidP="0055767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году) – 63 423 человека.</w:t>
            </w:r>
          </w:p>
          <w:p w:rsidR="00BC7B5F" w:rsidRPr="00BC7B5F" w:rsidRDefault="00A13BCA" w:rsidP="0055767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3.  </w:t>
            </w:r>
            <w:r w:rsidR="00BC7B5F" w:rsidRPr="00BC7B5F">
              <w:rPr>
                <w:rFonts w:eastAsia="Calibri" w:cs="Times New Roman"/>
                <w:sz w:val="22"/>
              </w:rPr>
              <w:t xml:space="preserve">Число детей </w:t>
            </w:r>
            <w:r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 xml:space="preserve">в возрасте от 5 </w:t>
            </w:r>
            <w:r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до 18 лет, охваченных дополнительным образованием:</w:t>
            </w:r>
          </w:p>
          <w:p w:rsidR="00BC7B5F" w:rsidRPr="00BC7B5F" w:rsidRDefault="00BC7B5F" w:rsidP="0055767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 этап (в 2023 году) – 62 648 человек;</w:t>
            </w:r>
          </w:p>
          <w:p w:rsidR="00BC7B5F" w:rsidRPr="00BC7B5F" w:rsidRDefault="00BC7B5F" w:rsidP="00557676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году) – 66 492 человека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57676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lastRenderedPageBreak/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4548DC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Pr="00BC7B5F" w:rsidRDefault="00500A15" w:rsidP="00500A15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10)</w:t>
      </w:r>
      <w:r>
        <w:rPr>
          <w:rFonts w:eastAsia="Calibri" w:cs="Times New Roman"/>
          <w:szCs w:val="28"/>
        </w:rPr>
        <w:tab/>
      </w:r>
      <w:hyperlink r:id="rId9" w:history="1">
        <w:r w:rsidR="00BC7B5F" w:rsidRPr="00BC7B5F">
          <w:rPr>
            <w:rFonts w:eastAsia="Calibri" w:cs="Times New Roman"/>
            <w:szCs w:val="28"/>
          </w:rPr>
          <w:t>раздел II</w:t>
        </w:r>
      </w:hyperlink>
      <w:r w:rsidR="00BC7B5F" w:rsidRPr="00BC7B5F">
        <w:rPr>
          <w:rFonts w:eastAsia="Calibri" w:cs="Times New Roman"/>
          <w:szCs w:val="28"/>
        </w:rPr>
        <w:t xml:space="preserve"> приложения к решению дополнить </w:t>
      </w:r>
      <w:hyperlink r:id="rId10" w:history="1">
        <w:r w:rsidR="00B2651E">
          <w:rPr>
            <w:rFonts w:eastAsia="Calibri" w:cs="Times New Roman"/>
            <w:szCs w:val="28"/>
          </w:rPr>
          <w:t>строкой</w:t>
        </w:r>
      </w:hyperlink>
      <w:r w:rsidR="00B2651E">
        <w:rPr>
          <w:rFonts w:eastAsia="Calibri" w:cs="Times New Roman"/>
          <w:szCs w:val="28"/>
        </w:rPr>
        <w:t xml:space="preserve"> </w:t>
      </w:r>
      <w:r w:rsidR="00BC7B5F" w:rsidRPr="00BC7B5F">
        <w:rPr>
          <w:rFonts w:eastAsia="Calibri" w:cs="Times New Roman"/>
          <w:szCs w:val="28"/>
        </w:rPr>
        <w:t>следующего содержания:</w:t>
      </w:r>
    </w:p>
    <w:p w:rsidR="00BC7B5F" w:rsidRPr="004548DC" w:rsidRDefault="00BC7B5F" w:rsidP="00BC7B5F">
      <w:pPr>
        <w:ind w:firstLine="709"/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73"/>
        <w:gridCol w:w="1529"/>
        <w:gridCol w:w="1134"/>
        <w:gridCol w:w="1134"/>
        <w:gridCol w:w="851"/>
      </w:tblGrid>
      <w:tr w:rsidR="00BC7B5F" w:rsidRPr="00BC7B5F" w:rsidTr="004548DC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E14B69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2.1.1.1</w:t>
            </w:r>
            <w:r w:rsidRPr="00BC7B5F">
              <w:rPr>
                <w:rFonts w:eastAsia="Calibri" w:cs="Times New Roman"/>
                <w:sz w:val="22"/>
                <w:vertAlign w:val="superscript"/>
              </w:rPr>
              <w:t>1</w:t>
            </w:r>
            <w:r w:rsidRPr="00BC7B5F">
              <w:rPr>
                <w:rFonts w:eastAsia="Calibri" w:cs="Times New Roman"/>
                <w:sz w:val="22"/>
              </w:rPr>
              <w:t xml:space="preserve">. Ключевое событие «Корректировка/реализация муниципальных программ </w:t>
            </w:r>
            <w:r w:rsidR="00E825C9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>в сфере раз</w:t>
            </w:r>
            <w:r w:rsidR="00A13BCA">
              <w:rPr>
                <w:rFonts w:eastAsia="Calibri" w:cs="Times New Roman"/>
                <w:sz w:val="22"/>
              </w:rPr>
              <w:t>вития образования и молодё</w:t>
            </w:r>
            <w:r w:rsidRPr="00BC7B5F">
              <w:rPr>
                <w:rFonts w:eastAsia="Calibri" w:cs="Times New Roman"/>
                <w:sz w:val="22"/>
              </w:rPr>
              <w:t>жной политики»</w:t>
            </w:r>
          </w:p>
          <w:p w:rsidR="00BC7B5F" w:rsidRPr="00BC7B5F" w:rsidRDefault="00BC7B5F" w:rsidP="00E14B69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  <w:p w:rsidR="00BC7B5F" w:rsidRPr="00BC7B5F" w:rsidRDefault="00BC7B5F" w:rsidP="00E14B69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E14B69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1.</w:t>
            </w:r>
            <w:r w:rsidRPr="00BC7B5F">
              <w:rPr>
                <w:rFonts w:eastAsia="Calibri" w:cs="Times New Roman"/>
                <w:color w:val="FF0000"/>
                <w:sz w:val="22"/>
              </w:rPr>
              <w:t>  </w:t>
            </w:r>
            <w:r w:rsidRPr="00BC7B5F">
              <w:rPr>
                <w:rFonts w:eastAsia="Calibri" w:cs="Times New Roman"/>
                <w:sz w:val="22"/>
              </w:rPr>
              <w:t>Количество мест в организациях, реализующих основную образовательную программу дошкольного образования:</w:t>
            </w:r>
          </w:p>
          <w:p w:rsidR="00BC7B5F" w:rsidRPr="00BC7B5F" w:rsidRDefault="00BC7B5F" w:rsidP="00E14B69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 этап (в 2023 году) – 31 413 человек;</w:t>
            </w:r>
          </w:p>
          <w:p w:rsidR="00BC7B5F" w:rsidRPr="00BC7B5F" w:rsidRDefault="00BC7B5F" w:rsidP="00E14B69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году) – 34 680 человек.</w:t>
            </w:r>
          </w:p>
          <w:p w:rsidR="00BC7B5F" w:rsidRPr="00BC7B5F" w:rsidRDefault="00E825C9" w:rsidP="00E14B69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2.  </w:t>
            </w:r>
            <w:r w:rsidR="00BC7B5F" w:rsidRPr="00BC7B5F">
              <w:rPr>
                <w:rFonts w:eastAsia="Calibri" w:cs="Times New Roman"/>
                <w:sz w:val="22"/>
              </w:rPr>
              <w:t xml:space="preserve">Количество мест для обеспечения занятий в муниципальных </w:t>
            </w:r>
            <w:proofErr w:type="spellStart"/>
            <w:proofErr w:type="gramStart"/>
            <w:r w:rsidR="00BC7B5F" w:rsidRPr="00BC7B5F">
              <w:rPr>
                <w:rFonts w:eastAsia="Calibri" w:cs="Times New Roman"/>
                <w:sz w:val="22"/>
              </w:rPr>
              <w:t>общеобразова</w:t>
            </w:r>
            <w:proofErr w:type="spellEnd"/>
            <w:r w:rsidR="00E14B69">
              <w:rPr>
                <w:rFonts w:eastAsia="Calibri" w:cs="Times New Roman"/>
                <w:sz w:val="22"/>
              </w:rPr>
              <w:t>-</w:t>
            </w:r>
            <w:r w:rsidR="00BC7B5F" w:rsidRPr="00BC7B5F">
              <w:rPr>
                <w:rFonts w:eastAsia="Calibri" w:cs="Times New Roman"/>
                <w:sz w:val="22"/>
              </w:rPr>
              <w:lastRenderedPageBreak/>
              <w:t>тельных</w:t>
            </w:r>
            <w:proofErr w:type="gramEnd"/>
            <w:r w:rsidR="00BC7B5F" w:rsidRPr="00BC7B5F">
              <w:rPr>
                <w:rFonts w:eastAsia="Calibri" w:cs="Times New Roman"/>
                <w:sz w:val="22"/>
              </w:rPr>
              <w:t xml:space="preserve"> учреждениях в одну смену:</w:t>
            </w:r>
          </w:p>
          <w:p w:rsidR="00BC7B5F" w:rsidRPr="00BC7B5F" w:rsidRDefault="00BC7B5F" w:rsidP="00E14B69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 этап (в 2023 году) – 44 020 человек;</w:t>
            </w:r>
          </w:p>
          <w:p w:rsidR="00BC7B5F" w:rsidRPr="00BC7B5F" w:rsidRDefault="00BC7B5F" w:rsidP="00E14B69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году) – 59 900 человек.</w:t>
            </w:r>
          </w:p>
          <w:p w:rsidR="00BC7B5F" w:rsidRPr="00BC7B5F" w:rsidRDefault="009A76F1" w:rsidP="00E14B69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3.  </w:t>
            </w:r>
            <w:r w:rsidR="00BC7B5F" w:rsidRPr="00BC7B5F">
              <w:rPr>
                <w:rFonts w:eastAsia="Calibri" w:cs="Times New Roman"/>
                <w:sz w:val="22"/>
              </w:rPr>
              <w:t xml:space="preserve">Число детей </w:t>
            </w:r>
            <w:r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 xml:space="preserve">в возрасте от 5 </w:t>
            </w:r>
            <w:r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до 18 лет, охваченных дополнительным образованием:</w:t>
            </w:r>
          </w:p>
          <w:p w:rsidR="00BC7B5F" w:rsidRPr="00BC7B5F" w:rsidRDefault="00BC7B5F" w:rsidP="00E14B69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 этап (в 2023 году) – 52 466 человек;</w:t>
            </w:r>
          </w:p>
          <w:p w:rsidR="00BC7B5F" w:rsidRPr="00BC7B5F" w:rsidRDefault="00BC7B5F" w:rsidP="00E14B69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году) – 58 669 человек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E14B69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lastRenderedPageBreak/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E14B69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E14B69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– 2030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4548DC" w:rsidRDefault="00BC7B5F" w:rsidP="00BC7B5F">
      <w:pPr>
        <w:autoSpaceDE w:val="0"/>
        <w:autoSpaceDN w:val="0"/>
        <w:adjustRightInd w:val="0"/>
        <w:ind w:firstLine="720"/>
        <w:rPr>
          <w:rFonts w:eastAsia="Calibri" w:cs="Times New Roman"/>
          <w:sz w:val="12"/>
          <w:szCs w:val="12"/>
        </w:rPr>
      </w:pPr>
    </w:p>
    <w:p w:rsidR="00BC7B5F" w:rsidRDefault="00500A15" w:rsidP="00500A15">
      <w:pPr>
        <w:tabs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11)</w:t>
      </w:r>
      <w:r>
        <w:rPr>
          <w:rFonts w:eastAsia="Calibri" w:cs="Times New Roman"/>
          <w:color w:val="000000"/>
          <w:szCs w:val="28"/>
        </w:rPr>
        <w:tab/>
      </w:r>
      <w:r w:rsidR="009A76F1">
        <w:rPr>
          <w:rFonts w:eastAsia="Calibri" w:cs="Times New Roman"/>
          <w:color w:val="000000"/>
          <w:szCs w:val="28"/>
        </w:rPr>
        <w:t xml:space="preserve">в графе </w:t>
      </w:r>
      <w:r w:rsidR="009A76F1" w:rsidRPr="00BC7B5F">
        <w:rPr>
          <w:rFonts w:eastAsia="Calibri" w:cs="Times New Roman"/>
          <w:color w:val="000000"/>
          <w:szCs w:val="28"/>
        </w:rPr>
        <w:t>«Ожидаемый результат реализации (</w:t>
      </w:r>
      <w:r w:rsidR="00B2651E">
        <w:rPr>
          <w:rFonts w:eastAsia="Calibri" w:cs="Times New Roman"/>
          <w:color w:val="000000"/>
          <w:szCs w:val="28"/>
        </w:rPr>
        <w:t>индикатор мероприятия/ключевого  </w:t>
      </w:r>
      <w:r w:rsidR="009A76F1" w:rsidRPr="00BC7B5F">
        <w:rPr>
          <w:rFonts w:eastAsia="Calibri" w:cs="Times New Roman"/>
          <w:color w:val="000000"/>
          <w:szCs w:val="28"/>
        </w:rPr>
        <w:t>события/события/</w:t>
      </w:r>
      <w:proofErr w:type="spellStart"/>
      <w:r w:rsidR="009A76F1" w:rsidRPr="00BC7B5F">
        <w:rPr>
          <w:rFonts w:eastAsia="Calibri" w:cs="Times New Roman"/>
          <w:color w:val="000000"/>
          <w:szCs w:val="28"/>
        </w:rPr>
        <w:t>под</w:t>
      </w:r>
      <w:r w:rsidR="009A76F1">
        <w:rPr>
          <w:rFonts w:eastAsia="Calibri" w:cs="Times New Roman"/>
          <w:color w:val="000000"/>
          <w:szCs w:val="28"/>
        </w:rPr>
        <w:t>мероприятия</w:t>
      </w:r>
      <w:proofErr w:type="spellEnd"/>
      <w:r w:rsidR="009A76F1">
        <w:rPr>
          <w:rFonts w:eastAsia="Calibri" w:cs="Times New Roman"/>
          <w:color w:val="000000"/>
          <w:szCs w:val="28"/>
        </w:rPr>
        <w:t xml:space="preserve">, ключевого события» </w:t>
      </w:r>
      <w:r w:rsidR="009A76F1"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«</w:t>
      </w:r>
      <w:r w:rsidR="00BC7B5F" w:rsidRPr="00BC7B5F">
        <w:rPr>
          <w:rFonts w:eastAsia="Calibri" w:cs="Times New Roman"/>
          <w:color w:val="000000"/>
          <w:szCs w:val="28"/>
        </w:rPr>
        <w:t xml:space="preserve">2.1.1.2.2. Событие 2. «Реализация приоритетного муниципального проекта «Дополнительное образование – инвестиции </w:t>
      </w:r>
      <w:r w:rsidR="00B2651E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 xml:space="preserve">в будущее»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решению:</w:t>
      </w:r>
    </w:p>
    <w:p w:rsidR="00BC7B5F" w:rsidRDefault="009A76F1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цифры «63 700» заменить цифрами «52 </w:t>
      </w:r>
      <w:r w:rsidR="00BC7B5F" w:rsidRPr="00BC7B5F">
        <w:rPr>
          <w:rFonts w:eastAsia="Calibri" w:cs="Times New Roman"/>
          <w:color w:val="000000"/>
          <w:szCs w:val="28"/>
        </w:rPr>
        <w:t>466»;</w:t>
      </w:r>
    </w:p>
    <w:p w:rsidR="00BC7B5F" w:rsidRPr="00BC7B5F" w:rsidRDefault="00BC7B5F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 w:rsidRPr="00BC7B5F">
        <w:rPr>
          <w:rFonts w:eastAsia="Calibri" w:cs="Times New Roman"/>
          <w:color w:val="000000"/>
          <w:szCs w:val="28"/>
        </w:rPr>
        <w:t>цифры «72 500» заменить цифрами «58 669»;</w:t>
      </w:r>
    </w:p>
    <w:p w:rsidR="00BC7B5F" w:rsidRPr="00BC7B5F" w:rsidRDefault="00BC7B5F" w:rsidP="00500A15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BC7B5F">
        <w:rPr>
          <w:rFonts w:eastAsia="Calibri" w:cs="Times New Roman"/>
          <w:color w:val="000000"/>
          <w:szCs w:val="28"/>
        </w:rPr>
        <w:t>12</w:t>
      </w:r>
      <w:r w:rsidR="00500A15">
        <w:rPr>
          <w:rFonts w:eastAsia="Calibri" w:cs="Times New Roman"/>
          <w:color w:val="000000"/>
          <w:szCs w:val="28"/>
        </w:rPr>
        <w:t>)</w:t>
      </w:r>
      <w:r w:rsidR="00500A15">
        <w:rPr>
          <w:rFonts w:eastAsia="Calibri" w:cs="Times New Roman"/>
          <w:color w:val="000000"/>
          <w:szCs w:val="28"/>
        </w:rPr>
        <w:tab/>
      </w:r>
      <w:hyperlink r:id="rId11" w:history="1">
        <w:r w:rsidRPr="00BC7B5F">
          <w:rPr>
            <w:rFonts w:eastAsia="Calibri" w:cs="Times New Roman"/>
            <w:szCs w:val="28"/>
          </w:rPr>
          <w:t>раздел II</w:t>
        </w:r>
      </w:hyperlink>
      <w:r w:rsidRPr="00BC7B5F">
        <w:rPr>
          <w:rFonts w:eastAsia="Calibri" w:cs="Times New Roman"/>
          <w:szCs w:val="28"/>
        </w:rPr>
        <w:t xml:space="preserve"> приложения к решению дополнить </w:t>
      </w:r>
      <w:hyperlink r:id="rId12" w:history="1">
        <w:r w:rsidRPr="00BC7B5F">
          <w:rPr>
            <w:rFonts w:eastAsia="Calibri" w:cs="Times New Roman"/>
            <w:szCs w:val="28"/>
          </w:rPr>
          <w:t xml:space="preserve">строкой </w:t>
        </w:r>
      </w:hyperlink>
      <w:r w:rsidRPr="00BC7B5F">
        <w:rPr>
          <w:rFonts w:eastAsia="Calibri" w:cs="Times New Roman"/>
          <w:szCs w:val="28"/>
        </w:rPr>
        <w:t>следующего содержания:</w:t>
      </w:r>
    </w:p>
    <w:p w:rsidR="00BC7B5F" w:rsidRPr="004548DC" w:rsidRDefault="00BC7B5F" w:rsidP="00BC7B5F">
      <w:pPr>
        <w:ind w:firstLine="567"/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417"/>
        <w:gridCol w:w="1134"/>
        <w:gridCol w:w="1134"/>
        <w:gridCol w:w="851"/>
      </w:tblGrid>
      <w:tr w:rsidR="00BC7B5F" w:rsidRPr="00BC7B5F" w:rsidTr="009A76F1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2.1.1.3</w:t>
            </w:r>
            <w:r w:rsidRPr="00BC7B5F">
              <w:rPr>
                <w:rFonts w:eastAsia="Calibri" w:cs="Times New Roman"/>
                <w:sz w:val="22"/>
                <w:vertAlign w:val="superscript"/>
              </w:rPr>
              <w:t>1</w:t>
            </w:r>
            <w:r w:rsidRPr="00BC7B5F">
              <w:rPr>
                <w:rFonts w:eastAsia="Calibri" w:cs="Times New Roman"/>
                <w:sz w:val="22"/>
              </w:rPr>
              <w:t>. Ключевое событие «Флагманский проект «Развитие третьего сектора»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708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доля </w:t>
            </w:r>
            <w:proofErr w:type="spellStart"/>
            <w:proofErr w:type="gramStart"/>
            <w:r w:rsidRPr="00BC7B5F">
              <w:rPr>
                <w:rFonts w:eastAsia="Times New Roman" w:cs="Times New Roman"/>
                <w:sz w:val="22"/>
                <w:lang w:eastAsia="ru-RU"/>
              </w:rPr>
              <w:t>негосударс</w:t>
            </w:r>
            <w:r w:rsidR="009A76F1">
              <w:rPr>
                <w:rFonts w:eastAsia="Times New Roman" w:cs="Times New Roman"/>
                <w:sz w:val="22"/>
                <w:lang w:eastAsia="ru-RU"/>
              </w:rPr>
              <w:t>твен-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ных</w:t>
            </w:r>
            <w:proofErr w:type="spellEnd"/>
            <w:proofErr w:type="gramEnd"/>
            <w:r w:rsidRPr="00BC7B5F">
              <w:rPr>
                <w:rFonts w:eastAsia="Times New Roman" w:cs="Times New Roman"/>
                <w:sz w:val="22"/>
                <w:lang w:eastAsia="ru-RU"/>
              </w:rPr>
              <w:t>, в том числе некоммерч</w:t>
            </w:r>
            <w:r w:rsidR="009A76F1">
              <w:rPr>
                <w:rFonts w:eastAsia="Times New Roman" w:cs="Times New Roman"/>
                <w:sz w:val="22"/>
                <w:lang w:eastAsia="ru-RU"/>
              </w:rPr>
              <w:t>еских организаций, предоставляю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щих социальные услуги</w:t>
            </w:r>
            <w:r w:rsidR="00B2651E">
              <w:rPr>
                <w:rFonts w:eastAsia="Times New Roman" w:cs="Times New Roman"/>
                <w:sz w:val="22"/>
                <w:lang w:eastAsia="ru-RU"/>
              </w:rPr>
              <w:t>,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 в общем </w:t>
            </w:r>
            <w:r w:rsidR="009A76F1">
              <w:rPr>
                <w:rFonts w:eastAsia="Times New Roman" w:cs="Times New Roman"/>
                <w:sz w:val="22"/>
                <w:lang w:eastAsia="ru-RU"/>
              </w:rPr>
              <w:t>числе организаций, предоставляю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щих услуги:</w:t>
            </w:r>
          </w:p>
          <w:p w:rsidR="009A76F1" w:rsidRDefault="009A76F1" w:rsidP="00B708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II этап (в 2023 году) </w:t>
            </w:r>
          </w:p>
          <w:p w:rsidR="00BC7B5F" w:rsidRPr="00BC7B5F" w:rsidRDefault="00BC7B5F" w:rsidP="00B708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в сфере культуры 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 80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%;</w:t>
            </w:r>
          </w:p>
          <w:p w:rsidR="00BC7B5F" w:rsidRPr="00B708D5" w:rsidRDefault="00BC7B5F" w:rsidP="00B708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в сфере физической культуры и </w:t>
            </w:r>
            <w:r w:rsidR="00B2651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спорта 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 50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%;</w:t>
            </w:r>
          </w:p>
          <w:p w:rsidR="00BC7B5F" w:rsidRPr="00BC7B5F" w:rsidRDefault="00BC7B5F" w:rsidP="00B708D5">
            <w:pPr>
              <w:framePr w:hSpace="180" w:wrap="around" w:vAnchor="text" w:hAnchor="text" w:x="-352" w:y="1"/>
              <w:widowControl w:val="0"/>
              <w:autoSpaceDE w:val="0"/>
              <w:autoSpaceDN w:val="0"/>
              <w:adjustRightInd w:val="0"/>
              <w:suppressOverlap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lastRenderedPageBreak/>
              <w:t>в сфере</w:t>
            </w:r>
            <w:r w:rsidR="009A76F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образования 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12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%.</w:t>
            </w:r>
          </w:p>
          <w:p w:rsidR="00BC7B5F" w:rsidRPr="00BC7B5F" w:rsidRDefault="00BC7B5F" w:rsidP="00B708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>II</w:t>
            </w:r>
            <w:r w:rsidRPr="00BC7B5F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 этап (в 2025 году)</w:t>
            </w:r>
          </w:p>
          <w:p w:rsidR="00BC7B5F" w:rsidRPr="00BC7B5F" w:rsidRDefault="00BC7B5F" w:rsidP="00B708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в сфере культуры 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 80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%;</w:t>
            </w:r>
          </w:p>
          <w:p w:rsidR="00BC7B5F" w:rsidRPr="00BC7B5F" w:rsidRDefault="00BC7B5F" w:rsidP="00B708D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в сфере физической культуры </w:t>
            </w:r>
            <w:r w:rsidR="00B2651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и спорта 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 55</w:t>
            </w:r>
            <w:r w:rsidR="00B708D5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%;</w:t>
            </w:r>
          </w:p>
          <w:p w:rsidR="00BC7B5F" w:rsidRPr="00B708D5" w:rsidRDefault="00BC7B5F" w:rsidP="00B708D5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в сфере образования </w:t>
            </w:r>
            <w:r w:rsidR="00B708D5">
              <w:rPr>
                <w:rFonts w:eastAsia="Calibri" w:cs="Times New Roman"/>
                <w:sz w:val="22"/>
              </w:rPr>
              <w:t>–</w:t>
            </w:r>
            <w:r w:rsidR="009A76F1">
              <w:rPr>
                <w:rFonts w:eastAsia="Calibri" w:cs="Times New Roman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sz w:val="22"/>
              </w:rPr>
              <w:t>12</w:t>
            </w:r>
            <w:r w:rsidR="00B708D5">
              <w:rPr>
                <w:rFonts w:eastAsia="Calibri" w:cs="Times New Roman"/>
                <w:sz w:val="22"/>
              </w:rPr>
              <w:t> </w:t>
            </w:r>
            <w:r w:rsidRPr="00BC7B5F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lastRenderedPageBreak/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– 2025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B708D5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Pr="00BC7B5F" w:rsidRDefault="00500A15" w:rsidP="00500A15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13)</w:t>
      </w:r>
      <w:r>
        <w:rPr>
          <w:rFonts w:eastAsia="Calibri" w:cs="Times New Roman"/>
          <w:color w:val="000000"/>
          <w:szCs w:val="28"/>
        </w:rPr>
        <w:tab/>
      </w:r>
      <w:hyperlink r:id="rId13" w:history="1">
        <w:r w:rsidR="00BC7B5F" w:rsidRPr="00BC7B5F">
          <w:rPr>
            <w:rFonts w:eastAsia="Calibri" w:cs="Times New Roman"/>
            <w:szCs w:val="28"/>
          </w:rPr>
          <w:t>раздел II</w:t>
        </w:r>
      </w:hyperlink>
      <w:r w:rsidR="00BC7B5F" w:rsidRPr="00BC7B5F">
        <w:rPr>
          <w:rFonts w:eastAsia="Calibri" w:cs="Times New Roman"/>
          <w:szCs w:val="28"/>
        </w:rPr>
        <w:t xml:space="preserve"> приложения к решению дополнить </w:t>
      </w:r>
      <w:hyperlink r:id="rId14" w:history="1">
        <w:r w:rsidR="00BC7B5F" w:rsidRPr="00BC7B5F">
          <w:rPr>
            <w:rFonts w:eastAsia="Calibri" w:cs="Times New Roman"/>
            <w:szCs w:val="28"/>
          </w:rPr>
          <w:t xml:space="preserve">строкой </w:t>
        </w:r>
      </w:hyperlink>
      <w:r w:rsidR="00BC7B5F" w:rsidRPr="00BC7B5F">
        <w:rPr>
          <w:rFonts w:eastAsia="Calibri" w:cs="Times New Roman"/>
          <w:szCs w:val="28"/>
        </w:rPr>
        <w:t>следующего содержания:</w:t>
      </w:r>
    </w:p>
    <w:p w:rsidR="00BC7B5F" w:rsidRPr="00B708D5" w:rsidRDefault="00BC7B5F" w:rsidP="00BC7B5F">
      <w:pPr>
        <w:ind w:firstLine="567"/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417"/>
        <w:gridCol w:w="1134"/>
        <w:gridCol w:w="1134"/>
        <w:gridCol w:w="851"/>
      </w:tblGrid>
      <w:tr w:rsidR="00BC7B5F" w:rsidRPr="00BC7B5F" w:rsidTr="009A76F1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E14B69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2.1.1.3.1</w:t>
            </w:r>
            <w:r w:rsidRPr="00BC7B5F">
              <w:rPr>
                <w:rFonts w:eastAsia="Calibri" w:cs="Times New Roman"/>
                <w:sz w:val="22"/>
                <w:vertAlign w:val="superscript"/>
              </w:rPr>
              <w:t>1</w:t>
            </w:r>
            <w:r w:rsidR="00B708D5">
              <w:rPr>
                <w:rFonts w:eastAsia="Calibri" w:cs="Times New Roman"/>
                <w:sz w:val="22"/>
              </w:rPr>
              <w:t>.  </w:t>
            </w:r>
            <w:r w:rsidR="009A76F1">
              <w:rPr>
                <w:rFonts w:eastAsia="Calibri" w:cs="Times New Roman"/>
                <w:sz w:val="22"/>
              </w:rPr>
              <w:t xml:space="preserve">Событие «Реализация муниципального правового акта </w:t>
            </w:r>
            <w:r w:rsidRPr="00BC7B5F">
              <w:rPr>
                <w:rFonts w:eastAsia="Calibri" w:cs="Times New Roman"/>
                <w:sz w:val="22"/>
              </w:rPr>
              <w:t xml:space="preserve">«Об утверждении плана мероприятий («дорожная карта») </w:t>
            </w:r>
            <w:r w:rsidR="009A76F1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>по поддержке доступа немуниципальных организаций</w:t>
            </w:r>
            <w:r w:rsidR="009A76F1">
              <w:rPr>
                <w:rFonts w:eastAsia="Calibri" w:cs="Times New Roman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sz w:val="22"/>
              </w:rPr>
              <w:t xml:space="preserve">(коммерческих, некоммерческих), индивидуальных предпринимателей к предоставлению услуг </w:t>
            </w:r>
            <w:r w:rsidR="009A76F1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 xml:space="preserve">в социальной сфере </w:t>
            </w:r>
            <w:r w:rsidR="009A76F1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>на территории города Сургута»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E14B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доля средств бюджета </w:t>
            </w:r>
            <w:r w:rsidR="009A76F1">
              <w:rPr>
                <w:rFonts w:eastAsia="Times New Roman" w:cs="Times New Roman"/>
                <w:sz w:val="22"/>
                <w:lang w:eastAsia="ru-RU"/>
              </w:rPr>
              <w:t>города, выделенных немуниципаль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 xml:space="preserve">ным организациям (коммерческим, некоммерческим): </w:t>
            </w:r>
          </w:p>
          <w:p w:rsidR="00BC7B5F" w:rsidRPr="00BC7B5F" w:rsidRDefault="00BC7B5F" w:rsidP="00E14B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>II этап (в 2023 году) – 3</w:t>
            </w:r>
            <w:r w:rsidR="00E14B69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BC7B5F">
              <w:rPr>
                <w:rFonts w:eastAsia="Times New Roman" w:cs="Times New Roman"/>
                <w:sz w:val="22"/>
                <w:lang w:eastAsia="ru-RU"/>
              </w:rPr>
              <w:t>%;</w:t>
            </w:r>
          </w:p>
          <w:p w:rsidR="00BC7B5F" w:rsidRPr="00BC7B5F" w:rsidRDefault="00BC7B5F" w:rsidP="00E14B69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III</w:t>
            </w:r>
            <w:r w:rsidRPr="00BC7B5F">
              <w:rPr>
                <w:rFonts w:eastAsia="Calibri" w:cs="Times New Roman"/>
                <w:sz w:val="22"/>
              </w:rPr>
              <w:t xml:space="preserve"> этап (в 2025 году) – 3,5</w:t>
            </w:r>
            <w:r w:rsidR="00E14B69">
              <w:rPr>
                <w:rFonts w:eastAsia="Calibri" w:cs="Times New Roman"/>
                <w:sz w:val="22"/>
              </w:rPr>
              <w:t> </w:t>
            </w:r>
            <w:r w:rsidRPr="00BC7B5F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– 2025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B708D5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14)</w:t>
      </w:r>
      <w:r>
        <w:rPr>
          <w:rFonts w:eastAsia="Calibri" w:cs="Times New Roman"/>
          <w:color w:val="000000"/>
          <w:szCs w:val="28"/>
        </w:rPr>
        <w:tab/>
      </w:r>
      <w:r w:rsidR="009A76F1">
        <w:rPr>
          <w:rFonts w:eastAsia="Calibri" w:cs="Times New Roman"/>
          <w:color w:val="000000"/>
          <w:szCs w:val="28"/>
        </w:rPr>
        <w:t xml:space="preserve">в графе </w:t>
      </w:r>
      <w:r w:rsidR="009A76F1" w:rsidRPr="00BC7B5F">
        <w:rPr>
          <w:rFonts w:eastAsia="Calibri" w:cs="Times New Roman"/>
          <w:color w:val="000000"/>
          <w:szCs w:val="28"/>
        </w:rPr>
        <w:t>«Ожидаемый результат реализации (</w:t>
      </w:r>
      <w:r w:rsidR="00B2651E">
        <w:rPr>
          <w:rFonts w:eastAsia="Calibri" w:cs="Times New Roman"/>
          <w:color w:val="000000"/>
          <w:szCs w:val="28"/>
        </w:rPr>
        <w:t>индикатор мероприятия/</w:t>
      </w:r>
      <w:proofErr w:type="gramStart"/>
      <w:r w:rsidR="00B2651E">
        <w:rPr>
          <w:rFonts w:eastAsia="Calibri" w:cs="Times New Roman"/>
          <w:color w:val="000000"/>
          <w:szCs w:val="28"/>
        </w:rPr>
        <w:t>ключевого  </w:t>
      </w:r>
      <w:r w:rsidR="009A76F1" w:rsidRPr="00BC7B5F">
        <w:rPr>
          <w:rFonts w:eastAsia="Calibri" w:cs="Times New Roman"/>
          <w:color w:val="000000"/>
          <w:szCs w:val="28"/>
        </w:rPr>
        <w:t>события</w:t>
      </w:r>
      <w:proofErr w:type="gramEnd"/>
      <w:r w:rsidR="009A76F1" w:rsidRPr="00BC7B5F">
        <w:rPr>
          <w:rFonts w:eastAsia="Calibri" w:cs="Times New Roman"/>
          <w:color w:val="000000"/>
          <w:szCs w:val="28"/>
        </w:rPr>
        <w:t>/события/</w:t>
      </w:r>
      <w:proofErr w:type="spellStart"/>
      <w:r w:rsidR="009A76F1" w:rsidRPr="00BC7B5F">
        <w:rPr>
          <w:rFonts w:eastAsia="Calibri" w:cs="Times New Roman"/>
          <w:color w:val="000000"/>
          <w:szCs w:val="28"/>
        </w:rPr>
        <w:t>подмероприятия</w:t>
      </w:r>
      <w:proofErr w:type="spellEnd"/>
      <w:r w:rsidR="009A76F1" w:rsidRPr="00BC7B5F">
        <w:rPr>
          <w:rFonts w:eastAsia="Calibri" w:cs="Times New Roman"/>
          <w:color w:val="000000"/>
          <w:szCs w:val="28"/>
        </w:rPr>
        <w:t>, ключевого события»</w:t>
      </w:r>
      <w:r w:rsidR="00B50472">
        <w:rPr>
          <w:rFonts w:eastAsia="Calibri" w:cs="Times New Roman"/>
          <w:szCs w:val="28"/>
        </w:rPr>
        <w:t xml:space="preserve"> строки</w:t>
      </w:r>
      <w:r w:rsidR="00BC7B5F" w:rsidRPr="00BC7B5F">
        <w:rPr>
          <w:rFonts w:eastAsia="Calibri" w:cs="Times New Roman"/>
          <w:szCs w:val="28"/>
        </w:rPr>
        <w:t xml:space="preserve"> «</w:t>
      </w:r>
      <w:r w:rsidR="00BC7B5F" w:rsidRPr="00BC7B5F">
        <w:rPr>
          <w:rFonts w:eastAsia="Calibri" w:cs="Times New Roman"/>
          <w:color w:val="000000"/>
          <w:szCs w:val="28"/>
        </w:rPr>
        <w:t xml:space="preserve">2.1.2.1. Ключевое событие «Строительство и реконструкция общеобразовательных учреждений в рамках реализации муниципальной программы в сфере развития образования»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решению:</w:t>
      </w:r>
    </w:p>
    <w:p w:rsidR="00BC7B5F" w:rsidRDefault="00B50472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цифры «30 448» заменить цифрами «26 </w:t>
      </w:r>
      <w:r w:rsidR="00BC7B5F" w:rsidRPr="00BC7B5F">
        <w:rPr>
          <w:rFonts w:eastAsia="Calibri" w:cs="Times New Roman"/>
          <w:color w:val="000000"/>
          <w:szCs w:val="28"/>
        </w:rPr>
        <w:t xml:space="preserve">200»; </w:t>
      </w:r>
    </w:p>
    <w:p w:rsidR="00BC7B5F" w:rsidRDefault="00BC7B5F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 w:rsidRPr="00BC7B5F">
        <w:rPr>
          <w:rFonts w:eastAsia="Calibri" w:cs="Times New Roman"/>
          <w:color w:val="000000"/>
          <w:szCs w:val="28"/>
        </w:rPr>
        <w:t xml:space="preserve">цифры «16 008» заменить цифрами «10 320»; </w:t>
      </w:r>
    </w:p>
    <w:p w:rsidR="00BC7B5F" w:rsidRDefault="00BC7B5F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 w:rsidRPr="00BC7B5F">
        <w:rPr>
          <w:rFonts w:eastAsia="Calibri" w:cs="Times New Roman"/>
          <w:color w:val="000000"/>
          <w:szCs w:val="28"/>
        </w:rPr>
        <w:t>цифры «14 440» заменить цифрами «15 880»;</w:t>
      </w:r>
    </w:p>
    <w:p w:rsidR="00BC7B5F" w:rsidRDefault="00500A15" w:rsidP="002B1751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15)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2.1.2.1.1. Событие 1. «Создание новых мест </w:t>
      </w:r>
      <w:r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в обще</w:t>
      </w:r>
      <w:r w:rsidR="00255D73">
        <w:rPr>
          <w:rFonts w:eastAsia="Calibri" w:cs="Times New Roman"/>
          <w:color w:val="000000"/>
          <w:szCs w:val="28"/>
        </w:rPr>
        <w:t>образовательных учреждениях путё</w:t>
      </w:r>
      <w:r w:rsidR="00BC7B5F" w:rsidRPr="00BC7B5F">
        <w:rPr>
          <w:rFonts w:eastAsia="Calibri" w:cs="Times New Roman"/>
          <w:color w:val="000000"/>
          <w:szCs w:val="28"/>
        </w:rPr>
        <w:t xml:space="preserve">м реконструкции, строительства </w:t>
      </w:r>
      <w:r w:rsidR="00B50472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 xml:space="preserve">и приобретения 26-ти объектов образования»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</w:t>
      </w:r>
      <w:r w:rsidR="00B50472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к решению изложить в следующей редакции:</w:t>
      </w:r>
    </w:p>
    <w:p w:rsidR="002B1751" w:rsidRPr="002B1751" w:rsidRDefault="002B1751" w:rsidP="002B1751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670"/>
        <w:gridCol w:w="1134"/>
        <w:gridCol w:w="1134"/>
        <w:gridCol w:w="567"/>
      </w:tblGrid>
      <w:tr w:rsidR="00BC7B5F" w:rsidRPr="00BC7B5F" w:rsidTr="00746ED7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E14B69" w:rsidP="00746ED7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lastRenderedPageBreak/>
              <w:t>2.1.2.1.1.  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="00746ED7">
              <w:rPr>
                <w:rFonts w:eastAsia="Calibri" w:cs="Times New Roman"/>
                <w:sz w:val="22"/>
              </w:rPr>
              <w:t>1. «</w:t>
            </w:r>
            <w:r w:rsidR="00BC7B5F" w:rsidRPr="00BC7B5F">
              <w:rPr>
                <w:rFonts w:eastAsia="Calibri" w:cs="Times New Roman"/>
                <w:sz w:val="22"/>
              </w:rPr>
              <w:t xml:space="preserve">Создание новых мест </w:t>
            </w:r>
            <w:r w:rsidR="00B50472"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в общеобразовательных учреждениях путём реконструкции, строительства и приобрет</w:t>
            </w:r>
            <w:r w:rsidR="00746ED7">
              <w:rPr>
                <w:rFonts w:eastAsia="Calibri" w:cs="Times New Roman"/>
                <w:sz w:val="22"/>
              </w:rPr>
              <w:t>ения 24-х объектов образования»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>создание 25 230 мест:</w:t>
            </w:r>
          </w:p>
          <w:p w:rsidR="00BC7B5F" w:rsidRPr="00BC7B5F" w:rsidRDefault="00BC7B5F" w:rsidP="00746E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>II этап (в 2023 году) – 9 350 мест;</w:t>
            </w:r>
          </w:p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</w:t>
            </w:r>
            <w:r w:rsidR="00746ED7">
              <w:rPr>
                <w:rFonts w:eastAsia="Calibri" w:cs="Times New Roman"/>
                <w:sz w:val="22"/>
              </w:rPr>
              <w:t xml:space="preserve">у) – </w:t>
            </w:r>
            <w:r w:rsidR="00B50472">
              <w:rPr>
                <w:rFonts w:eastAsia="Calibri" w:cs="Times New Roman"/>
                <w:sz w:val="22"/>
              </w:rPr>
              <w:t>15 </w:t>
            </w:r>
            <w:r w:rsidRPr="00BC7B5F">
              <w:rPr>
                <w:rFonts w:eastAsia="Calibri" w:cs="Times New Roman"/>
                <w:sz w:val="22"/>
              </w:rPr>
              <w:t>880 мест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и внебюджетные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– 2030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746ED7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p w:rsidR="00BC7B5F" w:rsidRPr="00BC7B5F" w:rsidRDefault="00500A15" w:rsidP="00500A15">
      <w:pPr>
        <w:tabs>
          <w:tab w:val="left" w:pos="709"/>
          <w:tab w:val="left" w:pos="851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16)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2.1.2.1.2. Событие 2. «Создание дополнительных мест </w:t>
      </w:r>
      <w:r w:rsidR="00B50472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в обще</w:t>
      </w:r>
      <w:r w:rsidR="00255D73">
        <w:rPr>
          <w:rFonts w:eastAsia="Calibri" w:cs="Times New Roman"/>
          <w:color w:val="000000"/>
          <w:szCs w:val="28"/>
        </w:rPr>
        <w:t>образовательных учреждениях путё</w:t>
      </w:r>
      <w:r w:rsidR="00BC7B5F" w:rsidRPr="00BC7B5F">
        <w:rPr>
          <w:rFonts w:eastAsia="Calibri" w:cs="Times New Roman"/>
          <w:color w:val="000000"/>
          <w:szCs w:val="28"/>
        </w:rPr>
        <w:t xml:space="preserve">м оптимизации загруженности общеобразовательных учреждений </w:t>
      </w:r>
      <w:r w:rsidR="00255D73">
        <w:rPr>
          <w:rFonts w:eastAsia="Calibri" w:cs="Times New Roman"/>
          <w:color w:val="000000"/>
          <w:szCs w:val="28"/>
        </w:rPr>
        <w:t>за счё</w:t>
      </w:r>
      <w:r w:rsidR="00BC7B5F" w:rsidRPr="00BC7B5F">
        <w:rPr>
          <w:rFonts w:eastAsia="Calibri" w:cs="Times New Roman"/>
          <w:color w:val="000000"/>
          <w:szCs w:val="28"/>
        </w:rPr>
        <w:t xml:space="preserve">т эффективного использования имеющихся помещений»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</w:t>
      </w:r>
      <w:r w:rsidR="00B50472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в следующей редакции:</w:t>
      </w:r>
    </w:p>
    <w:p w:rsidR="00BC7B5F" w:rsidRPr="00746ED7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670"/>
        <w:gridCol w:w="1134"/>
        <w:gridCol w:w="1134"/>
        <w:gridCol w:w="567"/>
      </w:tblGrid>
      <w:tr w:rsidR="00BC7B5F" w:rsidRPr="00BC7B5F" w:rsidTr="00746ED7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E14B69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2.1.2.1.2.  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="00BC7B5F" w:rsidRPr="00BC7B5F">
              <w:rPr>
                <w:rFonts w:eastAsia="Calibri" w:cs="Times New Roman"/>
                <w:sz w:val="22"/>
              </w:rPr>
              <w:t>2</w:t>
            </w:r>
            <w:r w:rsidR="00255D73">
              <w:rPr>
                <w:rFonts w:eastAsia="Calibri" w:cs="Times New Roman"/>
                <w:sz w:val="22"/>
              </w:rPr>
              <w:t>.</w:t>
            </w:r>
            <w:r w:rsidR="00BC7B5F" w:rsidRPr="00BC7B5F">
              <w:rPr>
                <w:rFonts w:eastAsia="Calibri" w:cs="Times New Roman"/>
                <w:b/>
                <w:sz w:val="22"/>
              </w:rPr>
              <w:t xml:space="preserve"> </w:t>
            </w:r>
            <w:r w:rsidR="00746ED7">
              <w:rPr>
                <w:rFonts w:eastAsia="Calibri" w:cs="Times New Roman"/>
                <w:sz w:val="22"/>
              </w:rPr>
              <w:t>«</w:t>
            </w:r>
            <w:r w:rsidR="00BC7B5F" w:rsidRPr="00BC7B5F">
              <w:rPr>
                <w:rFonts w:eastAsia="Calibri" w:cs="Times New Roman"/>
                <w:sz w:val="22"/>
              </w:rPr>
              <w:t xml:space="preserve">Создание дополнительных мест </w:t>
            </w:r>
            <w:r w:rsidR="00B50472"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в общеобразовательных учреждениях путём оптимизации загруженности общеобразовательных учреждений за счёт эффективного ис</w:t>
            </w:r>
            <w:r w:rsidR="00746ED7">
              <w:rPr>
                <w:rFonts w:eastAsia="Calibri" w:cs="Times New Roman"/>
                <w:sz w:val="22"/>
              </w:rPr>
              <w:t>пользования имеющихся помещений»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>создание 970 мест:</w:t>
            </w:r>
          </w:p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 этап (в 2023 году) – 970 мест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и внебюджетные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255D73" w:rsidRDefault="00BC7B5F" w:rsidP="00E14B69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746ED7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746ED7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17)</w:t>
      </w:r>
      <w:r>
        <w:rPr>
          <w:rFonts w:eastAsia="Calibri" w:cs="Times New Roman"/>
          <w:color w:val="000000"/>
          <w:szCs w:val="28"/>
        </w:rPr>
        <w:tab/>
      </w:r>
      <w:r w:rsidR="00B50472">
        <w:rPr>
          <w:rFonts w:eastAsia="Calibri" w:cs="Times New Roman"/>
          <w:color w:val="000000"/>
          <w:szCs w:val="28"/>
        </w:rPr>
        <w:t xml:space="preserve">в графе </w:t>
      </w:r>
      <w:r w:rsidR="00B50472" w:rsidRPr="00BC7B5F">
        <w:rPr>
          <w:rFonts w:eastAsia="Calibri" w:cs="Times New Roman"/>
          <w:color w:val="000000"/>
          <w:szCs w:val="28"/>
        </w:rPr>
        <w:t>«Ожидаемый результат реализации (</w:t>
      </w:r>
      <w:r w:rsidR="00B2651E">
        <w:rPr>
          <w:rFonts w:eastAsia="Calibri" w:cs="Times New Roman"/>
          <w:color w:val="000000"/>
          <w:szCs w:val="28"/>
        </w:rPr>
        <w:t>индикатор мероприятия/</w:t>
      </w:r>
      <w:proofErr w:type="gramStart"/>
      <w:r w:rsidR="00B2651E">
        <w:rPr>
          <w:rFonts w:eastAsia="Calibri" w:cs="Times New Roman"/>
          <w:color w:val="000000"/>
          <w:szCs w:val="28"/>
        </w:rPr>
        <w:t>ключевого  </w:t>
      </w:r>
      <w:r w:rsidR="00B50472" w:rsidRPr="00BC7B5F">
        <w:rPr>
          <w:rFonts w:eastAsia="Calibri" w:cs="Times New Roman"/>
          <w:color w:val="000000"/>
          <w:szCs w:val="28"/>
        </w:rPr>
        <w:t>события</w:t>
      </w:r>
      <w:proofErr w:type="gramEnd"/>
      <w:r w:rsidR="00B50472" w:rsidRPr="00BC7B5F">
        <w:rPr>
          <w:rFonts w:eastAsia="Calibri" w:cs="Times New Roman"/>
          <w:color w:val="000000"/>
          <w:szCs w:val="28"/>
        </w:rPr>
        <w:t>/события/</w:t>
      </w:r>
      <w:proofErr w:type="spellStart"/>
      <w:r w:rsidR="00B50472" w:rsidRPr="00BC7B5F">
        <w:rPr>
          <w:rFonts w:eastAsia="Calibri" w:cs="Times New Roman"/>
          <w:color w:val="000000"/>
          <w:szCs w:val="28"/>
        </w:rPr>
        <w:t>подмероприятия</w:t>
      </w:r>
      <w:proofErr w:type="spellEnd"/>
      <w:r w:rsidR="00B50472" w:rsidRPr="00BC7B5F">
        <w:rPr>
          <w:rFonts w:eastAsia="Calibri" w:cs="Times New Roman"/>
          <w:color w:val="000000"/>
          <w:szCs w:val="28"/>
        </w:rPr>
        <w:t>, ключевого события»</w:t>
      </w:r>
      <w:r w:rsidR="00B50472">
        <w:rPr>
          <w:rFonts w:eastAsia="Calibri" w:cs="Times New Roman"/>
          <w:szCs w:val="28"/>
        </w:rPr>
        <w:t xml:space="preserve"> строки </w:t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2.1.2.2. Ключевое событие «Строительство дошкольных образовательных учреждений в рамках реализации муниципальной программы в сфере развития образования»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решению:</w:t>
      </w:r>
    </w:p>
    <w:p w:rsidR="00746ED7" w:rsidRDefault="00BC7B5F" w:rsidP="00746ED7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 w:rsidRPr="00BC7B5F">
        <w:rPr>
          <w:rFonts w:eastAsia="Calibri" w:cs="Times New Roman"/>
          <w:color w:val="000000"/>
          <w:szCs w:val="28"/>
        </w:rPr>
        <w:t>цифры «</w:t>
      </w:r>
      <w:r w:rsidR="00746ED7">
        <w:rPr>
          <w:rFonts w:eastAsia="Calibri" w:cs="Times New Roman"/>
          <w:color w:val="000000"/>
          <w:szCs w:val="28"/>
        </w:rPr>
        <w:t>2 970» заменить цифрами «3 470»;</w:t>
      </w:r>
    </w:p>
    <w:p w:rsidR="00746ED7" w:rsidRDefault="00BC7B5F" w:rsidP="00746ED7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 w:rsidRPr="00BC7B5F">
        <w:rPr>
          <w:rFonts w:eastAsia="Calibri" w:cs="Times New Roman"/>
          <w:color w:val="000000"/>
          <w:szCs w:val="28"/>
        </w:rPr>
        <w:t>цифры</w:t>
      </w:r>
      <w:r w:rsidRPr="00746ED7">
        <w:rPr>
          <w:rFonts w:eastAsia="Calibri" w:cs="Times New Roman"/>
          <w:color w:val="000000"/>
          <w:szCs w:val="28"/>
        </w:rPr>
        <w:t xml:space="preserve"> </w:t>
      </w:r>
      <w:r w:rsidRPr="00BC7B5F">
        <w:rPr>
          <w:rFonts w:eastAsia="Calibri" w:cs="Times New Roman"/>
          <w:color w:val="000000"/>
          <w:szCs w:val="28"/>
        </w:rPr>
        <w:t>«</w:t>
      </w:r>
      <w:r w:rsidR="00746ED7">
        <w:rPr>
          <w:rFonts w:eastAsia="Calibri" w:cs="Times New Roman"/>
          <w:color w:val="000000"/>
          <w:szCs w:val="28"/>
        </w:rPr>
        <w:t>1 120» заменить цифрами «500»;</w:t>
      </w:r>
    </w:p>
    <w:p w:rsidR="00746ED7" w:rsidRDefault="00BC7B5F" w:rsidP="00746ED7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 w:rsidRPr="00BC7B5F">
        <w:rPr>
          <w:rFonts w:eastAsia="Calibri" w:cs="Times New Roman"/>
          <w:color w:val="000000"/>
          <w:szCs w:val="28"/>
        </w:rPr>
        <w:t>цифры «1</w:t>
      </w:r>
      <w:r w:rsidR="00746ED7">
        <w:rPr>
          <w:rFonts w:eastAsia="Calibri" w:cs="Times New Roman"/>
          <w:color w:val="000000"/>
          <w:szCs w:val="28"/>
        </w:rPr>
        <w:t> 850» заменить цифрами «2 970»;</w:t>
      </w:r>
    </w:p>
    <w:p w:rsid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18)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2.1.2.2.1. Событие 1. «Создание новых мест в дошкольных </w:t>
      </w:r>
      <w:r w:rsidR="00255D73">
        <w:rPr>
          <w:rFonts w:eastAsia="Calibri" w:cs="Times New Roman"/>
          <w:color w:val="000000"/>
          <w:szCs w:val="28"/>
        </w:rPr>
        <w:t>образовательных учреждениях путё</w:t>
      </w:r>
      <w:r w:rsidR="00BC7B5F" w:rsidRPr="00BC7B5F">
        <w:rPr>
          <w:rFonts w:eastAsia="Calibri" w:cs="Times New Roman"/>
          <w:color w:val="000000"/>
          <w:szCs w:val="28"/>
        </w:rPr>
        <w:t xml:space="preserve">м строительства и приобретения 7-ми объектов дошкольного образования»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746ED7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670"/>
        <w:gridCol w:w="1276"/>
        <w:gridCol w:w="992"/>
        <w:gridCol w:w="567"/>
      </w:tblGrid>
      <w:tr w:rsidR="00BC7B5F" w:rsidRPr="00BC7B5F" w:rsidTr="00746ED7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69" w:rsidRPr="00BC7B5F" w:rsidRDefault="00EC76DD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2.1.2.2.1.  Событие  </w:t>
            </w:r>
            <w:r w:rsidR="00746ED7">
              <w:rPr>
                <w:rFonts w:eastAsia="Calibri" w:cs="Times New Roman"/>
                <w:sz w:val="22"/>
              </w:rPr>
              <w:t>1. «</w:t>
            </w:r>
            <w:r w:rsidR="00BC7B5F" w:rsidRPr="00BC7B5F">
              <w:rPr>
                <w:rFonts w:eastAsia="Calibri" w:cs="Times New Roman"/>
                <w:sz w:val="22"/>
              </w:rPr>
              <w:t xml:space="preserve">Создание новых мест </w:t>
            </w:r>
            <w:r w:rsidR="00B50472"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в дошкольных образовательных учреждениях путём строительства и приобретения 8-ми о</w:t>
            </w:r>
            <w:r w:rsidR="00746ED7">
              <w:rPr>
                <w:rFonts w:eastAsia="Calibri" w:cs="Times New Roman"/>
                <w:sz w:val="22"/>
              </w:rPr>
              <w:t>бъектов дошкольного образования»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>создание 3 350 мест:</w:t>
            </w:r>
          </w:p>
          <w:p w:rsidR="00BC7B5F" w:rsidRPr="00BC7B5F" w:rsidRDefault="00BC7B5F" w:rsidP="00B504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>II этап (в 2023 году) –  500 мест;</w:t>
            </w:r>
          </w:p>
          <w:p w:rsidR="00BC7B5F" w:rsidRPr="00BC7B5F" w:rsidRDefault="00BC7B5F" w:rsidP="00B50472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году) – 2 850 мест.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и 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50472" w:rsidP="00B50472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2019 </w:t>
            </w:r>
            <w:r w:rsidR="00255D73">
              <w:rPr>
                <w:rFonts w:eastAsia="Calibri" w:cs="Times New Roman"/>
                <w:sz w:val="22"/>
              </w:rPr>
              <w:t xml:space="preserve">          </w:t>
            </w:r>
            <w:r>
              <w:rPr>
                <w:rFonts w:eastAsia="Calibri" w:cs="Times New Roman"/>
                <w:sz w:val="22"/>
              </w:rPr>
              <w:t xml:space="preserve">– </w:t>
            </w:r>
          </w:p>
          <w:p w:rsidR="00BC7B5F" w:rsidRPr="00BC7B5F" w:rsidRDefault="00B50472" w:rsidP="00B50472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2023 </w:t>
            </w:r>
            <w:r w:rsidR="00BC7B5F" w:rsidRPr="00BC7B5F">
              <w:rPr>
                <w:rFonts w:eastAsia="Calibri" w:cs="Times New Roman"/>
                <w:sz w:val="22"/>
              </w:rPr>
              <w:t>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50472" w:rsidP="00B5047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2024 </w:t>
            </w:r>
            <w:r w:rsidR="00255D73">
              <w:rPr>
                <w:rFonts w:eastAsia="Calibri" w:cs="Times New Roman"/>
                <w:sz w:val="22"/>
              </w:rPr>
              <w:t xml:space="preserve">     </w:t>
            </w:r>
            <w:r>
              <w:rPr>
                <w:rFonts w:eastAsia="Calibri" w:cs="Times New Roman"/>
                <w:sz w:val="22"/>
              </w:rPr>
              <w:t xml:space="preserve">– </w:t>
            </w:r>
          </w:p>
          <w:p w:rsidR="00BC7B5F" w:rsidRPr="00BC7B5F" w:rsidRDefault="00B50472" w:rsidP="00B5047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2030 </w:t>
            </w:r>
            <w:r w:rsidR="00BC7B5F" w:rsidRPr="00BC7B5F">
              <w:rPr>
                <w:rFonts w:eastAsia="Calibri" w:cs="Times New Roman"/>
                <w:sz w:val="22"/>
              </w:rPr>
              <w:t>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Default="00500A15" w:rsidP="00B2651E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lastRenderedPageBreak/>
        <w:t>19)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>2.1.2.2.2. Событие 2. «Реализация проекта «</w:t>
      </w:r>
      <w:proofErr w:type="spellStart"/>
      <w:r w:rsidR="00BC7B5F" w:rsidRPr="00BC7B5F">
        <w:rPr>
          <w:rFonts w:eastAsia="Calibri" w:cs="Times New Roman"/>
          <w:color w:val="000000"/>
          <w:szCs w:val="28"/>
        </w:rPr>
        <w:t>Билдинг</w:t>
      </w:r>
      <w:proofErr w:type="spellEnd"/>
      <w:r w:rsidR="00BC7B5F" w:rsidRPr="00BC7B5F">
        <w:rPr>
          <w:rFonts w:eastAsia="Calibri" w:cs="Times New Roman"/>
          <w:color w:val="000000"/>
          <w:szCs w:val="28"/>
        </w:rPr>
        <w:t xml:space="preserve">-сад»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746ED7" w:rsidRDefault="00BC7B5F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670"/>
        <w:gridCol w:w="1134"/>
        <w:gridCol w:w="1134"/>
        <w:gridCol w:w="567"/>
      </w:tblGrid>
      <w:tr w:rsidR="00BC7B5F" w:rsidRPr="00BC7B5F" w:rsidTr="00746ED7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746ED7" w:rsidP="00746ED7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2.1.2.2.2.  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="00BC7B5F" w:rsidRPr="00BC7B5F">
              <w:rPr>
                <w:rFonts w:eastAsia="Calibri" w:cs="Times New Roman"/>
                <w:sz w:val="22"/>
              </w:rPr>
              <w:t>2. «Реализация проекта «</w:t>
            </w:r>
            <w:proofErr w:type="spellStart"/>
            <w:r w:rsidR="00BC7B5F" w:rsidRPr="00BC7B5F">
              <w:rPr>
                <w:rFonts w:eastAsia="Calibri" w:cs="Times New Roman"/>
                <w:sz w:val="22"/>
              </w:rPr>
              <w:t>Билдинг</w:t>
            </w:r>
            <w:proofErr w:type="spellEnd"/>
            <w:r w:rsidR="00BC7B5F" w:rsidRPr="00BC7B5F">
              <w:rPr>
                <w:rFonts w:eastAsia="Calibri" w:cs="Times New Roman"/>
                <w:sz w:val="22"/>
              </w:rPr>
              <w:t>-сад»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50472" w:rsidRDefault="00BC7B5F" w:rsidP="00B504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7B5F">
              <w:rPr>
                <w:rFonts w:eastAsia="Times New Roman" w:cs="Times New Roman"/>
                <w:sz w:val="22"/>
                <w:lang w:eastAsia="ru-RU"/>
              </w:rPr>
              <w:t>со</w:t>
            </w:r>
            <w:r w:rsidR="00B50472">
              <w:rPr>
                <w:rFonts w:eastAsia="Times New Roman" w:cs="Times New Roman"/>
                <w:sz w:val="22"/>
                <w:lang w:eastAsia="ru-RU"/>
              </w:rPr>
              <w:t xml:space="preserve">здание 2 объектов на 120 мест, </w:t>
            </w:r>
            <w:r w:rsidRPr="00BC7B5F">
              <w:rPr>
                <w:rFonts w:eastAsia="Calibri" w:cs="Times New Roman"/>
                <w:sz w:val="22"/>
              </w:rPr>
              <w:t>III этап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и 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E14B69" w:rsidP="00E14B69">
            <w:pPr>
              <w:tabs>
                <w:tab w:val="left" w:pos="567"/>
              </w:tabs>
              <w:ind w:left="17"/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2024 </w:t>
            </w:r>
            <w:r w:rsidR="00255D73">
              <w:rPr>
                <w:rFonts w:eastAsia="Calibri" w:cs="Times New Roman"/>
                <w:sz w:val="22"/>
              </w:rPr>
              <w:t xml:space="preserve">        </w:t>
            </w:r>
            <w:r w:rsidRPr="00BC7B5F">
              <w:rPr>
                <w:rFonts w:eastAsia="Calibri" w:cs="Times New Roman"/>
                <w:sz w:val="22"/>
              </w:rPr>
              <w:t>–</w:t>
            </w:r>
          </w:p>
          <w:p w:rsidR="00BC7B5F" w:rsidRPr="00BC7B5F" w:rsidRDefault="00BC7B5F" w:rsidP="00B5047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2030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746ED7" w:rsidRDefault="00BC7B5F" w:rsidP="00BC7B5F">
      <w:pPr>
        <w:tabs>
          <w:tab w:val="left" w:pos="567"/>
          <w:tab w:val="left" w:pos="709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746ED7" w:rsidRDefault="00500A15" w:rsidP="00500A15">
      <w:pPr>
        <w:tabs>
          <w:tab w:val="left" w:pos="567"/>
          <w:tab w:val="left" w:pos="709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20)</w:t>
      </w:r>
      <w:r>
        <w:rPr>
          <w:rFonts w:eastAsia="Calibri" w:cs="Times New Roman"/>
          <w:color w:val="000000"/>
          <w:szCs w:val="28"/>
        </w:rPr>
        <w:tab/>
      </w:r>
      <w:r w:rsidR="00B50472">
        <w:rPr>
          <w:rFonts w:eastAsia="Calibri" w:cs="Times New Roman"/>
          <w:color w:val="000000"/>
          <w:szCs w:val="28"/>
        </w:rPr>
        <w:t xml:space="preserve">в графе </w:t>
      </w:r>
      <w:r w:rsidR="00B50472" w:rsidRPr="00BC7B5F">
        <w:rPr>
          <w:rFonts w:eastAsia="Calibri" w:cs="Times New Roman"/>
          <w:color w:val="000000"/>
          <w:szCs w:val="28"/>
        </w:rPr>
        <w:t>«Ожидаемый результат реализации (</w:t>
      </w:r>
      <w:r w:rsidR="00B2651E">
        <w:rPr>
          <w:rFonts w:eastAsia="Calibri" w:cs="Times New Roman"/>
          <w:color w:val="000000"/>
          <w:szCs w:val="28"/>
        </w:rPr>
        <w:t>индикатор мероприятия/ключевого  </w:t>
      </w:r>
      <w:r w:rsidR="00B50472" w:rsidRPr="00BC7B5F">
        <w:rPr>
          <w:rFonts w:eastAsia="Calibri" w:cs="Times New Roman"/>
          <w:color w:val="000000"/>
          <w:szCs w:val="28"/>
        </w:rPr>
        <w:t>события/события/</w:t>
      </w:r>
      <w:proofErr w:type="spellStart"/>
      <w:r w:rsidR="00B50472" w:rsidRPr="00BC7B5F">
        <w:rPr>
          <w:rFonts w:eastAsia="Calibri" w:cs="Times New Roman"/>
          <w:color w:val="000000"/>
          <w:szCs w:val="28"/>
        </w:rPr>
        <w:t>подмероприятия</w:t>
      </w:r>
      <w:proofErr w:type="spellEnd"/>
      <w:r w:rsidR="00B50472" w:rsidRPr="00BC7B5F">
        <w:rPr>
          <w:rFonts w:eastAsia="Calibri" w:cs="Times New Roman"/>
          <w:color w:val="000000"/>
          <w:szCs w:val="28"/>
        </w:rPr>
        <w:t xml:space="preserve">, ключевого события)» </w:t>
      </w:r>
      <w:r w:rsidR="00B50472"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«</w:t>
      </w:r>
      <w:r w:rsidR="00BC7B5F" w:rsidRPr="00BC7B5F">
        <w:rPr>
          <w:rFonts w:eastAsia="Calibri" w:cs="Times New Roman"/>
          <w:color w:val="000000"/>
          <w:szCs w:val="28"/>
        </w:rPr>
        <w:t xml:space="preserve">2.1.3.4. </w:t>
      </w:r>
      <w:proofErr w:type="spellStart"/>
      <w:r w:rsidR="00BC7B5F" w:rsidRPr="00BC7B5F">
        <w:rPr>
          <w:rFonts w:eastAsia="Calibri" w:cs="Times New Roman"/>
          <w:color w:val="000000"/>
          <w:szCs w:val="28"/>
        </w:rPr>
        <w:t>Подмероприятие</w:t>
      </w:r>
      <w:proofErr w:type="spellEnd"/>
      <w:r w:rsidR="00BC7B5F" w:rsidRPr="00BC7B5F">
        <w:rPr>
          <w:rFonts w:eastAsia="Calibri" w:cs="Times New Roman"/>
          <w:color w:val="000000"/>
          <w:szCs w:val="28"/>
        </w:rPr>
        <w:t xml:space="preserve"> 4. «Организация и проведение муниципальных кадровых школ для педагогических работников,</w:t>
      </w:r>
      <w:r w:rsidR="00746ED7">
        <w:rPr>
          <w:rFonts w:eastAsia="Calibri" w:cs="Times New Roman"/>
          <w:color w:val="000000"/>
          <w:szCs w:val="28"/>
        </w:rPr>
        <w:t xml:space="preserve"> </w:t>
      </w:r>
      <w:r w:rsidR="00BC7B5F" w:rsidRPr="00BC7B5F">
        <w:rPr>
          <w:rFonts w:eastAsia="Calibri" w:cs="Times New Roman"/>
          <w:color w:val="000000"/>
          <w:szCs w:val="28"/>
        </w:rPr>
        <w:t xml:space="preserve">реализующих программы каникулярного отдыха»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746ED7">
        <w:rPr>
          <w:rFonts w:eastAsia="Calibri" w:cs="Times New Roman"/>
          <w:color w:val="000000"/>
          <w:szCs w:val="28"/>
        </w:rPr>
        <w:t xml:space="preserve"> приложения </w:t>
      </w:r>
      <w:r w:rsidR="00B50472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к решению цифры «10» заменить цифрой «8», слова</w:t>
      </w:r>
      <w:r w:rsidR="00BC7B5F" w:rsidRPr="00B50472">
        <w:rPr>
          <w:rFonts w:eastAsia="Calibri" w:cs="Times New Roman"/>
          <w:color w:val="000000"/>
          <w:szCs w:val="28"/>
        </w:rPr>
        <w:t xml:space="preserve"> </w:t>
      </w:r>
      <w:r w:rsidR="00BC7B5F" w:rsidRPr="00BC7B5F">
        <w:rPr>
          <w:rFonts w:eastAsia="Calibri" w:cs="Times New Roman"/>
          <w:color w:val="000000"/>
          <w:szCs w:val="28"/>
        </w:rPr>
        <w:t>«4 кадровых» заменить словами «2 кадровые»;</w:t>
      </w:r>
    </w:p>
    <w:p w:rsidR="00BC7B5F" w:rsidRPr="00746ED7" w:rsidRDefault="00500A15" w:rsidP="00500A15">
      <w:pPr>
        <w:tabs>
          <w:tab w:val="left" w:pos="567"/>
          <w:tab w:val="left" w:pos="709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21)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2.4.1.1. Ключевое событие «Корректировка/реализация муниципальной программы в сфере развития культуры»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746ED7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746ED7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2.4.1.1. Ключевое событие «Корректировка/</w:t>
            </w:r>
            <w:proofErr w:type="spellStart"/>
            <w:r w:rsidRPr="00BC7B5F">
              <w:rPr>
                <w:rFonts w:eastAsia="Calibri" w:cs="Times New Roman"/>
                <w:sz w:val="22"/>
              </w:rPr>
              <w:t>реали</w:t>
            </w:r>
            <w:r w:rsidR="00B50472">
              <w:rPr>
                <w:rFonts w:eastAsia="Calibri" w:cs="Times New Roman"/>
                <w:sz w:val="22"/>
              </w:rPr>
              <w:t>-</w:t>
            </w:r>
            <w:r w:rsidRPr="00BC7B5F">
              <w:rPr>
                <w:rFonts w:eastAsia="Calibri" w:cs="Times New Roman"/>
                <w:sz w:val="22"/>
              </w:rPr>
              <w:t>зация</w:t>
            </w:r>
            <w:proofErr w:type="spellEnd"/>
            <w:r w:rsidRPr="00BC7B5F">
              <w:rPr>
                <w:rFonts w:eastAsia="Calibri" w:cs="Times New Roman"/>
                <w:sz w:val="22"/>
              </w:rPr>
              <w:t xml:space="preserve"> муниципальной прогр</w:t>
            </w:r>
            <w:r w:rsidR="00B50472">
              <w:rPr>
                <w:rFonts w:eastAsia="Calibri" w:cs="Times New Roman"/>
                <w:sz w:val="22"/>
              </w:rPr>
              <w:t>аммы в сфере развития культуры»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прирост количества посещений жителями города мероприятий, проводимых муниципальными учреждениями культуры:</w:t>
            </w:r>
          </w:p>
          <w:p w:rsidR="00BC7B5F" w:rsidRPr="00BC7B5F" w:rsidRDefault="00BC7B5F" w:rsidP="00746ED7">
            <w:pPr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 этап (в 2023 году)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sz w:val="22"/>
              </w:rPr>
              <w:t>– 2,49</w:t>
            </w:r>
            <w:r w:rsidR="00B50472">
              <w:rPr>
                <w:rFonts w:eastAsia="Calibri" w:cs="Times New Roman"/>
                <w:sz w:val="22"/>
              </w:rPr>
              <w:t> </w:t>
            </w:r>
            <w:r w:rsidRPr="00BC7B5F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746ED7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22)</w:t>
      </w:r>
      <w:r>
        <w:rPr>
          <w:rFonts w:eastAsia="Calibri" w:cs="Times New Roman"/>
          <w:color w:val="000000"/>
          <w:szCs w:val="28"/>
        </w:rPr>
        <w:tab/>
      </w:r>
      <w:hyperlink r:id="rId15" w:history="1">
        <w:r w:rsidR="00BC7B5F" w:rsidRPr="00BC7B5F">
          <w:rPr>
            <w:rFonts w:eastAsia="Calibri" w:cs="Times New Roman"/>
            <w:szCs w:val="28"/>
          </w:rPr>
          <w:t>раздел II</w:t>
        </w:r>
      </w:hyperlink>
      <w:r w:rsidR="00BC7B5F" w:rsidRPr="00BC7B5F">
        <w:rPr>
          <w:rFonts w:eastAsia="Calibri" w:cs="Times New Roman"/>
          <w:szCs w:val="28"/>
        </w:rPr>
        <w:t xml:space="preserve"> приложения к решению дополнить </w:t>
      </w:r>
      <w:hyperlink r:id="rId16" w:history="1">
        <w:r w:rsidR="00BC7B5F" w:rsidRPr="00BC7B5F">
          <w:rPr>
            <w:rFonts w:eastAsia="Calibri" w:cs="Times New Roman"/>
            <w:szCs w:val="28"/>
          </w:rPr>
          <w:t xml:space="preserve">строкой </w:t>
        </w:r>
      </w:hyperlink>
      <w:r w:rsidR="00BC7B5F" w:rsidRPr="00BC7B5F">
        <w:rPr>
          <w:rFonts w:eastAsia="Calibri" w:cs="Times New Roman"/>
          <w:szCs w:val="28"/>
        </w:rPr>
        <w:t>следующего содержания:</w:t>
      </w:r>
    </w:p>
    <w:p w:rsidR="00746ED7" w:rsidRPr="00746ED7" w:rsidRDefault="00746ED7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746ED7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2651E" w:rsidP="00746ED7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2.4.1.1</w:t>
            </w:r>
            <w:r w:rsidR="00BC7B5F" w:rsidRPr="00BC7B5F">
              <w:rPr>
                <w:rFonts w:eastAsia="Calibri" w:cs="Times New Roman"/>
                <w:sz w:val="22"/>
                <w:vertAlign w:val="superscript"/>
              </w:rPr>
              <w:t>1</w:t>
            </w:r>
            <w:r w:rsidR="00E14B69" w:rsidRPr="00BC7B5F">
              <w:rPr>
                <w:rFonts w:eastAsia="Calibri" w:cs="Times New Roman"/>
                <w:sz w:val="22"/>
              </w:rPr>
              <w:t>.</w:t>
            </w:r>
            <w:r w:rsidR="00E14B69">
              <w:rPr>
                <w:rFonts w:eastAsia="Calibri" w:cs="Times New Roman"/>
                <w:sz w:val="22"/>
              </w:rPr>
              <w:t>  </w:t>
            </w:r>
            <w:r w:rsidR="00BC7B5F" w:rsidRPr="00BC7B5F">
              <w:rPr>
                <w:rFonts w:eastAsia="Calibri" w:cs="Times New Roman"/>
                <w:sz w:val="22"/>
              </w:rPr>
              <w:t>Ключевое событие «Корректировка/</w:t>
            </w:r>
            <w:proofErr w:type="spellStart"/>
            <w:r w:rsidR="00BC7B5F" w:rsidRPr="00BC7B5F">
              <w:rPr>
                <w:rFonts w:eastAsia="Calibri" w:cs="Times New Roman"/>
                <w:sz w:val="22"/>
              </w:rPr>
              <w:t>реали</w:t>
            </w:r>
            <w:r w:rsidR="008668E2">
              <w:rPr>
                <w:rFonts w:eastAsia="Calibri" w:cs="Times New Roman"/>
                <w:sz w:val="22"/>
              </w:rPr>
              <w:t>-</w:t>
            </w:r>
            <w:r w:rsidR="00BC7B5F" w:rsidRPr="00BC7B5F">
              <w:rPr>
                <w:rFonts w:eastAsia="Calibri" w:cs="Times New Roman"/>
                <w:sz w:val="22"/>
              </w:rPr>
              <w:t>зация</w:t>
            </w:r>
            <w:proofErr w:type="spellEnd"/>
            <w:r w:rsidR="00BC7B5F" w:rsidRPr="00BC7B5F">
              <w:rPr>
                <w:rFonts w:eastAsia="Calibri" w:cs="Times New Roman"/>
                <w:sz w:val="22"/>
              </w:rPr>
              <w:t xml:space="preserve"> муниципальной программы в сфере развития культуры, </w:t>
            </w:r>
            <w:r w:rsidR="008668E2"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сбор информации о количестве посещений культурных мероприятий»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прирост количества посещений жителями города культурных мероприятий:</w:t>
            </w:r>
          </w:p>
          <w:p w:rsidR="00BC7B5F" w:rsidRPr="00BC7B5F" w:rsidRDefault="00BC7B5F" w:rsidP="00746ED7">
            <w:pPr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 этап (в 2023 году)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sz w:val="22"/>
              </w:rPr>
              <w:t>– на 20</w:t>
            </w:r>
            <w:r w:rsidR="008668E2">
              <w:rPr>
                <w:rFonts w:eastAsia="Calibri" w:cs="Times New Roman"/>
                <w:sz w:val="22"/>
              </w:rPr>
              <w:t> </w:t>
            </w:r>
            <w:r w:rsidRPr="00BC7B5F">
              <w:rPr>
                <w:rFonts w:eastAsia="Calibri" w:cs="Times New Roman"/>
                <w:sz w:val="22"/>
              </w:rPr>
              <w:t>%,</w:t>
            </w:r>
          </w:p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III этап (в 2030 году)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sz w:val="22"/>
              </w:rPr>
              <w:t>– на 200</w:t>
            </w:r>
            <w:r w:rsidR="008668E2">
              <w:rPr>
                <w:rFonts w:eastAsia="Calibri" w:cs="Times New Roman"/>
                <w:sz w:val="22"/>
              </w:rPr>
              <w:t> </w:t>
            </w:r>
            <w:r w:rsidRPr="00BC7B5F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– 2030 гг.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746ED7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8668E2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23)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>строку «2.4.1.2. Ключевое событие «Участие в реализации национального проекта «Культура</w:t>
      </w:r>
      <w:r w:rsidR="00255D73">
        <w:rPr>
          <w:rFonts w:eastAsia="Calibri" w:cs="Times New Roman"/>
          <w:color w:val="000000"/>
          <w:szCs w:val="28"/>
        </w:rPr>
        <w:t>»</w:t>
      </w:r>
      <w:r w:rsidR="00BC7B5F" w:rsidRPr="00BC7B5F">
        <w:rPr>
          <w:rFonts w:eastAsia="Calibri" w:cs="Times New Roman"/>
          <w:color w:val="000000"/>
          <w:szCs w:val="28"/>
        </w:rPr>
        <w:t xml:space="preserve"> (муниципальная составляющая)» </w:t>
      </w:r>
      <w:r w:rsidR="00255D73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8668E2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8668E2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2.4.1.2. </w:t>
            </w:r>
            <w:r w:rsidR="008668E2">
              <w:rPr>
                <w:rFonts w:eastAsia="Calibri" w:cs="Times New Roman"/>
                <w:sz w:val="22"/>
              </w:rPr>
              <w:t> </w:t>
            </w:r>
            <w:r w:rsidRPr="00BC7B5F">
              <w:rPr>
                <w:rFonts w:eastAsia="Calibri" w:cs="Times New Roman"/>
                <w:sz w:val="22"/>
              </w:rPr>
              <w:t xml:space="preserve">Ключевое событие «Участие </w:t>
            </w:r>
            <w:r w:rsidR="00B50472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>в реализации национального проекта «Культура»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color w:val="000000"/>
                <w:sz w:val="22"/>
              </w:rPr>
              <w:lastRenderedPageBreak/>
              <w:t>(муниципальная составляющая)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lastRenderedPageBreak/>
              <w:t xml:space="preserve">1. Оснащение шести образовательных учреждений в сфере культуры музыкальными </w:t>
            </w:r>
            <w:r w:rsidRPr="00BC7B5F">
              <w:rPr>
                <w:rFonts w:eastAsia="Calibri" w:cs="Times New Roman"/>
                <w:sz w:val="22"/>
              </w:rPr>
              <w:lastRenderedPageBreak/>
              <w:t>инструментами, оборудованием и учебными материалами.</w:t>
            </w:r>
          </w:p>
          <w:p w:rsidR="00BC7B5F" w:rsidRPr="00BC7B5F" w:rsidRDefault="00E14B69" w:rsidP="008668E2">
            <w:pPr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sz w:val="22"/>
              </w:rPr>
              <w:t>2. </w:t>
            </w:r>
            <w:r w:rsidR="00BC7B5F" w:rsidRPr="00BC7B5F">
              <w:rPr>
                <w:rFonts w:eastAsia="Calibri" w:cs="Times New Roman"/>
                <w:sz w:val="22"/>
              </w:rPr>
              <w:t>Работа</w:t>
            </w:r>
            <w:r w:rsidR="00BC7B5F" w:rsidRPr="00BC7B5F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="00BC7B5F" w:rsidRPr="00BC7B5F">
              <w:rPr>
                <w:rFonts w:eastAsia="Calibri" w:cs="Times New Roman"/>
                <w:sz w:val="22"/>
              </w:rPr>
              <w:t>двух виртуальных залов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lastRenderedPageBreak/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8668E2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24)</w:t>
      </w:r>
      <w:r>
        <w:rPr>
          <w:rFonts w:eastAsia="Calibri" w:cs="Times New Roman"/>
          <w:color w:val="000000"/>
          <w:szCs w:val="28"/>
        </w:rPr>
        <w:tab/>
      </w:r>
      <w:hyperlink r:id="rId17" w:history="1">
        <w:r w:rsidR="00BC7B5F" w:rsidRPr="00BC7B5F">
          <w:rPr>
            <w:rFonts w:eastAsia="Calibri" w:cs="Times New Roman"/>
            <w:szCs w:val="28"/>
          </w:rPr>
          <w:t>раздел II</w:t>
        </w:r>
      </w:hyperlink>
      <w:r w:rsidR="00BC7B5F" w:rsidRPr="00BC7B5F">
        <w:rPr>
          <w:rFonts w:eastAsia="Calibri" w:cs="Times New Roman"/>
          <w:szCs w:val="28"/>
        </w:rPr>
        <w:t xml:space="preserve"> приложения к решению дополнить </w:t>
      </w:r>
      <w:hyperlink r:id="rId18" w:history="1">
        <w:r w:rsidR="00BC7B5F" w:rsidRPr="00BC7B5F">
          <w:rPr>
            <w:rFonts w:eastAsia="Calibri" w:cs="Times New Roman"/>
            <w:szCs w:val="28"/>
          </w:rPr>
          <w:t>строкой</w:t>
        </w:r>
        <w:r w:rsidR="00B2651E">
          <w:rPr>
            <w:rFonts w:eastAsia="Calibri" w:cs="Times New Roman"/>
            <w:szCs w:val="28"/>
          </w:rPr>
          <w:t xml:space="preserve"> </w:t>
        </w:r>
      </w:hyperlink>
      <w:r w:rsidR="00BC7B5F" w:rsidRPr="00BC7B5F">
        <w:rPr>
          <w:rFonts w:eastAsia="Calibri" w:cs="Times New Roman"/>
          <w:szCs w:val="28"/>
        </w:rPr>
        <w:t>следующего содержания:</w:t>
      </w:r>
    </w:p>
    <w:p w:rsidR="00BC7B5F" w:rsidRPr="008668E2" w:rsidRDefault="00BC7B5F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8668E2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2651E" w:rsidP="008668E2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2.4.1.2</w:t>
            </w:r>
            <w:r w:rsidR="00BC7B5F" w:rsidRPr="00BC7B5F">
              <w:rPr>
                <w:rFonts w:eastAsia="Calibri" w:cs="Times New Roman"/>
                <w:sz w:val="22"/>
                <w:vertAlign w:val="superscript"/>
              </w:rPr>
              <w:t>1</w:t>
            </w:r>
            <w:r w:rsidR="00E14B69" w:rsidRPr="00BC7B5F">
              <w:rPr>
                <w:rFonts w:eastAsia="Calibri" w:cs="Times New Roman"/>
                <w:sz w:val="22"/>
              </w:rPr>
              <w:t>.</w:t>
            </w:r>
            <w:r w:rsidR="00E14B69">
              <w:rPr>
                <w:rFonts w:eastAsia="Calibri" w:cs="Times New Roman"/>
                <w:sz w:val="22"/>
              </w:rPr>
              <w:t>  </w:t>
            </w:r>
            <w:r w:rsidR="00BC7B5F" w:rsidRPr="00BC7B5F">
              <w:rPr>
                <w:rFonts w:eastAsia="Calibri" w:cs="Times New Roman"/>
                <w:sz w:val="22"/>
              </w:rPr>
              <w:t xml:space="preserve">Ключевое событие «Участие </w:t>
            </w:r>
            <w:r w:rsidR="00B50472"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в реализации национального проекта «Культура»</w:t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 xml:space="preserve"> (муниципальная составляющая)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1. 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:rsidR="00BC7B5F" w:rsidRPr="00BC7B5F" w:rsidRDefault="008668E2" w:rsidP="008668E2">
            <w:pPr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sz w:val="22"/>
              </w:rPr>
              <w:t>2. </w:t>
            </w:r>
            <w:r w:rsidR="00BC7B5F" w:rsidRPr="00BC7B5F">
              <w:rPr>
                <w:rFonts w:eastAsia="Calibri" w:cs="Times New Roman"/>
                <w:sz w:val="22"/>
              </w:rPr>
              <w:t xml:space="preserve">Переподготовка </w:t>
            </w:r>
            <w:r w:rsidR="00B50472">
              <w:rPr>
                <w:rFonts w:eastAsia="Calibri" w:cs="Times New Roman"/>
                <w:sz w:val="22"/>
              </w:rPr>
              <w:br/>
            </w:r>
            <w:r w:rsidR="00BC7B5F" w:rsidRPr="00BC7B5F">
              <w:rPr>
                <w:rFonts w:eastAsia="Calibri" w:cs="Times New Roman"/>
                <w:sz w:val="22"/>
              </w:rPr>
              <w:t>и повышение квалификации работников учреждений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г.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8668E2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25)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2.4.1.2.1. Событие 1. «Оснащение образовательных учреждений в сфере культуры музыкальными инструментами, оборудованием и учебными материалами»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</w:t>
      </w:r>
      <w:r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в следующей редакции:</w:t>
      </w:r>
    </w:p>
    <w:p w:rsidR="008668E2" w:rsidRPr="008668E2" w:rsidRDefault="008668E2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8668E2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2.4.1.2.1. </w:t>
            </w:r>
            <w:r w:rsidR="008668E2">
              <w:rPr>
                <w:rFonts w:eastAsia="Calibri" w:cs="Times New Roman"/>
                <w:sz w:val="22"/>
              </w:rPr>
              <w:t>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1. «Оснащение образовательных учреждений в сфере культуры музыкальными инструментами, оборудованием и учебными материалами»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организаций культуры (детских школ искусств), получивших современное оборудование:</w:t>
            </w:r>
          </w:p>
          <w:p w:rsidR="00BC7B5F" w:rsidRPr="00BC7B5F" w:rsidRDefault="00BC7B5F" w:rsidP="008668E2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sz w:val="22"/>
              </w:rPr>
              <w:t>– 6</w:t>
            </w:r>
            <w:r w:rsidRPr="00BC7B5F">
              <w:rPr>
                <w:rFonts w:eastAsia="Calibri" w:cs="Times New Roman"/>
                <w:b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sz w:val="22"/>
              </w:rPr>
              <w:t>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8668E2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26)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2.4.1.2.2. Событие 2. «Развитие цифровых ресурсов» </w:t>
      </w:r>
      <w:r w:rsidR="00B50472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8668E2" w:rsidRDefault="00BC7B5F" w:rsidP="00BC7B5F">
      <w:pPr>
        <w:tabs>
          <w:tab w:val="left" w:pos="567"/>
          <w:tab w:val="left" w:pos="709"/>
          <w:tab w:val="left" w:pos="993"/>
        </w:tabs>
        <w:ind w:firstLine="709"/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8668E2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8668E2" w:rsidP="008668E2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2.4.1.2.2.  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="00BC7B5F" w:rsidRPr="00BC7B5F">
              <w:rPr>
                <w:rFonts w:eastAsia="Calibri" w:cs="Times New Roman"/>
                <w:sz w:val="22"/>
              </w:rPr>
              <w:t>2. «Развитие цифровых ресурсо</w:t>
            </w:r>
            <w:r w:rsidR="00BC7B5F" w:rsidRPr="00B2651E">
              <w:rPr>
                <w:rFonts w:eastAsia="Calibri" w:cs="Times New Roman"/>
                <w:sz w:val="22"/>
              </w:rPr>
              <w:t>в</w:t>
            </w:r>
            <w:r w:rsidR="00BC7B5F" w:rsidRPr="00BC7B5F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1E" w:rsidRDefault="00BC7B5F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реализация на </w:t>
            </w: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этапе двух виртуальных проектов:</w:t>
            </w:r>
          </w:p>
          <w:p w:rsidR="00BC7B5F" w:rsidRPr="00BC7B5F" w:rsidRDefault="00BC7B5F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«Всероссийский виртуальный концертный зал» (не менее 9 мероприятий в год, не менее 1 500 посетителей);</w:t>
            </w:r>
          </w:p>
          <w:p w:rsidR="00BC7B5F" w:rsidRPr="00BC7B5F" w:rsidRDefault="00BC7B5F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lastRenderedPageBreak/>
              <w:t xml:space="preserve">«Русский музей. Виртуальный филиал» (проведение </w:t>
            </w:r>
          </w:p>
          <w:p w:rsidR="00BC7B5F" w:rsidRPr="00BC7B5F" w:rsidRDefault="00BC7B5F" w:rsidP="008668E2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10 виртуальных выставок в год, </w:t>
            </w:r>
            <w:r w:rsidRPr="00BC7B5F">
              <w:rPr>
                <w:rFonts w:eastAsia="Calibri" w:cs="Times New Roman"/>
                <w:sz w:val="22"/>
              </w:rPr>
              <w:br/>
              <w:t>не менее 350 посетителей)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lastRenderedPageBreak/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8668E2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27)</w:t>
      </w:r>
      <w:r>
        <w:rPr>
          <w:rFonts w:eastAsia="Calibri" w:cs="Times New Roman"/>
          <w:color w:val="000000"/>
          <w:szCs w:val="28"/>
        </w:rPr>
        <w:tab/>
      </w:r>
      <w:hyperlink r:id="rId19" w:history="1">
        <w:r w:rsidR="00BC7B5F" w:rsidRPr="00BC7B5F">
          <w:rPr>
            <w:rFonts w:eastAsia="Calibri" w:cs="Times New Roman"/>
            <w:szCs w:val="28"/>
          </w:rPr>
          <w:t>раздел II</w:t>
        </w:r>
      </w:hyperlink>
      <w:r w:rsidR="00BC7B5F" w:rsidRPr="00BC7B5F">
        <w:rPr>
          <w:rFonts w:eastAsia="Calibri" w:cs="Times New Roman"/>
          <w:szCs w:val="28"/>
        </w:rPr>
        <w:t xml:space="preserve"> приложения к решению дополнить </w:t>
      </w:r>
      <w:hyperlink r:id="rId20" w:history="1">
        <w:r w:rsidR="00BC7B5F" w:rsidRPr="00BC7B5F">
          <w:rPr>
            <w:rFonts w:eastAsia="Calibri" w:cs="Times New Roman"/>
            <w:szCs w:val="28"/>
          </w:rPr>
          <w:t>строкой</w:t>
        </w:r>
      </w:hyperlink>
      <w:r w:rsidR="0019752C">
        <w:rPr>
          <w:rFonts w:eastAsia="Calibri" w:cs="Times New Roman"/>
          <w:szCs w:val="28"/>
        </w:rPr>
        <w:t xml:space="preserve"> </w:t>
      </w:r>
      <w:r w:rsidR="00BC7B5F" w:rsidRPr="00BC7B5F">
        <w:rPr>
          <w:rFonts w:eastAsia="Calibri" w:cs="Times New Roman"/>
          <w:szCs w:val="28"/>
        </w:rPr>
        <w:t>следующего содержания:</w:t>
      </w:r>
    </w:p>
    <w:p w:rsidR="00BC7B5F" w:rsidRPr="008668E2" w:rsidRDefault="00BC7B5F" w:rsidP="00BC7B5F">
      <w:pPr>
        <w:tabs>
          <w:tab w:val="left" w:pos="567"/>
          <w:tab w:val="left" w:pos="4253"/>
        </w:tabs>
        <w:ind w:firstLine="709"/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8668E2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8668E2" w:rsidP="008668E2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2.4.1.2.3.  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="00BC7B5F" w:rsidRPr="00BC7B5F">
              <w:rPr>
                <w:rFonts w:eastAsia="Calibri" w:cs="Times New Roman"/>
                <w:sz w:val="22"/>
              </w:rPr>
              <w:t>3. «Переподготовка и повышение квалификации работников учреждений культуры»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Число работников учреждений культуры, прошедших переподготовку и/или повышение квалификации:</w:t>
            </w:r>
          </w:p>
          <w:p w:rsidR="00BC7B5F" w:rsidRPr="00BC7B5F" w:rsidRDefault="00255D73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II этап (в 2023 году) – 253 человека</w:t>
            </w:r>
            <w:r w:rsidR="00BC7B5F" w:rsidRPr="00BC7B5F">
              <w:rPr>
                <w:rFonts w:eastAsia="Calibri" w:cs="Times New Roman"/>
                <w:sz w:val="22"/>
              </w:rPr>
              <w:t>;</w:t>
            </w:r>
          </w:p>
          <w:p w:rsidR="00BC7B5F" w:rsidRPr="00BC7B5F" w:rsidRDefault="00BC7B5F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II</w:t>
            </w:r>
            <w:r w:rsidR="00255D73">
              <w:rPr>
                <w:rFonts w:eastAsia="Calibri" w:cs="Times New Roman"/>
                <w:sz w:val="22"/>
              </w:rPr>
              <w:t>I этап (в 2024 году) – 321 человек</w:t>
            </w:r>
          </w:p>
          <w:p w:rsidR="00BC7B5F" w:rsidRPr="00BC7B5F" w:rsidRDefault="00BC7B5F" w:rsidP="008668E2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(нарастающим</w:t>
            </w:r>
            <w:r w:rsidRPr="00BC7B5F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BC7B5F">
              <w:rPr>
                <w:rFonts w:eastAsia="Calibri" w:cs="Times New Roman"/>
                <w:sz w:val="22"/>
              </w:rPr>
              <w:t>итогом)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г.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8668E2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8668E2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28)</w:t>
      </w:r>
      <w:r>
        <w:rPr>
          <w:rFonts w:eastAsia="Calibri" w:cs="Times New Roman"/>
          <w:color w:val="000000"/>
          <w:szCs w:val="28"/>
        </w:rPr>
        <w:tab/>
      </w:r>
      <w:r w:rsidR="00B50472">
        <w:rPr>
          <w:rFonts w:eastAsia="Calibri" w:cs="Times New Roman"/>
          <w:color w:val="000000"/>
          <w:szCs w:val="28"/>
        </w:rPr>
        <w:t xml:space="preserve">в графе </w:t>
      </w:r>
      <w:r w:rsidR="00B50472" w:rsidRPr="00BC7B5F">
        <w:rPr>
          <w:rFonts w:eastAsia="Calibri" w:cs="Times New Roman"/>
          <w:color w:val="000000"/>
          <w:szCs w:val="28"/>
        </w:rPr>
        <w:t>«Ожидаемый результат реализации (</w:t>
      </w:r>
      <w:r w:rsidR="00B2651E">
        <w:rPr>
          <w:rFonts w:eastAsia="Calibri" w:cs="Times New Roman"/>
          <w:color w:val="000000"/>
          <w:szCs w:val="28"/>
        </w:rPr>
        <w:t>индикатор мероприятия/ключевого  </w:t>
      </w:r>
      <w:r w:rsidR="00B50472" w:rsidRPr="00BC7B5F">
        <w:rPr>
          <w:rFonts w:eastAsia="Calibri" w:cs="Times New Roman"/>
          <w:color w:val="000000"/>
          <w:szCs w:val="28"/>
        </w:rPr>
        <w:t>события/события/</w:t>
      </w:r>
      <w:proofErr w:type="spellStart"/>
      <w:r w:rsidR="00B50472" w:rsidRPr="00BC7B5F">
        <w:rPr>
          <w:rFonts w:eastAsia="Calibri" w:cs="Times New Roman"/>
          <w:color w:val="000000"/>
          <w:szCs w:val="28"/>
        </w:rPr>
        <w:t>подмероприятия</w:t>
      </w:r>
      <w:proofErr w:type="spellEnd"/>
      <w:r w:rsidR="00B50472" w:rsidRPr="00BC7B5F">
        <w:rPr>
          <w:rFonts w:eastAsia="Calibri" w:cs="Times New Roman"/>
          <w:color w:val="000000"/>
          <w:szCs w:val="28"/>
        </w:rPr>
        <w:t>, ключе</w:t>
      </w:r>
      <w:r w:rsidR="00B50472">
        <w:rPr>
          <w:rFonts w:eastAsia="Calibri" w:cs="Times New Roman"/>
          <w:color w:val="000000"/>
          <w:szCs w:val="28"/>
        </w:rPr>
        <w:t xml:space="preserve">вого события» </w:t>
      </w:r>
      <w:r w:rsidR="00B50472"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«</w:t>
      </w:r>
      <w:r w:rsidR="00BC7B5F" w:rsidRPr="00BC7B5F">
        <w:rPr>
          <w:rFonts w:eastAsia="Calibri" w:cs="Times New Roman"/>
          <w:color w:val="000000"/>
          <w:szCs w:val="28"/>
        </w:rPr>
        <w:t>2.4.2.1. Ключевое событие «Приобретение, реконструкция, строител</w:t>
      </w:r>
      <w:r w:rsidR="00255D73">
        <w:rPr>
          <w:rFonts w:eastAsia="Calibri" w:cs="Times New Roman"/>
          <w:color w:val="000000"/>
          <w:szCs w:val="28"/>
        </w:rPr>
        <w:t>ьство объектов сферы «Культура»</w:t>
      </w:r>
      <w:r w:rsidR="00BC7B5F" w:rsidRPr="00BC7B5F">
        <w:rPr>
          <w:rFonts w:eastAsia="Calibri" w:cs="Times New Roman"/>
          <w:color w:val="000000"/>
          <w:szCs w:val="28"/>
        </w:rPr>
        <w:t xml:space="preserve">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</w:t>
      </w:r>
      <w:r w:rsidR="00B50472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к решению:</w:t>
      </w:r>
    </w:p>
    <w:p w:rsidR="008668E2" w:rsidRDefault="008668E2" w:rsidP="008668E2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цифры «27» заменить цифрой «7»;</w:t>
      </w:r>
    </w:p>
    <w:p w:rsidR="008668E2" w:rsidRDefault="008668E2" w:rsidP="008668E2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цифры «10» заменить цифрой «2»;</w:t>
      </w:r>
    </w:p>
    <w:p w:rsidR="008668E2" w:rsidRDefault="008668E2" w:rsidP="008668E2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цифры «17» заменить цифрой «5»</w:t>
      </w:r>
      <w:r w:rsidR="00B50472">
        <w:rPr>
          <w:rFonts w:eastAsia="Calibri" w:cs="Times New Roman"/>
          <w:color w:val="000000"/>
          <w:szCs w:val="28"/>
        </w:rPr>
        <w:t>;</w:t>
      </w:r>
    </w:p>
    <w:p w:rsidR="008668E2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 w:rsidRPr="000B0A73">
        <w:rPr>
          <w:rFonts w:eastAsia="Calibri" w:cs="Times New Roman"/>
          <w:color w:val="000000"/>
          <w:szCs w:val="28"/>
        </w:rPr>
        <w:t>29)</w:t>
      </w:r>
      <w:r w:rsidRPr="000B0A73">
        <w:rPr>
          <w:rFonts w:eastAsia="Calibri" w:cs="Times New Roman"/>
          <w:color w:val="000000"/>
          <w:szCs w:val="28"/>
        </w:rPr>
        <w:tab/>
      </w:r>
      <w:r w:rsidR="00B50472" w:rsidRPr="000B0A73">
        <w:rPr>
          <w:rFonts w:eastAsia="Calibri" w:cs="Times New Roman"/>
          <w:color w:val="000000"/>
          <w:szCs w:val="28"/>
        </w:rPr>
        <w:t xml:space="preserve">в </w:t>
      </w:r>
      <w:r w:rsidR="008E1574" w:rsidRPr="000B0A73">
        <w:rPr>
          <w:rFonts w:eastAsia="Calibri" w:cs="Times New Roman"/>
          <w:szCs w:val="28"/>
        </w:rPr>
        <w:t>строке</w:t>
      </w:r>
      <w:r w:rsidR="00B50472" w:rsidRPr="000B0A73">
        <w:rPr>
          <w:rFonts w:eastAsia="Calibri" w:cs="Times New Roman"/>
          <w:szCs w:val="28"/>
        </w:rPr>
        <w:t xml:space="preserve"> </w:t>
      </w:r>
      <w:r w:rsidR="00BC7B5F" w:rsidRPr="000B0A73">
        <w:rPr>
          <w:rFonts w:eastAsia="Calibri" w:cs="Times New Roman"/>
          <w:szCs w:val="28"/>
        </w:rPr>
        <w:t>«</w:t>
      </w:r>
      <w:r w:rsidR="00BC7B5F" w:rsidRPr="000B0A73">
        <w:rPr>
          <w:rFonts w:eastAsia="Calibri" w:cs="Times New Roman"/>
          <w:color w:val="000000"/>
          <w:szCs w:val="28"/>
        </w:rPr>
        <w:t>2.4.2.1.1. Событие 1. «Приобретение нежилого помещения общей</w:t>
      </w:r>
      <w:r w:rsidR="00B2651E" w:rsidRPr="000B0A73">
        <w:rPr>
          <w:rFonts w:eastAsia="Calibri" w:cs="Times New Roman"/>
          <w:color w:val="000000"/>
          <w:szCs w:val="28"/>
        </w:rPr>
        <w:t xml:space="preserve"> площадью от 1 300 до 1 600 кв. </w:t>
      </w:r>
      <w:r w:rsidR="00BC7B5F" w:rsidRPr="000B0A73">
        <w:rPr>
          <w:rFonts w:eastAsia="Calibri" w:cs="Times New Roman"/>
          <w:color w:val="000000"/>
          <w:szCs w:val="28"/>
        </w:rPr>
        <w:t xml:space="preserve">м для размещения детской </w:t>
      </w:r>
      <w:r w:rsidR="008E1574" w:rsidRPr="000B0A73">
        <w:rPr>
          <w:rFonts w:eastAsia="Calibri" w:cs="Times New Roman"/>
          <w:color w:val="000000"/>
          <w:szCs w:val="28"/>
        </w:rPr>
        <w:br/>
      </w:r>
      <w:r w:rsidR="00BC7B5F" w:rsidRPr="000B0A73">
        <w:rPr>
          <w:rFonts w:eastAsia="Calibri" w:cs="Times New Roman"/>
          <w:color w:val="000000"/>
          <w:szCs w:val="28"/>
        </w:rPr>
        <w:t xml:space="preserve">школы искусств» раздела </w:t>
      </w:r>
      <w:r w:rsidR="00BC7B5F" w:rsidRPr="000B0A73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0B0A73">
        <w:rPr>
          <w:rFonts w:eastAsia="Calibri" w:cs="Times New Roman"/>
          <w:color w:val="000000"/>
          <w:szCs w:val="28"/>
        </w:rPr>
        <w:t xml:space="preserve"> приложения к решению слова «общей площадью от 1 300 до 1 600 кв. м для размещения детской школы искусств» заменить словами «для размещения детской школы искусств общей площадью не менее 1 300 кв. м»;</w:t>
      </w:r>
    </w:p>
    <w:p w:rsidR="00BC7B5F" w:rsidRPr="008668E2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30)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2.4.2.1.2. Событие 2. «Строительство объектов, предназначенных для размещения муниципальных учреждений культуры»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8668E2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701"/>
        <w:gridCol w:w="1134"/>
        <w:gridCol w:w="850"/>
        <w:gridCol w:w="709"/>
      </w:tblGrid>
      <w:tr w:rsidR="00BC7B5F" w:rsidRPr="00BC7B5F" w:rsidTr="00B50472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2.4.2.1.2. </w:t>
            </w:r>
            <w:r w:rsidR="008668E2">
              <w:rPr>
                <w:rFonts w:eastAsia="Calibri" w:cs="Times New Roman"/>
                <w:sz w:val="22"/>
              </w:rPr>
              <w:t>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2. «Строительство объектов, предназначенных для размещения муниципальных учреждений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ввод в эксплуатацию объектов культуры:</w:t>
            </w:r>
          </w:p>
          <w:p w:rsidR="00BC7B5F" w:rsidRPr="00BC7B5F" w:rsidRDefault="00BC7B5F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этап </w:t>
            </w:r>
            <w:r w:rsidRPr="00BC7B5F">
              <w:rPr>
                <w:rFonts w:eastAsia="Calibri" w:cs="Times New Roman"/>
                <w:sz w:val="22"/>
              </w:rPr>
              <w:t>–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7 объектов:</w:t>
            </w:r>
          </w:p>
          <w:p w:rsidR="00BC7B5F" w:rsidRPr="00BC7B5F" w:rsidRDefault="00BC7B5F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 xml:space="preserve">детских школ </w:t>
            </w:r>
            <w:r w:rsidR="000B0A73">
              <w:rPr>
                <w:rFonts w:eastAsia="Calibri" w:cs="Times New Roman"/>
                <w:color w:val="000000"/>
                <w:sz w:val="22"/>
              </w:rPr>
              <w:br/>
            </w:r>
            <w:r w:rsidRPr="00BC7B5F">
              <w:rPr>
                <w:rFonts w:eastAsia="Calibri" w:cs="Times New Roman"/>
                <w:color w:val="000000"/>
                <w:sz w:val="22"/>
              </w:rPr>
              <w:t>искусств – 3;</w:t>
            </w:r>
          </w:p>
          <w:p w:rsidR="000B0A73" w:rsidRDefault="00BC7B5F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театров – 1;</w:t>
            </w:r>
          </w:p>
          <w:p w:rsidR="000B0A73" w:rsidRDefault="000B0A73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lastRenderedPageBreak/>
              <w:t>многофункциональ</w:t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>ных к</w:t>
            </w:r>
            <w:r>
              <w:rPr>
                <w:rFonts w:eastAsia="Calibri" w:cs="Times New Roman"/>
                <w:color w:val="000000"/>
                <w:sz w:val="22"/>
              </w:rPr>
              <w:t>ультурно-досуговых центров – 1;</w:t>
            </w:r>
          </w:p>
          <w:p w:rsidR="00BC7B5F" w:rsidRPr="00BC7B5F" w:rsidRDefault="00BC7B5F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 xml:space="preserve">музейно-выставочных </w:t>
            </w:r>
          </w:p>
          <w:p w:rsidR="00BC7B5F" w:rsidRPr="00BC7B5F" w:rsidRDefault="00BC7B5F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павильонов – 1;</w:t>
            </w:r>
          </w:p>
          <w:p w:rsidR="00BC7B5F" w:rsidRPr="00BC7B5F" w:rsidRDefault="00BC7B5F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 xml:space="preserve">культурно-досуговых </w:t>
            </w:r>
          </w:p>
          <w:p w:rsidR="00BC7B5F" w:rsidRPr="00BC7B5F" w:rsidRDefault="00BC7B5F" w:rsidP="00BC7B5F">
            <w:pPr>
              <w:tabs>
                <w:tab w:val="left" w:pos="289"/>
              </w:tabs>
              <w:contextualSpacing/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учреждений –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8668E2" w:rsidP="008668E2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 xml:space="preserve">бюджетные </w:t>
            </w:r>
            <w:r w:rsidR="00BC7B5F" w:rsidRPr="00BC7B5F">
              <w:rPr>
                <w:rFonts w:eastAsia="Calibri" w:cs="Times New Roman"/>
                <w:sz w:val="22"/>
              </w:rPr>
              <w:t>и 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8668E2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8668E2" w:rsidRDefault="00BC7B5F" w:rsidP="008668E2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31)</w:t>
      </w:r>
      <w:r>
        <w:rPr>
          <w:rFonts w:eastAsia="Calibri" w:cs="Times New Roman"/>
          <w:color w:val="000000"/>
          <w:szCs w:val="28"/>
        </w:rPr>
        <w:tab/>
      </w:r>
      <w:hyperlink r:id="rId21" w:history="1">
        <w:r w:rsidR="00BC7B5F" w:rsidRPr="00BC7B5F">
          <w:rPr>
            <w:rFonts w:eastAsia="Calibri" w:cs="Times New Roman"/>
            <w:szCs w:val="28"/>
          </w:rPr>
          <w:t>раздел II</w:t>
        </w:r>
      </w:hyperlink>
      <w:r w:rsidR="00BC7B5F" w:rsidRPr="00BC7B5F">
        <w:rPr>
          <w:rFonts w:eastAsia="Calibri" w:cs="Times New Roman"/>
          <w:szCs w:val="28"/>
        </w:rPr>
        <w:t xml:space="preserve"> приложения к решению дополнить </w:t>
      </w:r>
      <w:hyperlink r:id="rId22" w:history="1">
        <w:r w:rsidR="00BC7B5F" w:rsidRPr="00BC7B5F">
          <w:rPr>
            <w:rFonts w:eastAsia="Calibri" w:cs="Times New Roman"/>
            <w:szCs w:val="28"/>
          </w:rPr>
          <w:t xml:space="preserve">строкой </w:t>
        </w:r>
      </w:hyperlink>
      <w:r w:rsidR="00BC7B5F" w:rsidRPr="00BC7B5F">
        <w:rPr>
          <w:rFonts w:eastAsia="Calibri" w:cs="Times New Roman"/>
          <w:szCs w:val="28"/>
        </w:rPr>
        <w:t>следующего содержания:</w:t>
      </w:r>
    </w:p>
    <w:p w:rsidR="00BC7B5F" w:rsidRPr="008668E2" w:rsidRDefault="00BC7B5F" w:rsidP="00BC7B5F">
      <w:pPr>
        <w:tabs>
          <w:tab w:val="left" w:pos="567"/>
          <w:tab w:val="left" w:pos="709"/>
          <w:tab w:val="left" w:pos="993"/>
        </w:tabs>
        <w:ind w:firstLine="709"/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812"/>
        <w:gridCol w:w="1134"/>
        <w:gridCol w:w="992"/>
        <w:gridCol w:w="567"/>
      </w:tblGrid>
      <w:tr w:rsidR="00BC7B5F" w:rsidRPr="00BC7B5F" w:rsidTr="005346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50472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2.4.2.1.2</w:t>
            </w:r>
            <w:r w:rsidRPr="00BC7B5F">
              <w:rPr>
                <w:rFonts w:eastAsia="Calibri" w:cs="Times New Roman"/>
                <w:sz w:val="22"/>
                <w:vertAlign w:val="superscript"/>
              </w:rPr>
              <w:t>1</w:t>
            </w:r>
            <w:r w:rsidRPr="00BC7B5F">
              <w:rPr>
                <w:rFonts w:eastAsia="Calibri" w:cs="Times New Roman"/>
                <w:sz w:val="22"/>
              </w:rPr>
              <w:t>.</w:t>
            </w:r>
            <w:r w:rsidR="00E14B69">
              <w:rPr>
                <w:rFonts w:eastAsia="Calibri" w:cs="Times New Roman"/>
                <w:sz w:val="22"/>
              </w:rPr>
              <w:t> </w:t>
            </w:r>
            <w:r w:rsidR="00EC76DD">
              <w:rPr>
                <w:rFonts w:eastAsia="Calibri" w:cs="Times New Roman"/>
                <w:sz w:val="22"/>
              </w:rPr>
              <w:t> Событие  </w:t>
            </w:r>
            <w:r w:rsidRPr="00BC7B5F">
              <w:rPr>
                <w:rFonts w:eastAsia="Calibri" w:cs="Times New Roman"/>
                <w:sz w:val="22"/>
              </w:rPr>
              <w:t>2. «Строительство объектов, предназначенных для размещения муниципальных учреждений культуры»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6020D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ввод в эксплуатацию объектов культуры:</w:t>
            </w:r>
          </w:p>
          <w:p w:rsidR="00BC7B5F" w:rsidRPr="00BC7B5F" w:rsidRDefault="00BC7B5F" w:rsidP="006020D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III этап – 4 объекта:</w:t>
            </w:r>
          </w:p>
          <w:p w:rsidR="00BC7B5F" w:rsidRPr="00BC7B5F" w:rsidRDefault="00BC7B5F" w:rsidP="006020D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Театр актера и куклы – 1;</w:t>
            </w:r>
          </w:p>
          <w:p w:rsidR="00BC7B5F" w:rsidRPr="00BC7B5F" w:rsidRDefault="00BC7B5F" w:rsidP="006020D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Детская школа искусств – 1;</w:t>
            </w:r>
          </w:p>
          <w:p w:rsidR="00BC7B5F" w:rsidRPr="00BC7B5F" w:rsidRDefault="00BC7B5F" w:rsidP="006020D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Хореографическая школа – 1;</w:t>
            </w:r>
          </w:p>
          <w:p w:rsidR="00BC7B5F" w:rsidRPr="00BC7B5F" w:rsidRDefault="00BC7B5F" w:rsidP="006020D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музейно-выставочный павильон на территории мемориального комплекса геологов-перво</w:t>
            </w:r>
            <w:r w:rsidR="00153CD3">
              <w:rPr>
                <w:rFonts w:eastAsia="Calibri" w:cs="Times New Roman"/>
                <w:color w:val="000000"/>
                <w:sz w:val="22"/>
              </w:rPr>
              <w:t xml:space="preserve">проходцев «Дом Ф.К. Салманова» </w:t>
            </w:r>
            <w:r w:rsidR="00153CD3" w:rsidRPr="00BC7B5F">
              <w:rPr>
                <w:rFonts w:eastAsia="Calibri" w:cs="Times New Roman"/>
                <w:color w:val="000000"/>
                <w:sz w:val="22"/>
              </w:rPr>
              <w:t>–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6020D0" w:rsidP="006020D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бюджетные </w:t>
            </w:r>
            <w:r w:rsidR="00BC7B5F" w:rsidRPr="00BC7B5F">
              <w:rPr>
                <w:rFonts w:eastAsia="Calibri" w:cs="Times New Roman"/>
                <w:sz w:val="22"/>
              </w:rPr>
              <w:t>и 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– 2030 гг</w:t>
            </w:r>
            <w:r w:rsidR="00255D73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8668E2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32)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>2.4.2.1.3. Событие 3. «</w:t>
      </w:r>
      <w:r w:rsidR="00BC7B5F" w:rsidRPr="00BC7B5F">
        <w:rPr>
          <w:rFonts w:eastAsia="Calibri" w:cs="Times New Roman"/>
          <w:szCs w:val="28"/>
        </w:rPr>
        <w:t>Реконструкция объектов культуры</w:t>
      </w:r>
      <w:r w:rsidR="00BC7B5F" w:rsidRPr="00BC7B5F">
        <w:rPr>
          <w:rFonts w:eastAsia="Calibri" w:cs="Times New Roman"/>
          <w:color w:val="000000"/>
          <w:szCs w:val="28"/>
        </w:rPr>
        <w:t xml:space="preserve">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153CD3" w:rsidRPr="00534690" w:rsidRDefault="00153CD3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812"/>
        <w:gridCol w:w="1134"/>
        <w:gridCol w:w="992"/>
        <w:gridCol w:w="567"/>
      </w:tblGrid>
      <w:tr w:rsidR="00BC7B5F" w:rsidRPr="00BC7B5F" w:rsidTr="005346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BC7B5F">
              <w:rPr>
                <w:rFonts w:eastAsia="Calibri" w:cs="Times New Roman"/>
                <w:sz w:val="22"/>
              </w:rPr>
              <w:t>2.4.2.1.3. </w:t>
            </w:r>
            <w:r w:rsidR="00534690">
              <w:rPr>
                <w:rFonts w:eastAsia="Calibri" w:cs="Times New Roman"/>
                <w:sz w:val="22"/>
              </w:rPr>
              <w:t>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3. «Реконструкция объектов культуры»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количество отремонтированных объектов:</w:t>
            </w:r>
          </w:p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этап – 2 объекта:</w:t>
            </w:r>
          </w:p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 xml:space="preserve">нежилое здание </w:t>
            </w:r>
          </w:p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(Дом пионеров) – 1;</w:t>
            </w:r>
          </w:p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  <w:highlight w:val="yellow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городской парк культуры и отдыха – 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6020D0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 xml:space="preserve">бюджетные </w:t>
            </w:r>
            <w:r w:rsidR="00BC7B5F" w:rsidRPr="00BC7B5F">
              <w:rPr>
                <w:rFonts w:eastAsia="Calibri" w:cs="Times New Roman"/>
                <w:sz w:val="22"/>
              </w:rPr>
              <w:t>и 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  <w:highlight w:val="yellow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534690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33)</w:t>
      </w:r>
      <w:r>
        <w:rPr>
          <w:rFonts w:eastAsia="Calibri" w:cs="Times New Roman"/>
          <w:color w:val="000000"/>
          <w:szCs w:val="28"/>
        </w:rPr>
        <w:tab/>
      </w:r>
      <w:hyperlink r:id="rId23" w:history="1">
        <w:r w:rsidR="00BC7B5F" w:rsidRPr="00BC7B5F">
          <w:rPr>
            <w:rFonts w:eastAsia="Calibri" w:cs="Times New Roman"/>
            <w:szCs w:val="28"/>
          </w:rPr>
          <w:t>раздел II</w:t>
        </w:r>
      </w:hyperlink>
      <w:r w:rsidR="00BC7B5F" w:rsidRPr="00BC7B5F">
        <w:rPr>
          <w:rFonts w:eastAsia="Calibri" w:cs="Times New Roman"/>
          <w:szCs w:val="28"/>
        </w:rPr>
        <w:t xml:space="preserve"> приложения к решению дополнить </w:t>
      </w:r>
      <w:hyperlink r:id="rId24" w:history="1">
        <w:r w:rsidR="00BC7B5F" w:rsidRPr="00BC7B5F">
          <w:rPr>
            <w:rFonts w:eastAsia="Calibri" w:cs="Times New Roman"/>
            <w:szCs w:val="28"/>
          </w:rPr>
          <w:t>строкой</w:t>
        </w:r>
        <w:r w:rsidR="000B0A73">
          <w:rPr>
            <w:rFonts w:eastAsia="Calibri" w:cs="Times New Roman"/>
            <w:szCs w:val="28"/>
          </w:rPr>
          <w:t xml:space="preserve"> </w:t>
        </w:r>
      </w:hyperlink>
      <w:r w:rsidR="00BC7B5F" w:rsidRPr="00BC7B5F">
        <w:rPr>
          <w:rFonts w:eastAsia="Calibri" w:cs="Times New Roman"/>
          <w:szCs w:val="28"/>
        </w:rPr>
        <w:t>следующего содержания:</w:t>
      </w:r>
    </w:p>
    <w:p w:rsidR="00153CD3" w:rsidRPr="00534690" w:rsidRDefault="00153CD3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812"/>
        <w:gridCol w:w="1134"/>
        <w:gridCol w:w="992"/>
        <w:gridCol w:w="567"/>
      </w:tblGrid>
      <w:tr w:rsidR="00BC7B5F" w:rsidRPr="00BC7B5F" w:rsidTr="006020D0">
        <w:trPr>
          <w:trHeight w:val="4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BC7B5F">
              <w:rPr>
                <w:rFonts w:eastAsia="Calibri" w:cs="Times New Roman"/>
                <w:sz w:val="22"/>
              </w:rPr>
              <w:t>2.4.2.1.3</w:t>
            </w:r>
            <w:r w:rsidRPr="00BC7B5F">
              <w:rPr>
                <w:rFonts w:eastAsia="Calibri" w:cs="Times New Roman"/>
                <w:sz w:val="22"/>
                <w:vertAlign w:val="superscript"/>
              </w:rPr>
              <w:t>1</w:t>
            </w:r>
            <w:r w:rsidRPr="00BC7B5F">
              <w:rPr>
                <w:rFonts w:eastAsia="Calibri" w:cs="Times New Roman"/>
                <w:sz w:val="22"/>
              </w:rPr>
              <w:t>. </w:t>
            </w:r>
            <w:r w:rsidR="00534690">
              <w:rPr>
                <w:rFonts w:eastAsia="Calibri" w:cs="Times New Roman"/>
                <w:sz w:val="22"/>
              </w:rPr>
              <w:t>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3. «Реконструкция объектов культуры»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количество реконструированных объектов:</w:t>
            </w:r>
          </w:p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этап –</w:t>
            </w:r>
            <w:r w:rsidR="00255D73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color w:val="000000"/>
                <w:sz w:val="22"/>
              </w:rPr>
              <w:t>1 объект:</w:t>
            </w:r>
          </w:p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 xml:space="preserve">нежилое здание </w:t>
            </w:r>
            <w:r w:rsidR="006020D0">
              <w:rPr>
                <w:rFonts w:eastAsia="Calibri" w:cs="Times New Roman"/>
                <w:color w:val="000000"/>
                <w:sz w:val="22"/>
              </w:rPr>
              <w:br/>
            </w:r>
            <w:r w:rsidRPr="00BC7B5F">
              <w:rPr>
                <w:rFonts w:eastAsia="Calibri" w:cs="Times New Roman"/>
                <w:color w:val="000000"/>
                <w:sz w:val="22"/>
              </w:rPr>
              <w:t>(Дом пионеров) – 1;</w:t>
            </w:r>
          </w:p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  <w:lang w:val="en-US"/>
              </w:rPr>
              <w:t>III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этап – 1 объект:</w:t>
            </w:r>
          </w:p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  <w:highlight w:val="yellow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здание МАУ «Городской культурный центр» – 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6020D0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б</w:t>
            </w:r>
            <w:r w:rsidR="00BC7B5F" w:rsidRPr="00BC7B5F">
              <w:rPr>
                <w:rFonts w:eastAsia="Calibri" w:cs="Times New Roman"/>
                <w:sz w:val="22"/>
              </w:rPr>
              <w:t>ю</w:t>
            </w:r>
            <w:r>
              <w:rPr>
                <w:rFonts w:eastAsia="Calibri" w:cs="Times New Roman"/>
                <w:sz w:val="22"/>
              </w:rPr>
              <w:t xml:space="preserve">джетные </w:t>
            </w:r>
            <w:r w:rsidR="00BC7B5F" w:rsidRPr="00BC7B5F">
              <w:rPr>
                <w:rFonts w:eastAsia="Calibri" w:cs="Times New Roman"/>
                <w:sz w:val="22"/>
              </w:rPr>
              <w:t>и 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  <w:highlight w:val="yellow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2024 – 2030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534690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34)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«2.4.3.1.</w:t>
      </w:r>
      <w:r w:rsidR="00BC7B5F" w:rsidRPr="00BC7B5F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BC7B5F" w:rsidRPr="00BC7B5F">
        <w:rPr>
          <w:rFonts w:eastAsia="Calibri" w:cs="Times New Roman"/>
          <w:color w:val="000000"/>
          <w:szCs w:val="28"/>
        </w:rPr>
        <w:t>Подмероприятие</w:t>
      </w:r>
      <w:proofErr w:type="spellEnd"/>
      <w:r w:rsidR="00BC7B5F" w:rsidRPr="00BC7B5F">
        <w:rPr>
          <w:rFonts w:eastAsia="Calibri" w:cs="Times New Roman"/>
          <w:color w:val="000000"/>
          <w:szCs w:val="28"/>
        </w:rPr>
        <w:t xml:space="preserve"> 1. «Изготовление печатной продукции о туристической привлекательности города Сургута (буклеты, </w:t>
      </w:r>
      <w:proofErr w:type="spellStart"/>
      <w:r w:rsidR="00BC7B5F" w:rsidRPr="00BC7B5F">
        <w:rPr>
          <w:rFonts w:eastAsia="Calibri" w:cs="Times New Roman"/>
          <w:color w:val="000000"/>
          <w:szCs w:val="28"/>
        </w:rPr>
        <w:t>флаеры</w:t>
      </w:r>
      <w:proofErr w:type="spellEnd"/>
      <w:r w:rsidR="00BC7B5F" w:rsidRPr="00BC7B5F">
        <w:rPr>
          <w:rFonts w:eastAsia="Calibri" w:cs="Times New Roman"/>
          <w:color w:val="000000"/>
          <w:szCs w:val="28"/>
        </w:rPr>
        <w:t xml:space="preserve"> и т.д.)»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153CD3" w:rsidRPr="00534690" w:rsidRDefault="00153CD3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850"/>
        <w:gridCol w:w="709"/>
      </w:tblGrid>
      <w:tr w:rsidR="00BC7B5F" w:rsidRPr="00BC7B5F" w:rsidTr="00255D73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2.4.3.1.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BC7B5F">
              <w:rPr>
                <w:rFonts w:eastAsia="Calibri" w:cs="Times New Roman"/>
                <w:color w:val="000000"/>
                <w:sz w:val="22"/>
              </w:rPr>
              <w:t>Подмероприятие</w:t>
            </w:r>
            <w:proofErr w:type="spellEnd"/>
            <w:r w:rsidRPr="00BC7B5F">
              <w:rPr>
                <w:rFonts w:eastAsia="Calibri" w:cs="Times New Roman"/>
                <w:color w:val="000000"/>
                <w:sz w:val="22"/>
              </w:rPr>
              <w:t xml:space="preserve"> 1. «Изготовление печатной продукции о туристической привлекательности города Сургута (буклеты, </w:t>
            </w:r>
            <w:proofErr w:type="spellStart"/>
            <w:r w:rsidRPr="00BC7B5F">
              <w:rPr>
                <w:rFonts w:eastAsia="Calibri" w:cs="Times New Roman"/>
                <w:color w:val="000000"/>
                <w:sz w:val="22"/>
              </w:rPr>
              <w:t>флаеры</w:t>
            </w:r>
            <w:proofErr w:type="spellEnd"/>
            <w:r w:rsidRPr="00BC7B5F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="006020D0">
              <w:rPr>
                <w:rFonts w:eastAsia="Calibri" w:cs="Times New Roman"/>
                <w:color w:val="000000"/>
                <w:sz w:val="22"/>
              </w:rPr>
              <w:br/>
            </w:r>
            <w:r w:rsidRPr="00BC7B5F">
              <w:rPr>
                <w:rFonts w:eastAsia="Calibri" w:cs="Times New Roman"/>
                <w:color w:val="000000"/>
                <w:sz w:val="22"/>
              </w:rPr>
              <w:t>и т.д.)»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изготовление 2</w:t>
            </w:r>
            <w:r w:rsidR="00255D73">
              <w:rPr>
                <w:rFonts w:eastAsia="Calibri" w:cs="Times New Roman"/>
                <w:color w:val="000000"/>
                <w:sz w:val="22"/>
              </w:rPr>
              <w:t> </w:t>
            </w:r>
            <w:r w:rsidRPr="00BC7B5F">
              <w:rPr>
                <w:rFonts w:eastAsia="Calibri" w:cs="Times New Roman"/>
                <w:color w:val="000000"/>
                <w:sz w:val="22"/>
              </w:rPr>
              <w:t>000 единиц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бюджетные </w:t>
            </w:r>
            <w:r w:rsidRPr="00BC7B5F">
              <w:rPr>
                <w:rFonts w:eastAsia="Calibri" w:cs="Times New Roman"/>
                <w:sz w:val="22"/>
              </w:rPr>
              <w:br/>
              <w:t>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534690" w:rsidRDefault="00153CD3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p w:rsidR="00BC7B5F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35)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3.1.2.1.1. Событие 1. «Проект по развитию инфраструктуры железнодорожного транспорта»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</w:t>
      </w:r>
      <w:r w:rsidR="006020D0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в следующей редакции:</w:t>
      </w:r>
    </w:p>
    <w:p w:rsidR="00153CD3" w:rsidRPr="00534690" w:rsidRDefault="00153CD3" w:rsidP="00153CD3">
      <w:pPr>
        <w:tabs>
          <w:tab w:val="left" w:pos="567"/>
          <w:tab w:val="left" w:pos="709"/>
          <w:tab w:val="left" w:pos="993"/>
        </w:tabs>
        <w:ind w:firstLine="709"/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2157"/>
        <w:gridCol w:w="1812"/>
        <w:gridCol w:w="1134"/>
        <w:gridCol w:w="739"/>
        <w:gridCol w:w="820"/>
      </w:tblGrid>
      <w:tr w:rsidR="00BC7B5F" w:rsidRPr="00BC7B5F" w:rsidTr="00255D73">
        <w:trPr>
          <w:trHeight w:val="7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534690" w:rsidP="00534690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3.1.2.1.1.  </w:t>
            </w:r>
            <w:r w:rsidR="00BC7B5F" w:rsidRPr="00BC7B5F">
              <w:rPr>
                <w:rFonts w:eastAsia="Calibri" w:cs="Times New Roman"/>
                <w:sz w:val="22"/>
              </w:rPr>
              <w:t>Событ</w:t>
            </w:r>
            <w:r w:rsidR="00EC76DD">
              <w:rPr>
                <w:rFonts w:eastAsia="Calibri" w:cs="Times New Roman"/>
                <w:sz w:val="22"/>
              </w:rPr>
              <w:t>ие  </w:t>
            </w:r>
            <w:r w:rsidR="00BC7B5F" w:rsidRPr="00BC7B5F">
              <w:rPr>
                <w:rFonts w:eastAsia="Calibri" w:cs="Times New Roman"/>
                <w:sz w:val="22"/>
              </w:rPr>
              <w:t>1. «Проект по развитию инфраструктуры железнодорожного транспорта»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289"/>
              </w:tabs>
              <w:adjustRightInd w:val="0"/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реконструкция вокзального комплекса: </w:t>
            </w:r>
          </w:p>
          <w:p w:rsidR="00BC7B5F" w:rsidRPr="00BC7B5F" w:rsidRDefault="00BC7B5F" w:rsidP="00534690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(к 2023 </w:t>
            </w:r>
            <w:r w:rsidR="000B0A73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 xml:space="preserve">году) 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– </w:t>
            </w:r>
            <w:r w:rsidRPr="00BC7B5F">
              <w:rPr>
                <w:rFonts w:eastAsia="Calibri" w:cs="Times New Roman"/>
                <w:sz w:val="22"/>
              </w:rPr>
              <w:t>1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255D73" w:rsidP="00534690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внебюджет</w:t>
            </w:r>
            <w:r w:rsidR="00BC7B5F" w:rsidRPr="00BC7B5F">
              <w:rPr>
                <w:rFonts w:eastAsia="Calibri" w:cs="Times New Roman"/>
                <w:sz w:val="22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ind w:right="-108"/>
              <w:rPr>
                <w:rFonts w:eastAsia="Calibri" w:cs="Times New Roman"/>
                <w:b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</w:t>
            </w:r>
            <w:r w:rsidR="00255D73">
              <w:rPr>
                <w:rFonts w:eastAsia="Calibri" w:cs="Times New Roman"/>
                <w:sz w:val="22"/>
              </w:rPr>
              <w:t xml:space="preserve">      </w:t>
            </w:r>
            <w:r w:rsidRPr="00BC7B5F">
              <w:rPr>
                <w:rFonts w:eastAsia="Calibri" w:cs="Times New Roman"/>
                <w:sz w:val="22"/>
              </w:rPr>
              <w:t xml:space="preserve"> –</w:t>
            </w:r>
            <w:r w:rsidRPr="00BC7B5F">
              <w:rPr>
                <w:rFonts w:eastAsia="Calibri" w:cs="Times New Roman"/>
                <w:b/>
                <w:sz w:val="22"/>
              </w:rPr>
              <w:t xml:space="preserve"> </w:t>
            </w:r>
          </w:p>
          <w:p w:rsidR="00BC7B5F" w:rsidRPr="00BC7B5F" w:rsidRDefault="00BC7B5F" w:rsidP="00534690">
            <w:pPr>
              <w:ind w:right="-108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2023 гг.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6020D0" w:rsidP="00BC7B5F">
            <w:pPr>
              <w:ind w:right="-108"/>
              <w:jc w:val="center"/>
              <w:rPr>
                <w:rFonts w:eastAsia="Calibri" w:cs="Times New Roman"/>
                <w:strike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ind w:left="-108" w:right="-108" w:firstLine="709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:rsidR="00153CD3" w:rsidRPr="00534690" w:rsidRDefault="00153CD3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p w:rsidR="00534690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36)</w:t>
      </w:r>
      <w:r>
        <w:rPr>
          <w:rFonts w:eastAsia="Calibri" w:cs="Times New Roman"/>
          <w:color w:val="000000"/>
          <w:szCs w:val="28"/>
        </w:rPr>
        <w:tab/>
      </w:r>
      <w:r w:rsidR="006020D0">
        <w:rPr>
          <w:rFonts w:eastAsia="Calibri" w:cs="Times New Roman"/>
          <w:szCs w:val="28"/>
        </w:rPr>
        <w:t xml:space="preserve">в графе </w:t>
      </w:r>
      <w:r w:rsidR="006020D0" w:rsidRPr="00BC7B5F">
        <w:rPr>
          <w:rFonts w:eastAsia="Calibri" w:cs="Times New Roman"/>
        </w:rPr>
        <w:t>«Ответственный исполнитель за мероприятие</w:t>
      </w:r>
      <w:r w:rsidR="006020D0">
        <w:rPr>
          <w:rFonts w:eastAsia="Calibri" w:cs="Times New Roman"/>
        </w:rPr>
        <w:t>» строки</w:t>
      </w:r>
      <w:r w:rsidR="00BC7B5F" w:rsidRPr="00BC7B5F">
        <w:rPr>
          <w:rFonts w:eastAsia="Calibri" w:cs="Times New Roman"/>
        </w:rPr>
        <w:t xml:space="preserve"> </w:t>
      </w:r>
      <w:r w:rsidR="006020D0">
        <w:rPr>
          <w:rFonts w:eastAsia="Calibri" w:cs="Times New Roman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3.2.1.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нормативно-правовому, организационному обеспечению, регулированию безопасности»</w:t>
      </w:r>
      <w:r w:rsidR="00BC7B5F" w:rsidRPr="00BC7B5F">
        <w:rPr>
          <w:rFonts w:eastAsia="Calibri" w:cs="Times New Roman"/>
          <w:szCs w:val="28"/>
        </w:rPr>
        <w:t xml:space="preserve">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</w:t>
      </w:r>
      <w:r w:rsidR="000B0A73">
        <w:rPr>
          <w:rFonts w:eastAsia="Calibri" w:cs="Times New Roman"/>
        </w:rPr>
        <w:br/>
      </w:r>
      <w:r w:rsidR="00BC7B5F" w:rsidRPr="00BC7B5F">
        <w:rPr>
          <w:rFonts w:eastAsia="Calibri" w:cs="Times New Roman"/>
        </w:rPr>
        <w:t>к решению слова «заместитель Главы города, курирующий сферу обеспечения безопасности городского округа и деятельности Главы города, Администрации города» заменить словами «заместитель Главы города, курирующий сферу обеспечения безопасности городского округа»;</w:t>
      </w:r>
    </w:p>
    <w:p w:rsidR="00BC7B5F" w:rsidRPr="00534690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37)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8F7AAF">
        <w:rPr>
          <w:rFonts w:eastAsia="Calibri" w:cs="Times New Roman"/>
          <w:color w:val="000000"/>
          <w:szCs w:val="28"/>
        </w:rPr>
        <w:t>3.2.1.1</w:t>
      </w:r>
      <w:r w:rsidR="00BC7B5F" w:rsidRPr="008F7AAF">
        <w:rPr>
          <w:rFonts w:eastAsia="Calibri" w:cs="Times New Roman"/>
          <w:color w:val="000000"/>
          <w:szCs w:val="28"/>
          <w:vertAlign w:val="superscript"/>
        </w:rPr>
        <w:t>1</w:t>
      </w:r>
      <w:r w:rsidR="00BC7B5F" w:rsidRPr="008F7AAF">
        <w:rPr>
          <w:rFonts w:eastAsia="Calibri" w:cs="Times New Roman"/>
          <w:color w:val="000000"/>
          <w:szCs w:val="28"/>
        </w:rPr>
        <w:t>.</w:t>
      </w:r>
      <w:r w:rsidR="00BC7B5F" w:rsidRPr="00BC7B5F">
        <w:rPr>
          <w:rFonts w:eastAsia="Calibri" w:cs="Times New Roman"/>
          <w:color w:val="000000"/>
          <w:szCs w:val="28"/>
        </w:rPr>
        <w:t xml:space="preserve"> «Ключевое событие «Корректировка/реализация муниципальной программы в сфере профилактики правонарушений» </w:t>
      </w:r>
      <w:r w:rsidR="000B0A73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153CD3" w:rsidRPr="00534690" w:rsidRDefault="00153CD3" w:rsidP="00153CD3">
      <w:pPr>
        <w:tabs>
          <w:tab w:val="left" w:pos="567"/>
          <w:tab w:val="left" w:pos="709"/>
          <w:tab w:val="left" w:pos="993"/>
        </w:tabs>
        <w:ind w:firstLine="709"/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5346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8F7AAF">
              <w:rPr>
                <w:rFonts w:eastAsia="Calibri" w:cs="Times New Roman"/>
                <w:sz w:val="22"/>
              </w:rPr>
              <w:t>3.2.1.1</w:t>
            </w:r>
            <w:r w:rsidRPr="008F7AAF">
              <w:rPr>
                <w:rFonts w:eastAsia="Calibri" w:cs="Times New Roman"/>
                <w:sz w:val="22"/>
                <w:vertAlign w:val="superscript"/>
              </w:rPr>
              <w:t>1</w:t>
            </w:r>
            <w:r w:rsidR="00534690" w:rsidRPr="008F7AAF">
              <w:rPr>
                <w:rFonts w:eastAsia="Calibri" w:cs="Times New Roman"/>
                <w:sz w:val="22"/>
              </w:rPr>
              <w:t>.</w:t>
            </w:r>
            <w:r w:rsidR="00534690">
              <w:rPr>
                <w:rFonts w:eastAsia="Calibri" w:cs="Times New Roman"/>
                <w:sz w:val="22"/>
              </w:rPr>
              <w:t>  </w:t>
            </w:r>
            <w:r w:rsidRPr="00BC7B5F">
              <w:rPr>
                <w:rFonts w:eastAsia="Calibri" w:cs="Times New Roman"/>
                <w:sz w:val="22"/>
              </w:rPr>
              <w:t>Ключевое событие «Корректировка/ реализация муниципальной программы в сфере профилактики правонарушений»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увеличение количества мероприятий программы, направленных </w:t>
            </w:r>
            <w:r w:rsidR="000B0A73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>на профилактику правонарушений:</w:t>
            </w:r>
          </w:p>
          <w:p w:rsidR="00BC7B5F" w:rsidRPr="00BC7B5F" w:rsidRDefault="00BC7B5F" w:rsidP="005346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(в 2020 году) – 55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ind w:left="17"/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534690" w:rsidRDefault="00153CD3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P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38)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дополнить строкой следующего содержания</w:t>
      </w:r>
      <w:r w:rsidR="00BC7B5F" w:rsidRPr="00BC7B5F">
        <w:rPr>
          <w:rFonts w:eastAsia="Calibri" w:cs="Times New Roman"/>
          <w:szCs w:val="28"/>
        </w:rPr>
        <w:t>:</w:t>
      </w:r>
    </w:p>
    <w:p w:rsidR="00BC7B5F" w:rsidRPr="00534690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1418"/>
        <w:gridCol w:w="1134"/>
        <w:gridCol w:w="992"/>
        <w:gridCol w:w="709"/>
      </w:tblGrid>
      <w:tr w:rsidR="00BC7B5F" w:rsidRPr="00BC7B5F" w:rsidTr="006020D0">
        <w:trPr>
          <w:trHeight w:val="7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3.2.1.1</w:t>
            </w:r>
            <w:r w:rsidRPr="00BC7B5F">
              <w:rPr>
                <w:rFonts w:eastAsia="Calibri" w:cs="Times New Roman"/>
                <w:color w:val="000000"/>
                <w:sz w:val="22"/>
                <w:vertAlign w:val="superscript"/>
              </w:rPr>
              <w:t>2</w:t>
            </w:r>
            <w:r w:rsidR="00534690">
              <w:rPr>
                <w:rFonts w:eastAsia="Calibri" w:cs="Times New Roman"/>
                <w:color w:val="000000"/>
                <w:sz w:val="22"/>
              </w:rPr>
              <w:t>.  </w:t>
            </w:r>
            <w:r w:rsidRPr="00BC7B5F">
              <w:rPr>
                <w:rFonts w:eastAsia="Calibri" w:cs="Times New Roman"/>
                <w:sz w:val="22"/>
              </w:rPr>
              <w:t>Ключевое событие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«Корректировка/</w:t>
            </w:r>
            <w:r w:rsidR="000B0A73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реализация муниципальных программ </w:t>
            </w:r>
            <w:r w:rsidRPr="00BC7B5F">
              <w:rPr>
                <w:rFonts w:eastAsia="Calibri" w:cs="Times New Roman"/>
                <w:color w:val="000000"/>
                <w:sz w:val="22"/>
              </w:rPr>
              <w:lastRenderedPageBreak/>
              <w:t>в сфере профилактики правонарушений, укрепления межнациональных отношений, профилактика экстремизма</w:t>
            </w:r>
            <w:r w:rsidRPr="00BC7B5F">
              <w:rPr>
                <w:rFonts w:eastAsia="Calibri" w:cs="Times New Roman"/>
                <w:sz w:val="22"/>
              </w:rPr>
              <w:t>»</w:t>
            </w:r>
          </w:p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lastRenderedPageBreak/>
              <w:t xml:space="preserve">увеличение количества мероприятий программы, направленных на </w:t>
            </w:r>
            <w:r w:rsidRPr="00BC7B5F">
              <w:rPr>
                <w:rFonts w:eastAsia="Calibri" w:cs="Times New Roman"/>
                <w:sz w:val="22"/>
              </w:rPr>
              <w:lastRenderedPageBreak/>
              <w:t>профилактику правонарушений:</w:t>
            </w:r>
          </w:p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bCs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bCs/>
                <w:sz w:val="22"/>
              </w:rPr>
              <w:t xml:space="preserve"> этап (в 2023 году) – 55 </w:t>
            </w:r>
            <w:proofErr w:type="gramStart"/>
            <w:r w:rsidRPr="00BC7B5F">
              <w:rPr>
                <w:rFonts w:eastAsia="Calibri" w:cs="Times New Roman"/>
                <w:bCs/>
                <w:sz w:val="22"/>
              </w:rPr>
              <w:t>ед.;</w:t>
            </w:r>
            <w:proofErr w:type="gramEnd"/>
          </w:p>
          <w:p w:rsidR="00BC7B5F" w:rsidRPr="00C1526B" w:rsidRDefault="00BC7B5F" w:rsidP="0053469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bCs/>
                <w:sz w:val="22"/>
                <w:lang w:val="en-US"/>
              </w:rPr>
              <w:t>III</w:t>
            </w:r>
            <w:r w:rsidR="00C1526B">
              <w:rPr>
                <w:rFonts w:eastAsia="Calibri" w:cs="Times New Roman"/>
                <w:bCs/>
                <w:sz w:val="22"/>
              </w:rPr>
              <w:t xml:space="preserve"> этап (в 2030 году) – 60 ед. </w:t>
            </w:r>
          </w:p>
          <w:p w:rsidR="00BC7B5F" w:rsidRPr="00BC7B5F" w:rsidRDefault="00255D73" w:rsidP="006020D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У</w:t>
            </w:r>
            <w:r w:rsidR="00BC7B5F" w:rsidRPr="00BC7B5F">
              <w:rPr>
                <w:rFonts w:eastAsia="Calibri" w:cs="Times New Roman"/>
                <w:sz w:val="22"/>
              </w:rPr>
              <w:t>величение доли граждан, положительно оценивающих состояние межнациональных отношений в городе:</w:t>
            </w:r>
          </w:p>
          <w:p w:rsidR="00BC7B5F" w:rsidRPr="00BC7B5F" w:rsidRDefault="00BC7B5F" w:rsidP="006020D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bCs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bCs/>
                <w:sz w:val="22"/>
              </w:rPr>
              <w:t xml:space="preserve"> этап – 79 %</w:t>
            </w:r>
          </w:p>
          <w:p w:rsidR="00BC7B5F" w:rsidRPr="00BC7B5F" w:rsidRDefault="00BC7B5F" w:rsidP="006020D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bCs/>
                <w:sz w:val="22"/>
                <w:lang w:val="en-US"/>
              </w:rPr>
              <w:t>III</w:t>
            </w:r>
            <w:r w:rsidRPr="00BC7B5F">
              <w:rPr>
                <w:rFonts w:eastAsia="Calibri" w:cs="Times New Roman"/>
                <w:bCs/>
                <w:sz w:val="22"/>
              </w:rPr>
              <w:t xml:space="preserve"> этап – 81,5 %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lastRenderedPageBreak/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2024 </w:t>
            </w:r>
            <w:r w:rsidR="00255D73">
              <w:rPr>
                <w:rFonts w:eastAsia="Calibri" w:cs="Times New Roman"/>
                <w:sz w:val="22"/>
              </w:rPr>
              <w:t xml:space="preserve">     </w:t>
            </w:r>
            <w:r w:rsidRPr="00BC7B5F">
              <w:rPr>
                <w:rFonts w:eastAsia="Calibri" w:cs="Times New Roman"/>
                <w:sz w:val="22"/>
              </w:rPr>
              <w:t xml:space="preserve">– </w:t>
            </w:r>
          </w:p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2030 гг.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153CD3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sz w:val="12"/>
          <w:szCs w:val="12"/>
        </w:rPr>
      </w:pPr>
    </w:p>
    <w:p w:rsidR="00153CD3" w:rsidRDefault="00500A15" w:rsidP="00500A15">
      <w:pPr>
        <w:tabs>
          <w:tab w:val="left" w:pos="709"/>
          <w:tab w:val="left" w:pos="1134"/>
        </w:tabs>
        <w:ind w:firstLine="709"/>
        <w:rPr>
          <w:rFonts w:eastAsia="Calibri" w:cs="Times New Roman"/>
        </w:rPr>
      </w:pPr>
      <w:r>
        <w:rPr>
          <w:rFonts w:eastAsia="Calibri" w:cs="Times New Roman"/>
          <w:szCs w:val="28"/>
        </w:rPr>
        <w:t>39)</w:t>
      </w:r>
      <w:r>
        <w:rPr>
          <w:rFonts w:eastAsia="Calibri" w:cs="Times New Roman"/>
          <w:szCs w:val="28"/>
        </w:rPr>
        <w:tab/>
      </w:r>
      <w:r w:rsidR="006020D0">
        <w:rPr>
          <w:rFonts w:eastAsia="Calibri" w:cs="Times New Roman"/>
          <w:szCs w:val="28"/>
        </w:rPr>
        <w:t xml:space="preserve">в графе </w:t>
      </w:r>
      <w:r w:rsidR="006020D0" w:rsidRPr="00BC7B5F">
        <w:rPr>
          <w:rFonts w:eastAsia="Calibri" w:cs="Times New Roman"/>
        </w:rPr>
        <w:t xml:space="preserve">«Ответственный исполнитель за мероприятие» </w:t>
      </w:r>
      <w:r w:rsidR="006020D0">
        <w:rPr>
          <w:rFonts w:eastAsia="Calibri" w:cs="Times New Roman"/>
        </w:rPr>
        <w:t>строки</w:t>
      </w:r>
      <w:r w:rsidR="00BC7B5F" w:rsidRPr="00BC7B5F">
        <w:rPr>
          <w:rFonts w:eastAsia="Calibri" w:cs="Times New Roman"/>
        </w:rPr>
        <w:t xml:space="preserve"> </w:t>
      </w:r>
      <w:r w:rsidR="006020D0">
        <w:rPr>
          <w:rFonts w:eastAsia="Calibri" w:cs="Times New Roman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3.2.2.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инфраструктурному обеспечению развития безопасности»</w:t>
      </w:r>
      <w:r w:rsidR="00BC7B5F" w:rsidRPr="00BC7B5F">
        <w:rPr>
          <w:rFonts w:eastAsia="Calibri" w:cs="Times New Roman"/>
          <w:szCs w:val="28"/>
        </w:rPr>
        <w:t xml:space="preserve">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 «заместитель Главы города, курирующий сферу обеспечения безопасности городского округа </w:t>
      </w:r>
      <w:r w:rsidR="006020D0">
        <w:rPr>
          <w:rFonts w:eastAsia="Calibri" w:cs="Times New Roman"/>
        </w:rPr>
        <w:br/>
      </w:r>
      <w:r w:rsidR="00BC7B5F" w:rsidRPr="00BC7B5F">
        <w:rPr>
          <w:rFonts w:eastAsia="Calibri" w:cs="Times New Roman"/>
        </w:rPr>
        <w:t>и деятельности Главы города, Администрации города» заменить словами «заместитель Главы города, курирующий сферу обеспечения безопасности городского округа»;</w:t>
      </w:r>
    </w:p>
    <w:p w:rsidR="00153CD3" w:rsidRDefault="00500A15" w:rsidP="00500A15">
      <w:pPr>
        <w:tabs>
          <w:tab w:val="left" w:pos="709"/>
          <w:tab w:val="left" w:pos="1134"/>
        </w:tabs>
        <w:ind w:firstLine="709"/>
        <w:rPr>
          <w:rFonts w:eastAsia="Calibri" w:cs="Times New Roman"/>
        </w:rPr>
      </w:pPr>
      <w:r>
        <w:rPr>
          <w:rFonts w:eastAsia="Calibri" w:cs="Times New Roman"/>
        </w:rPr>
        <w:t>40)</w:t>
      </w:r>
      <w:r>
        <w:rPr>
          <w:rFonts w:eastAsia="Calibri" w:cs="Times New Roman"/>
        </w:rPr>
        <w:tab/>
      </w:r>
      <w:r w:rsidR="006020D0">
        <w:rPr>
          <w:rFonts w:eastAsia="Calibri" w:cs="Times New Roman"/>
          <w:szCs w:val="28"/>
        </w:rPr>
        <w:t xml:space="preserve">в графе </w:t>
      </w:r>
      <w:r w:rsidR="006020D0" w:rsidRPr="00BC7B5F">
        <w:rPr>
          <w:rFonts w:eastAsia="Calibri" w:cs="Times New Roman"/>
        </w:rPr>
        <w:t xml:space="preserve">«Ответственный исполнитель за мероприятие» </w:t>
      </w:r>
      <w:r w:rsidR="00BC7B5F" w:rsidRPr="00BC7B5F">
        <w:rPr>
          <w:rFonts w:eastAsia="Calibri" w:cs="Times New Roman"/>
        </w:rPr>
        <w:t>стро</w:t>
      </w:r>
      <w:r w:rsidR="006020D0">
        <w:rPr>
          <w:rFonts w:eastAsia="Calibri" w:cs="Times New Roman"/>
        </w:rPr>
        <w:t>ки</w:t>
      </w:r>
      <w:r w:rsidR="00BC7B5F" w:rsidRPr="00BC7B5F">
        <w:rPr>
          <w:rFonts w:eastAsia="Calibri" w:cs="Times New Roman"/>
        </w:rPr>
        <w:t xml:space="preserve"> </w:t>
      </w:r>
      <w:r w:rsidR="006020D0">
        <w:rPr>
          <w:rFonts w:eastAsia="Calibri" w:cs="Times New Roman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3.2.3.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информационно-маркетинговому обеспечению развития безопасности»</w:t>
      </w:r>
      <w:r w:rsidR="00BC7B5F" w:rsidRPr="00BC7B5F">
        <w:rPr>
          <w:rFonts w:eastAsia="Calibri" w:cs="Times New Roman"/>
          <w:szCs w:val="28"/>
        </w:rPr>
        <w:t xml:space="preserve">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 «заместитель Главы города, курирующий сферу обеспечения безопасности городского округа и деятельности Главы города, Администрации города» заменить словами «заместитель Главы города, курирующий сферу обеспечения безопасности городского округа»;</w:t>
      </w:r>
    </w:p>
    <w:p w:rsidR="00153CD3" w:rsidRPr="006020D0" w:rsidRDefault="00500A15" w:rsidP="00500A15">
      <w:pPr>
        <w:tabs>
          <w:tab w:val="left" w:pos="709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41)</w:t>
      </w:r>
      <w:r>
        <w:rPr>
          <w:rFonts w:eastAsia="Calibri" w:cs="Times New Roman"/>
          <w:szCs w:val="28"/>
        </w:rPr>
        <w:tab/>
      </w:r>
      <w:r w:rsidR="006020D0" w:rsidRPr="00BC7B5F">
        <w:rPr>
          <w:rFonts w:eastAsia="Calibri" w:cs="Times New Roman"/>
          <w:color w:val="000000"/>
          <w:szCs w:val="28"/>
        </w:rPr>
        <w:t>в</w:t>
      </w:r>
      <w:r w:rsidR="00255D73">
        <w:rPr>
          <w:rFonts w:eastAsia="Calibri" w:cs="Times New Roman"/>
          <w:color w:val="000000"/>
          <w:szCs w:val="28"/>
        </w:rPr>
        <w:t xml:space="preserve"> графе</w:t>
      </w:r>
      <w:r w:rsidR="006020D0" w:rsidRPr="00BC7B5F">
        <w:rPr>
          <w:rFonts w:eastAsia="Calibri" w:cs="Times New Roman"/>
          <w:color w:val="000000"/>
          <w:szCs w:val="28"/>
        </w:rPr>
        <w:t xml:space="preserve"> «</w:t>
      </w:r>
      <w:r w:rsidR="006020D0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6020D0" w:rsidRPr="00BC7B5F">
        <w:rPr>
          <w:rFonts w:eastAsia="Calibri" w:cs="Times New Roman"/>
          <w:color w:val="000000"/>
          <w:szCs w:val="28"/>
        </w:rPr>
        <w:t xml:space="preserve"> этап 2019</w:t>
      </w:r>
      <w:r w:rsidR="006020D0">
        <w:rPr>
          <w:rFonts w:eastAsia="Calibri" w:cs="Times New Roman"/>
          <w:color w:val="000000"/>
          <w:szCs w:val="28"/>
        </w:rPr>
        <w:t xml:space="preserve"> – </w:t>
      </w:r>
      <w:r w:rsidR="006020D0" w:rsidRPr="00BC7B5F">
        <w:rPr>
          <w:rFonts w:eastAsia="Calibri" w:cs="Times New Roman"/>
          <w:color w:val="000000"/>
          <w:szCs w:val="28"/>
        </w:rPr>
        <w:t xml:space="preserve">2023 годы» </w:t>
      </w:r>
      <w:r w:rsidR="006020D0"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«</w:t>
      </w:r>
      <w:r w:rsidR="00BC7B5F" w:rsidRPr="00BC7B5F">
        <w:rPr>
          <w:rFonts w:eastAsia="Calibri" w:cs="Times New Roman"/>
          <w:color w:val="000000"/>
          <w:szCs w:val="28"/>
        </w:rPr>
        <w:t xml:space="preserve">3.3.2.2. Ключевое событие «Развитие застроенных территорий города»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</w:t>
      </w:r>
      <w:r w:rsidR="006020D0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к решению слова «2019 – 2023 гг.» заменить словами «2019 – 2020 гг.»;</w:t>
      </w:r>
    </w:p>
    <w:p w:rsidR="00BC7B5F" w:rsidRPr="00153CD3" w:rsidRDefault="00500A15" w:rsidP="00500A15">
      <w:pPr>
        <w:tabs>
          <w:tab w:val="left" w:pos="709"/>
          <w:tab w:val="left" w:pos="1134"/>
        </w:tabs>
        <w:ind w:firstLine="709"/>
        <w:rPr>
          <w:rFonts w:eastAsia="Calibri" w:cs="Times New Roman"/>
        </w:rPr>
      </w:pPr>
      <w:r>
        <w:rPr>
          <w:rFonts w:eastAsia="Calibri" w:cs="Times New Roman"/>
          <w:color w:val="000000"/>
          <w:szCs w:val="28"/>
        </w:rPr>
        <w:t>42)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дополнить с</w:t>
      </w:r>
      <w:r w:rsidR="00C1526B">
        <w:rPr>
          <w:rFonts w:eastAsia="Calibri" w:cs="Times New Roman"/>
          <w:color w:val="000000"/>
          <w:szCs w:val="28"/>
        </w:rPr>
        <w:t xml:space="preserve">трокой </w:t>
      </w:r>
      <w:r w:rsidR="00BC7B5F" w:rsidRPr="00BC7B5F">
        <w:rPr>
          <w:rFonts w:eastAsia="Calibri" w:cs="Times New Roman"/>
          <w:color w:val="000000"/>
          <w:szCs w:val="28"/>
        </w:rPr>
        <w:t>следующего содержания</w:t>
      </w:r>
      <w:r w:rsidR="00BC7B5F" w:rsidRPr="00BC7B5F">
        <w:rPr>
          <w:rFonts w:eastAsia="Calibri" w:cs="Times New Roman"/>
          <w:szCs w:val="28"/>
        </w:rPr>
        <w:t>:</w:t>
      </w:r>
    </w:p>
    <w:p w:rsidR="00BC7B5F" w:rsidRPr="00153CD3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670"/>
        <w:gridCol w:w="1134"/>
        <w:gridCol w:w="992"/>
        <w:gridCol w:w="709"/>
      </w:tblGrid>
      <w:tr w:rsidR="00BC7B5F" w:rsidRPr="00BC7B5F" w:rsidTr="005346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6020D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3.3.2.2</w:t>
            </w:r>
            <w:r w:rsidRPr="00BC7B5F">
              <w:rPr>
                <w:rFonts w:eastAsia="Calibri" w:cs="Times New Roman"/>
                <w:color w:val="000000"/>
                <w:sz w:val="22"/>
                <w:vertAlign w:val="superscript"/>
              </w:rPr>
              <w:t>1</w:t>
            </w:r>
            <w:r w:rsidRPr="00BC7B5F">
              <w:rPr>
                <w:rFonts w:eastAsia="Calibri" w:cs="Times New Roman"/>
                <w:color w:val="000000"/>
                <w:sz w:val="22"/>
              </w:rPr>
              <w:t>.</w:t>
            </w:r>
            <w:r w:rsidR="00534690" w:rsidRPr="00534690">
              <w:rPr>
                <w:rFonts w:eastAsia="Calibri" w:cs="Times New Roman"/>
                <w:color w:val="000000"/>
                <w:sz w:val="24"/>
                <w:szCs w:val="24"/>
                <w:vertAlign w:val="superscript"/>
              </w:rPr>
              <w:t>  </w:t>
            </w:r>
            <w:r w:rsidRPr="00BC7B5F">
              <w:rPr>
                <w:rFonts w:eastAsia="Calibri" w:cs="Times New Roman"/>
                <w:sz w:val="22"/>
              </w:rPr>
              <w:t>Ключевое событие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«Комплексное развитие территорий жилой застройки</w:t>
            </w:r>
            <w:r w:rsidR="006020D0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комплексно развитых территорий жилой застройки:</w:t>
            </w:r>
          </w:p>
          <w:p w:rsidR="00BC7B5F" w:rsidRPr="00534690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</w:t>
            </w:r>
            <w:r w:rsidR="00534690">
              <w:rPr>
                <w:rFonts w:eastAsia="Calibri" w:cs="Times New Roman"/>
                <w:sz w:val="22"/>
              </w:rPr>
              <w:t xml:space="preserve"> –</w:t>
            </w:r>
            <w:r w:rsidRPr="00BC7B5F">
              <w:rPr>
                <w:rFonts w:eastAsia="Calibri" w:cs="Times New Roman"/>
                <w:sz w:val="22"/>
              </w:rPr>
              <w:t xml:space="preserve"> 2 ед.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внебюджетные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6020D0" w:rsidRPr="006020D0" w:rsidRDefault="006020D0" w:rsidP="00534690">
      <w:pPr>
        <w:tabs>
          <w:tab w:val="left" w:pos="567"/>
          <w:tab w:val="left" w:pos="4253"/>
        </w:tabs>
        <w:ind w:firstLine="709"/>
        <w:rPr>
          <w:rFonts w:eastAsia="Calibri" w:cs="Times New Roman"/>
          <w:sz w:val="12"/>
          <w:szCs w:val="12"/>
        </w:rPr>
      </w:pPr>
    </w:p>
    <w:p w:rsidR="00153CD3" w:rsidRPr="006020D0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43)</w:t>
      </w:r>
      <w:r>
        <w:rPr>
          <w:rFonts w:eastAsia="Calibri" w:cs="Times New Roman"/>
          <w:szCs w:val="28"/>
        </w:rPr>
        <w:tab/>
      </w:r>
      <w:r w:rsidR="00255D73">
        <w:rPr>
          <w:rFonts w:eastAsia="Calibri" w:cs="Times New Roman"/>
          <w:color w:val="000000"/>
          <w:szCs w:val="28"/>
        </w:rPr>
        <w:t xml:space="preserve">в графе </w:t>
      </w:r>
      <w:r w:rsidR="006020D0" w:rsidRPr="00BC7B5F">
        <w:rPr>
          <w:rFonts w:eastAsia="Calibri" w:cs="Times New Roman"/>
          <w:color w:val="000000"/>
          <w:szCs w:val="28"/>
        </w:rPr>
        <w:t>«</w:t>
      </w:r>
      <w:r w:rsidR="006020D0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6020D0" w:rsidRPr="00BC7B5F">
        <w:rPr>
          <w:rFonts w:eastAsia="Calibri" w:cs="Times New Roman"/>
          <w:color w:val="000000"/>
          <w:szCs w:val="28"/>
        </w:rPr>
        <w:t xml:space="preserve"> этап 2019</w:t>
      </w:r>
      <w:r w:rsidR="006020D0">
        <w:rPr>
          <w:rFonts w:eastAsia="Calibri" w:cs="Times New Roman"/>
          <w:color w:val="000000"/>
          <w:szCs w:val="28"/>
        </w:rPr>
        <w:t xml:space="preserve"> – 2023 годы» </w:t>
      </w:r>
      <w:r w:rsidR="006020D0"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«</w:t>
      </w:r>
      <w:r w:rsidR="00BC7B5F" w:rsidRPr="00BC7B5F">
        <w:rPr>
          <w:rFonts w:eastAsia="Calibri" w:cs="Times New Roman"/>
          <w:color w:val="000000"/>
          <w:szCs w:val="28"/>
        </w:rPr>
        <w:t xml:space="preserve">3.3.2.2.1. Событие «Заключение договоров развития застроенных территорий»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слова «2019 – 2023 гг.» заменить словами </w:t>
      </w:r>
      <w:r w:rsidR="002B1751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«2019 – 2020 гг.»;</w:t>
      </w:r>
    </w:p>
    <w:p w:rsidR="00C5354C" w:rsidRDefault="00C5354C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</w:p>
    <w:p w:rsidR="00BC7B5F" w:rsidRPr="00153CD3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sz w:val="12"/>
          <w:szCs w:val="12"/>
        </w:rPr>
      </w:pPr>
      <w:r>
        <w:rPr>
          <w:rFonts w:eastAsia="Calibri" w:cs="Times New Roman"/>
          <w:color w:val="000000"/>
          <w:szCs w:val="28"/>
        </w:rPr>
        <w:lastRenderedPageBreak/>
        <w:t>44)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дополнить строкой следующего содержания</w:t>
      </w:r>
      <w:r w:rsidR="00BC7B5F" w:rsidRPr="00BC7B5F">
        <w:rPr>
          <w:rFonts w:eastAsia="Calibri" w:cs="Times New Roman"/>
          <w:szCs w:val="28"/>
        </w:rPr>
        <w:t>:</w:t>
      </w:r>
    </w:p>
    <w:p w:rsidR="00BC7B5F" w:rsidRPr="00534690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670"/>
        <w:gridCol w:w="1134"/>
        <w:gridCol w:w="992"/>
        <w:gridCol w:w="709"/>
      </w:tblGrid>
      <w:tr w:rsidR="00BC7B5F" w:rsidRPr="00BC7B5F" w:rsidTr="00534690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3.3.2.2.1</w:t>
            </w:r>
            <w:r w:rsidRPr="00BC7B5F">
              <w:rPr>
                <w:rFonts w:eastAsia="Calibri" w:cs="Times New Roman"/>
                <w:color w:val="000000"/>
                <w:sz w:val="22"/>
                <w:vertAlign w:val="superscript"/>
              </w:rPr>
              <w:t>1</w:t>
            </w:r>
            <w:r w:rsidRPr="00BC7B5F">
              <w:rPr>
                <w:rFonts w:eastAsia="Calibri" w:cs="Times New Roman"/>
                <w:color w:val="000000"/>
                <w:sz w:val="22"/>
              </w:rPr>
              <w:t>.</w:t>
            </w:r>
            <w:r w:rsidR="00534690" w:rsidRPr="005346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r w:rsidRPr="00BC7B5F">
              <w:rPr>
                <w:rFonts w:eastAsia="Calibri" w:cs="Times New Roman"/>
                <w:color w:val="000000"/>
                <w:sz w:val="22"/>
              </w:rPr>
              <w:t>С</w:t>
            </w:r>
            <w:r w:rsidRPr="00BC7B5F">
              <w:rPr>
                <w:rFonts w:eastAsia="Calibri" w:cs="Times New Roman"/>
                <w:sz w:val="22"/>
              </w:rPr>
              <w:t>обытие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«Заключение договоров о комплексном развитии территорий жилой застройки</w:t>
            </w:r>
            <w:r w:rsidRPr="00BC7B5F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реализация договоров о комплексном развитии территорий жилой застройки:</w:t>
            </w:r>
          </w:p>
          <w:p w:rsidR="00BC7B5F" w:rsidRPr="00534690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</w:t>
            </w:r>
            <w:r w:rsidR="00534690">
              <w:rPr>
                <w:rFonts w:eastAsia="Calibri" w:cs="Times New Roman"/>
                <w:sz w:val="22"/>
              </w:rPr>
              <w:t xml:space="preserve"> –</w:t>
            </w:r>
            <w:r w:rsidRPr="00BC7B5F">
              <w:rPr>
                <w:rFonts w:eastAsia="Calibri" w:cs="Times New Roman"/>
                <w:sz w:val="22"/>
              </w:rPr>
              <w:t xml:space="preserve"> 2 ед.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внебюджетные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64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153CD3" w:rsidRDefault="00153CD3" w:rsidP="006020D0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153CD3" w:rsidRPr="006020D0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45)</w:t>
      </w:r>
      <w:r>
        <w:rPr>
          <w:rFonts w:eastAsia="Calibri" w:cs="Times New Roman"/>
          <w:color w:val="000000"/>
          <w:szCs w:val="28"/>
        </w:rPr>
        <w:tab/>
      </w:r>
      <w:r w:rsidR="006020D0" w:rsidRPr="006020D0">
        <w:rPr>
          <w:rFonts w:eastAsia="Calibri" w:cs="Times New Roman"/>
          <w:color w:val="000000"/>
          <w:szCs w:val="28"/>
        </w:rPr>
        <w:t>в графе</w:t>
      </w:r>
      <w:r w:rsidR="00255D73">
        <w:rPr>
          <w:rFonts w:eastAsia="Calibri" w:cs="Times New Roman"/>
          <w:color w:val="000000"/>
          <w:szCs w:val="28"/>
        </w:rPr>
        <w:t xml:space="preserve"> </w:t>
      </w:r>
      <w:r w:rsidR="006020D0" w:rsidRPr="006020D0">
        <w:rPr>
          <w:rFonts w:eastAsia="Calibri" w:cs="Times New Roman"/>
          <w:color w:val="000000"/>
          <w:szCs w:val="28"/>
        </w:rPr>
        <w:t>«II этап 2019 – 2023 годы» строки</w:t>
      </w:r>
      <w:r w:rsidR="00BC7B5F" w:rsidRPr="006020D0">
        <w:rPr>
          <w:rFonts w:eastAsia="Calibri" w:cs="Times New Roman"/>
          <w:color w:val="000000"/>
          <w:szCs w:val="28"/>
        </w:rPr>
        <w:t xml:space="preserve"> «3.3.2.3. Ключевое событие «Развитие зон рекреационного назначения», «Развитие общественных пространств» раздела II приложения к решению слова «2019 – 2023 гг.» заменить словами «2019 – 2020 гг.»;</w:t>
      </w:r>
    </w:p>
    <w:p w:rsidR="00153CD3" w:rsidRPr="001F70A0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46)</w:t>
      </w:r>
      <w:r>
        <w:rPr>
          <w:rFonts w:eastAsia="Calibri" w:cs="Times New Roman"/>
          <w:color w:val="000000"/>
          <w:szCs w:val="28"/>
        </w:rPr>
        <w:tab/>
      </w:r>
      <w:r w:rsidR="00382029">
        <w:rPr>
          <w:rFonts w:eastAsia="Calibri" w:cs="Times New Roman"/>
          <w:color w:val="000000"/>
          <w:szCs w:val="28"/>
        </w:rPr>
        <w:t>в графе</w:t>
      </w:r>
      <w:r w:rsidR="00255D73">
        <w:rPr>
          <w:rFonts w:eastAsia="Calibri" w:cs="Times New Roman"/>
          <w:color w:val="000000"/>
          <w:szCs w:val="28"/>
        </w:rPr>
        <w:t xml:space="preserve"> </w:t>
      </w:r>
      <w:r w:rsidR="00382029" w:rsidRPr="00BC7B5F">
        <w:rPr>
          <w:rFonts w:eastAsia="Calibri" w:cs="Times New Roman"/>
          <w:color w:val="000000"/>
          <w:szCs w:val="28"/>
        </w:rPr>
        <w:t>«</w:t>
      </w:r>
      <w:r w:rsidR="00382029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382029">
        <w:rPr>
          <w:rFonts w:eastAsia="Calibri" w:cs="Times New Roman"/>
          <w:color w:val="000000"/>
          <w:szCs w:val="28"/>
        </w:rPr>
        <w:t xml:space="preserve"> этап 2019 – 2023 годы»</w:t>
      </w:r>
      <w:r w:rsidR="00382029" w:rsidRPr="00BC7B5F">
        <w:rPr>
          <w:rFonts w:eastAsia="Calibri" w:cs="Times New Roman"/>
          <w:color w:val="000000"/>
          <w:szCs w:val="28"/>
        </w:rPr>
        <w:t xml:space="preserve"> </w:t>
      </w:r>
      <w:r w:rsidR="00382029"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</w:t>
      </w:r>
      <w:r w:rsidR="00BC7B5F" w:rsidRPr="001F70A0">
        <w:rPr>
          <w:rFonts w:eastAsia="Calibri" w:cs="Times New Roman"/>
          <w:szCs w:val="28"/>
        </w:rPr>
        <w:t>«</w:t>
      </w:r>
      <w:r w:rsidR="00BC7B5F" w:rsidRPr="001F70A0">
        <w:rPr>
          <w:rFonts w:eastAsia="Calibri" w:cs="Times New Roman"/>
          <w:color w:val="000000"/>
          <w:szCs w:val="28"/>
        </w:rPr>
        <w:t xml:space="preserve">3.3.2.3.1. Событие «Проектирование объектов </w:t>
      </w:r>
      <w:r w:rsidR="00255D73" w:rsidRPr="001F70A0">
        <w:rPr>
          <w:rFonts w:eastAsia="Calibri" w:cs="Times New Roman"/>
          <w:color w:val="000000"/>
          <w:szCs w:val="28"/>
        </w:rPr>
        <w:t xml:space="preserve">благоустройства (парки, скверы и </w:t>
      </w:r>
      <w:r w:rsidR="00BC7B5F" w:rsidRPr="001F70A0">
        <w:rPr>
          <w:rFonts w:eastAsia="Calibri" w:cs="Times New Roman"/>
          <w:color w:val="000000"/>
          <w:szCs w:val="28"/>
        </w:rPr>
        <w:t xml:space="preserve">набережные)» раздела </w:t>
      </w:r>
      <w:r w:rsidR="00BC7B5F" w:rsidRPr="001F70A0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1F70A0">
        <w:rPr>
          <w:rFonts w:eastAsia="Calibri" w:cs="Times New Roman"/>
          <w:color w:val="000000"/>
          <w:szCs w:val="28"/>
        </w:rPr>
        <w:t xml:space="preserve"> приложения к решению слова «2019 – 2023 гг.» заме</w:t>
      </w:r>
      <w:r w:rsidR="00153CD3" w:rsidRPr="001F70A0">
        <w:rPr>
          <w:rFonts w:eastAsia="Calibri" w:cs="Times New Roman"/>
          <w:color w:val="000000"/>
          <w:szCs w:val="28"/>
        </w:rPr>
        <w:t>нить словами «2019 – 2020 гг.»;</w:t>
      </w:r>
    </w:p>
    <w:p w:rsidR="00153CD3" w:rsidRDefault="00BC7B5F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 w:rsidRPr="001F70A0">
        <w:rPr>
          <w:rFonts w:eastAsia="Calibri" w:cs="Times New Roman"/>
          <w:color w:val="000000"/>
          <w:szCs w:val="28"/>
        </w:rPr>
        <w:t>47)</w:t>
      </w:r>
      <w:r w:rsidR="00500A15" w:rsidRPr="001F70A0">
        <w:rPr>
          <w:rFonts w:eastAsia="Calibri" w:cs="Times New Roman"/>
          <w:color w:val="000000"/>
          <w:szCs w:val="28"/>
        </w:rPr>
        <w:tab/>
      </w:r>
      <w:r w:rsidR="00930B0F" w:rsidRPr="001F70A0">
        <w:rPr>
          <w:rFonts w:eastAsia="Calibri" w:cs="Times New Roman"/>
          <w:color w:val="000000"/>
          <w:szCs w:val="28"/>
        </w:rPr>
        <w:t>в графе</w:t>
      </w:r>
      <w:r w:rsidR="00382029" w:rsidRPr="001F70A0">
        <w:rPr>
          <w:rFonts w:eastAsia="Calibri" w:cs="Times New Roman"/>
          <w:color w:val="000000"/>
          <w:szCs w:val="28"/>
        </w:rPr>
        <w:t xml:space="preserve"> «Ожидаемый результат реализации (индикатор меропри</w:t>
      </w:r>
      <w:r w:rsidR="00C1526B">
        <w:rPr>
          <w:rFonts w:eastAsia="Calibri" w:cs="Times New Roman"/>
          <w:color w:val="000000"/>
          <w:szCs w:val="28"/>
        </w:rPr>
        <w:t>ятия/ключевого  события/события/</w:t>
      </w:r>
      <w:proofErr w:type="spellStart"/>
      <w:r w:rsidR="00382029" w:rsidRPr="001F70A0">
        <w:rPr>
          <w:rFonts w:eastAsia="Calibri" w:cs="Times New Roman"/>
          <w:color w:val="000000"/>
          <w:szCs w:val="28"/>
        </w:rPr>
        <w:t>подмероприятия</w:t>
      </w:r>
      <w:proofErr w:type="spellEnd"/>
      <w:r w:rsidR="00382029" w:rsidRPr="001F70A0">
        <w:rPr>
          <w:rFonts w:eastAsia="Calibri" w:cs="Times New Roman"/>
          <w:color w:val="000000"/>
          <w:szCs w:val="28"/>
        </w:rPr>
        <w:t xml:space="preserve">, ключевого события» </w:t>
      </w:r>
      <w:r w:rsidR="00382029" w:rsidRPr="001F70A0">
        <w:rPr>
          <w:rFonts w:eastAsia="Calibri" w:cs="Times New Roman"/>
          <w:szCs w:val="28"/>
        </w:rPr>
        <w:t>строки</w:t>
      </w:r>
      <w:r w:rsidRPr="001F70A0">
        <w:rPr>
          <w:rFonts w:eastAsia="Calibri" w:cs="Times New Roman"/>
          <w:szCs w:val="28"/>
        </w:rPr>
        <w:t xml:space="preserve"> «</w:t>
      </w:r>
      <w:r w:rsidRPr="001F70A0">
        <w:rPr>
          <w:rFonts w:eastAsia="Calibri" w:cs="Times New Roman"/>
          <w:color w:val="000000"/>
          <w:szCs w:val="28"/>
        </w:rPr>
        <w:t xml:space="preserve">3.5.2.1. Ключевое событие «Флагманский проект «Формирование комфортной городской среды» раздела </w:t>
      </w:r>
      <w:r w:rsidRPr="001F70A0">
        <w:rPr>
          <w:rFonts w:eastAsia="Calibri" w:cs="Times New Roman"/>
          <w:color w:val="000000"/>
          <w:szCs w:val="28"/>
          <w:lang w:val="en-US"/>
        </w:rPr>
        <w:t>II</w:t>
      </w:r>
      <w:r w:rsidR="00500A15" w:rsidRPr="001F70A0">
        <w:rPr>
          <w:rFonts w:eastAsia="Calibri" w:cs="Times New Roman"/>
          <w:color w:val="000000"/>
          <w:szCs w:val="28"/>
        </w:rPr>
        <w:t xml:space="preserve"> приложения </w:t>
      </w:r>
      <w:r w:rsidR="00930B0F" w:rsidRPr="001F70A0">
        <w:rPr>
          <w:rFonts w:eastAsia="Calibri" w:cs="Times New Roman"/>
          <w:color w:val="000000"/>
          <w:szCs w:val="28"/>
        </w:rPr>
        <w:br/>
      </w:r>
      <w:r w:rsidR="00500A15" w:rsidRPr="001F70A0">
        <w:rPr>
          <w:rFonts w:eastAsia="Calibri" w:cs="Times New Roman"/>
          <w:color w:val="000000"/>
          <w:szCs w:val="28"/>
        </w:rPr>
        <w:t xml:space="preserve">к решению слова </w:t>
      </w:r>
      <w:r w:rsidR="00930B0F" w:rsidRPr="001F70A0">
        <w:rPr>
          <w:rFonts w:eastAsia="Calibri" w:cs="Times New Roman"/>
          <w:color w:val="000000"/>
          <w:szCs w:val="28"/>
        </w:rPr>
        <w:t>«2</w:t>
      </w:r>
      <w:r w:rsidR="00500A15" w:rsidRPr="001F70A0">
        <w:rPr>
          <w:rFonts w:eastAsia="Calibri" w:cs="Times New Roman"/>
          <w:color w:val="000000"/>
          <w:szCs w:val="28"/>
        </w:rPr>
        <w:t xml:space="preserve"> </w:t>
      </w:r>
      <w:r w:rsidR="00153CD3" w:rsidRPr="001F70A0">
        <w:rPr>
          <w:rFonts w:eastAsia="Calibri" w:cs="Times New Roman"/>
          <w:color w:val="000000"/>
          <w:szCs w:val="28"/>
        </w:rPr>
        <w:t>ед.» за</w:t>
      </w:r>
      <w:r w:rsidR="00153CD3" w:rsidRPr="00930B0F">
        <w:rPr>
          <w:rFonts w:eastAsia="Calibri" w:cs="Times New Roman"/>
          <w:color w:val="000000"/>
          <w:szCs w:val="28"/>
        </w:rPr>
        <w:t>менить словами «10 ед.»;</w:t>
      </w:r>
    </w:p>
    <w:p w:rsidR="00BC7B5F" w:rsidRPr="00153CD3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48)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</w:t>
      </w:r>
      <w:r w:rsidR="00C1526B">
        <w:rPr>
          <w:rFonts w:eastAsia="Calibri" w:cs="Times New Roman"/>
          <w:color w:val="000000"/>
          <w:szCs w:val="28"/>
        </w:rPr>
        <w:t>ия к решению дополнить строками</w:t>
      </w:r>
      <w:r w:rsidR="00BC7B5F" w:rsidRPr="00BC7B5F">
        <w:rPr>
          <w:rFonts w:eastAsia="Calibri" w:cs="Times New Roman"/>
          <w:color w:val="000000"/>
          <w:szCs w:val="28"/>
        </w:rPr>
        <w:t xml:space="preserve"> следующего содержания</w:t>
      </w:r>
      <w:r w:rsidR="00BC7B5F" w:rsidRPr="00BC7B5F">
        <w:rPr>
          <w:rFonts w:eastAsia="Calibri" w:cs="Times New Roman"/>
          <w:szCs w:val="28"/>
        </w:rPr>
        <w:t>:</w:t>
      </w:r>
    </w:p>
    <w:p w:rsidR="00BC7B5F" w:rsidRPr="00534690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03"/>
        <w:gridCol w:w="851"/>
      </w:tblGrid>
      <w:tr w:rsidR="00BC7B5F" w:rsidRPr="00BC7B5F" w:rsidTr="00382029">
        <w:trPr>
          <w:trHeight w:val="9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3.5.2.1.4.</w:t>
            </w:r>
            <w:r w:rsidR="005346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4.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«Благоустройство сквера «Исторический парк «Россия – Моя история</w:t>
            </w:r>
            <w:r w:rsidRPr="00BC7B5F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благоустроенных парков:</w:t>
            </w:r>
          </w:p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382029">
            <w:pPr>
              <w:tabs>
                <w:tab w:val="left" w:pos="567"/>
              </w:tabs>
              <w:ind w:left="17"/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7B5F" w:rsidRPr="00BC7B5F" w:rsidTr="00534690"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3.5.2.1.5.</w:t>
            </w:r>
            <w:r w:rsidR="005346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5.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«Благоустройство «Главная площадь города</w:t>
            </w:r>
            <w:r w:rsidRPr="00BC7B5F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благоустроенных территорий:</w:t>
            </w:r>
          </w:p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7B5F" w:rsidRPr="00BC7B5F" w:rsidTr="00382029">
        <w:trPr>
          <w:trHeight w:val="8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382029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3.5.2.1.6.</w:t>
            </w:r>
            <w:r w:rsidR="005346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6.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«Сквер в 27 микрорайоне по ул. </w:t>
            </w:r>
            <w:proofErr w:type="spellStart"/>
            <w:r w:rsidRPr="00BC7B5F">
              <w:rPr>
                <w:rFonts w:eastAsia="Calibri" w:cs="Times New Roman"/>
                <w:color w:val="000000"/>
                <w:sz w:val="22"/>
              </w:rPr>
              <w:t>Мелик-Карамова</w:t>
            </w:r>
            <w:proofErr w:type="spellEnd"/>
            <w:r w:rsidRPr="00BC7B5F">
              <w:rPr>
                <w:rFonts w:eastAsia="Calibri" w:cs="Times New Roman"/>
                <w:color w:val="000000"/>
                <w:sz w:val="22"/>
              </w:rPr>
              <w:t>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благоустроенных скверов:</w:t>
            </w:r>
          </w:p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382029">
            <w:pPr>
              <w:tabs>
                <w:tab w:val="left" w:pos="567"/>
              </w:tabs>
              <w:ind w:left="17"/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7B5F" w:rsidRPr="00BC7B5F" w:rsidTr="00534690">
        <w:trPr>
          <w:trHeight w:val="9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3.5.2.1.7.</w:t>
            </w:r>
            <w:r w:rsidR="005346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proofErr w:type="gramStart"/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7</w:t>
            </w:r>
            <w:proofErr w:type="gramEnd"/>
            <w:r w:rsidRPr="00BC7B5F">
              <w:rPr>
                <w:rFonts w:eastAsia="Calibri" w:cs="Times New Roman"/>
                <w:sz w:val="22"/>
              </w:rPr>
              <w:t>.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«Благоустройство сквера «Театральный» </w:t>
            </w: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благоустроенных скверов: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382029" w:rsidP="00382029">
            <w:pPr>
              <w:tabs>
                <w:tab w:val="left" w:pos="567"/>
              </w:tabs>
              <w:ind w:left="17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2019</w:t>
            </w:r>
            <w:r w:rsidR="00BC7B5F" w:rsidRPr="00BC7B5F">
              <w:rPr>
                <w:rFonts w:eastAsia="Calibri" w:cs="Times New Roman"/>
                <w:sz w:val="22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7B5F" w:rsidRPr="00BC7B5F" w:rsidTr="00382029">
        <w:trPr>
          <w:trHeight w:val="1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3.5.2.1.8.</w:t>
            </w:r>
            <w:r w:rsidR="005346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8.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«Благоустройство сквера, прилегающего </w:t>
            </w:r>
            <w:r w:rsidR="00382029">
              <w:rPr>
                <w:rFonts w:eastAsia="Calibri" w:cs="Times New Roman"/>
                <w:color w:val="000000"/>
                <w:sz w:val="22"/>
              </w:rPr>
              <w:br/>
            </w:r>
            <w:r w:rsidRPr="00BC7B5F">
              <w:rPr>
                <w:rFonts w:eastAsia="Calibri" w:cs="Times New Roman"/>
                <w:color w:val="000000"/>
                <w:sz w:val="22"/>
              </w:rPr>
              <w:t>к территории МКУ «Дворец торжеств»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благоустроенных скверов: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7B5F" w:rsidRPr="00BC7B5F" w:rsidTr="00382029">
        <w:trPr>
          <w:trHeight w:val="1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lastRenderedPageBreak/>
              <w:t>3.5.2.1.9.</w:t>
            </w:r>
            <w:r w:rsidR="005346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9.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«Благоустройство территории, прилегающей к Храму Преображения Господня в микрорайоне 23А»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благоустроенных территорий: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2020 гг.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7B5F" w:rsidRPr="00BC7B5F" w:rsidTr="00534690">
        <w:trPr>
          <w:trHeight w:val="1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5346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3.5.2.1.10.</w:t>
            </w:r>
            <w:r w:rsidR="005346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10.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«Проектирование объектов благоустройств</w:t>
            </w:r>
            <w:r w:rsidR="00534690">
              <w:rPr>
                <w:rFonts w:eastAsia="Calibri" w:cs="Times New Roman"/>
                <w:color w:val="000000"/>
                <w:sz w:val="22"/>
              </w:rPr>
              <w:t>а (парки, скверы и набережные)»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количество разработанных проектов обустройства общественных пространств: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2 </w:t>
            </w:r>
            <w:proofErr w:type="gramStart"/>
            <w:r w:rsidRPr="00BC7B5F">
              <w:rPr>
                <w:rFonts w:eastAsia="Calibri" w:cs="Times New Roman"/>
                <w:sz w:val="22"/>
              </w:rPr>
              <w:t>ед.;</w:t>
            </w:r>
            <w:proofErr w:type="gramEnd"/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III</w:t>
            </w:r>
            <w:r w:rsidRPr="00BC7B5F">
              <w:rPr>
                <w:rFonts w:eastAsia="Calibri" w:cs="Times New Roman"/>
                <w:sz w:val="22"/>
              </w:rPr>
              <w:t xml:space="preserve"> – 2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 – 2023 гг.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90" w:rsidRPr="00BC7B5F" w:rsidRDefault="00534690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2024 </w:t>
            </w:r>
            <w:r w:rsidR="00ED6F85">
              <w:rPr>
                <w:rFonts w:eastAsia="Calibri" w:cs="Times New Roman"/>
                <w:sz w:val="22"/>
              </w:rPr>
              <w:t xml:space="preserve">       </w:t>
            </w:r>
            <w:r>
              <w:rPr>
                <w:rFonts w:eastAsia="Calibri" w:cs="Times New Roman"/>
                <w:sz w:val="22"/>
              </w:rPr>
              <w:t xml:space="preserve">– </w:t>
            </w:r>
          </w:p>
          <w:p w:rsidR="00BC7B5F" w:rsidRPr="00BC7B5F" w:rsidRDefault="00BC7B5F" w:rsidP="005346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2030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153CD3" w:rsidRPr="00153CD3" w:rsidRDefault="00153CD3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153CD3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49)</w:t>
      </w:r>
      <w:r>
        <w:rPr>
          <w:rFonts w:eastAsia="Calibri" w:cs="Times New Roman"/>
          <w:color w:val="000000"/>
          <w:szCs w:val="28"/>
        </w:rPr>
        <w:tab/>
      </w:r>
      <w:r w:rsidR="00382029">
        <w:rPr>
          <w:rFonts w:eastAsia="Calibri" w:cs="Times New Roman"/>
          <w:color w:val="000000"/>
          <w:szCs w:val="28"/>
        </w:rPr>
        <w:t xml:space="preserve">графу </w:t>
      </w:r>
      <w:r w:rsidR="00382029" w:rsidRPr="00BC7B5F">
        <w:rPr>
          <w:rFonts w:eastAsia="Calibri" w:cs="Times New Roman"/>
          <w:color w:val="000000"/>
          <w:szCs w:val="28"/>
        </w:rPr>
        <w:t xml:space="preserve">«Источник финансового обеспечения» </w:t>
      </w:r>
      <w:r w:rsidR="00382029">
        <w:rPr>
          <w:rFonts w:eastAsia="Calibri" w:cs="Times New Roman"/>
          <w:szCs w:val="28"/>
        </w:rPr>
        <w:t>строки</w:t>
      </w:r>
      <w:r w:rsidR="00BC7B5F" w:rsidRPr="00BC7B5F">
        <w:rPr>
          <w:rFonts w:eastAsia="Calibri" w:cs="Times New Roman"/>
          <w:szCs w:val="28"/>
        </w:rPr>
        <w:t xml:space="preserve"> </w:t>
      </w:r>
      <w:r w:rsidR="00382029">
        <w:rPr>
          <w:rFonts w:eastAsia="Calibri" w:cs="Times New Roman"/>
          <w:szCs w:val="28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3.5.3. 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информационно-маркетинговому обеспечению развития благоустройства и охраны окружающей среды</w:t>
      </w:r>
      <w:r w:rsidR="00BC7B5F" w:rsidRPr="00BC7B5F">
        <w:rPr>
          <w:rFonts w:eastAsia="Calibri" w:cs="Times New Roman"/>
          <w:color w:val="000000"/>
          <w:szCs w:val="28"/>
        </w:rPr>
        <w:t xml:space="preserve">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дополнить словами «бюджетные и внебюджетные средства»;</w:t>
      </w:r>
    </w:p>
    <w:p w:rsidR="00153CD3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50)</w:t>
      </w:r>
      <w:r>
        <w:rPr>
          <w:rFonts w:eastAsia="Calibri" w:cs="Times New Roman"/>
          <w:color w:val="000000"/>
          <w:szCs w:val="28"/>
        </w:rPr>
        <w:tab/>
      </w:r>
      <w:r w:rsidR="00382029">
        <w:rPr>
          <w:rFonts w:eastAsia="Calibri" w:cs="Times New Roman"/>
          <w:szCs w:val="28"/>
        </w:rPr>
        <w:t xml:space="preserve">в графе </w:t>
      </w:r>
      <w:r w:rsidR="00382029" w:rsidRPr="00BC7B5F">
        <w:rPr>
          <w:rFonts w:eastAsia="Calibri" w:cs="Times New Roman"/>
        </w:rPr>
        <w:t xml:space="preserve">«Ответственный исполнитель за мероприятие» </w:t>
      </w:r>
      <w:r w:rsidR="00382029">
        <w:rPr>
          <w:rFonts w:eastAsia="Calibri" w:cs="Times New Roman"/>
        </w:rPr>
        <w:t>строки</w:t>
      </w:r>
      <w:r w:rsidR="00BC7B5F" w:rsidRPr="00BC7B5F">
        <w:rPr>
          <w:rFonts w:eastAsia="Calibri" w:cs="Times New Roman"/>
        </w:rPr>
        <w:t xml:space="preserve"> </w:t>
      </w:r>
      <w:r w:rsidR="00382029">
        <w:rPr>
          <w:rFonts w:eastAsia="Calibri" w:cs="Times New Roman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C1526B">
        <w:rPr>
          <w:rFonts w:eastAsia="Calibri" w:cs="Times New Roman"/>
          <w:color w:val="000000"/>
          <w:szCs w:val="28"/>
        </w:rPr>
        <w:t>4.1.  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нормативно-правовому и организационному обеспечению, регулированию развития взаимодействия гражданского общества и власти»</w:t>
      </w:r>
      <w:r w:rsidR="00BC7B5F" w:rsidRPr="00BC7B5F">
        <w:rPr>
          <w:rFonts w:eastAsia="Calibri" w:cs="Times New Roman"/>
          <w:szCs w:val="28"/>
        </w:rPr>
        <w:t xml:space="preserve">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 «заместитель Главы города, курирующий сферу обеспечения безопасности городского округа и деятельности Главы города, Администрации города» заменить словами «заместитель Главы города, курирующий сферу обеспечения деятельности Главы города, Администрации города»;</w:t>
      </w:r>
    </w:p>
    <w:p w:rsidR="00BC7B5F" w:rsidRPr="00153CD3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51)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</w:t>
      </w:r>
      <w:r w:rsidR="00382029">
        <w:rPr>
          <w:rFonts w:eastAsia="Calibri" w:cs="Times New Roman"/>
          <w:color w:val="000000"/>
          <w:szCs w:val="28"/>
        </w:rPr>
        <w:t xml:space="preserve">шению дополнить строкой </w:t>
      </w:r>
      <w:r w:rsidR="00BC7B5F" w:rsidRPr="00BC7B5F">
        <w:rPr>
          <w:rFonts w:eastAsia="Calibri" w:cs="Times New Roman"/>
          <w:color w:val="000000"/>
          <w:szCs w:val="28"/>
        </w:rPr>
        <w:t>следующего содержания</w:t>
      </w:r>
      <w:r w:rsidR="00BC7B5F" w:rsidRPr="00BC7B5F">
        <w:rPr>
          <w:rFonts w:eastAsia="Calibri" w:cs="Times New Roman"/>
          <w:szCs w:val="28"/>
        </w:rPr>
        <w:t>:</w:t>
      </w:r>
    </w:p>
    <w:p w:rsidR="00BC7B5F" w:rsidRPr="00534690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03"/>
        <w:gridCol w:w="851"/>
      </w:tblGrid>
      <w:tr w:rsidR="00BC7B5F" w:rsidRPr="00BC7B5F" w:rsidTr="00B26390">
        <w:trPr>
          <w:trHeight w:val="1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4.1.8.5.</w:t>
            </w:r>
            <w:r w:rsidR="00B26390">
              <w:rPr>
                <w:rFonts w:eastAsia="Calibri" w:cs="Times New Roman"/>
                <w:color w:val="000000"/>
                <w:sz w:val="22"/>
                <w:vertAlign w:val="superscript"/>
              </w:rPr>
              <w:t>  </w:t>
            </w:r>
            <w:proofErr w:type="gramStart"/>
            <w:r w:rsidR="00EC76DD">
              <w:rPr>
                <w:rFonts w:eastAsia="Calibri" w:cs="Times New Roman"/>
                <w:sz w:val="22"/>
              </w:rPr>
              <w:t>Событие  </w:t>
            </w:r>
            <w:r w:rsidRPr="00BC7B5F">
              <w:rPr>
                <w:rFonts w:eastAsia="Calibri" w:cs="Times New Roman"/>
                <w:sz w:val="22"/>
              </w:rPr>
              <w:t>5</w:t>
            </w:r>
            <w:proofErr w:type="gramEnd"/>
            <w:r w:rsidRPr="00BC7B5F">
              <w:rPr>
                <w:rFonts w:eastAsia="Calibri" w:cs="Times New Roman"/>
                <w:sz w:val="22"/>
              </w:rPr>
              <w:t>.</w:t>
            </w:r>
            <w:r w:rsidR="00ED6F85">
              <w:rPr>
                <w:rFonts w:eastAsia="Calibri" w:cs="Times New Roman"/>
                <w:color w:val="000000"/>
                <w:sz w:val="22"/>
              </w:rPr>
              <w:t xml:space="preserve"> «Реализация проекта «Растём 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вместе» </w:t>
            </w: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доля муниципальных общеобразовательных организаций, принявших участие </w:t>
            </w:r>
            <w:r w:rsidR="00534690">
              <w:rPr>
                <w:rFonts w:eastAsia="Calibri" w:cs="Times New Roman"/>
                <w:sz w:val="22"/>
              </w:rPr>
              <w:br/>
            </w:r>
            <w:r w:rsidRPr="00BC7B5F">
              <w:rPr>
                <w:rFonts w:eastAsia="Calibri" w:cs="Times New Roman"/>
                <w:sz w:val="22"/>
              </w:rPr>
              <w:t>в конкурсе: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не менее 35</w:t>
            </w:r>
            <w:r w:rsidR="00534690">
              <w:rPr>
                <w:rFonts w:eastAsia="Calibri" w:cs="Times New Roman"/>
                <w:sz w:val="22"/>
              </w:rPr>
              <w:t> </w:t>
            </w:r>
            <w:r w:rsidRPr="00BC7B5F">
              <w:rPr>
                <w:rFonts w:eastAsia="Calibri" w:cs="Times New Roman"/>
                <w:sz w:val="22"/>
              </w:rPr>
              <w:t>%;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III</w:t>
            </w:r>
            <w:r w:rsidRPr="00BC7B5F">
              <w:rPr>
                <w:rFonts w:eastAsia="Calibri" w:cs="Times New Roman"/>
                <w:sz w:val="22"/>
              </w:rPr>
              <w:t xml:space="preserve"> этап – не менее 40</w:t>
            </w:r>
            <w:r w:rsidR="00534690">
              <w:rPr>
                <w:rFonts w:eastAsia="Calibri" w:cs="Times New Roman"/>
                <w:sz w:val="22"/>
              </w:rPr>
              <w:t> </w:t>
            </w:r>
            <w:r w:rsidRPr="00BC7B5F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390" w:rsidRPr="00BC7B5F" w:rsidRDefault="00B26390" w:rsidP="00B263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2024 </w:t>
            </w:r>
            <w:r w:rsidR="00ED6F85">
              <w:rPr>
                <w:rFonts w:eastAsia="Calibri" w:cs="Times New Roman"/>
                <w:sz w:val="22"/>
              </w:rPr>
              <w:t xml:space="preserve">      </w:t>
            </w:r>
            <w:r>
              <w:rPr>
                <w:rFonts w:eastAsia="Calibri" w:cs="Times New Roman"/>
                <w:sz w:val="22"/>
              </w:rPr>
              <w:t>–</w:t>
            </w:r>
          </w:p>
          <w:p w:rsidR="00BC7B5F" w:rsidRPr="00BC7B5F" w:rsidRDefault="00BC7B5F" w:rsidP="00B263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2030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153CD3" w:rsidRDefault="00153CD3" w:rsidP="00153CD3">
      <w:pPr>
        <w:tabs>
          <w:tab w:val="left" w:pos="567"/>
          <w:tab w:val="left" w:pos="4253"/>
        </w:tabs>
        <w:ind w:firstLine="709"/>
        <w:rPr>
          <w:rFonts w:eastAsia="Calibri" w:cs="Times New Roman"/>
          <w:color w:val="000000"/>
          <w:sz w:val="12"/>
          <w:szCs w:val="12"/>
        </w:rPr>
      </w:pPr>
    </w:p>
    <w:p w:rsidR="00153CD3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 w:rsidRPr="002B1751">
        <w:rPr>
          <w:rFonts w:eastAsia="Calibri" w:cs="Times New Roman"/>
          <w:color w:val="000000"/>
          <w:szCs w:val="28"/>
        </w:rPr>
        <w:t>52)</w:t>
      </w:r>
      <w:r>
        <w:rPr>
          <w:rFonts w:eastAsia="Calibri" w:cs="Times New Roman"/>
          <w:color w:val="000000"/>
          <w:szCs w:val="28"/>
        </w:rPr>
        <w:tab/>
      </w:r>
      <w:r w:rsidR="00C1526B">
        <w:rPr>
          <w:rFonts w:eastAsia="Calibri" w:cs="Times New Roman"/>
          <w:color w:val="000000"/>
          <w:szCs w:val="28"/>
        </w:rPr>
        <w:t xml:space="preserve">в </w:t>
      </w:r>
      <w:r w:rsidR="00C1526B">
        <w:rPr>
          <w:rFonts w:eastAsia="Calibri" w:cs="Times New Roman"/>
          <w:szCs w:val="28"/>
        </w:rPr>
        <w:t>строке</w:t>
      </w:r>
      <w:r w:rsidR="00BC7B5F" w:rsidRPr="00BC7B5F">
        <w:rPr>
          <w:rFonts w:eastAsia="Calibri" w:cs="Times New Roman"/>
          <w:szCs w:val="28"/>
        </w:rPr>
        <w:t xml:space="preserve"> «</w:t>
      </w:r>
      <w:r w:rsidR="00BC7B5F" w:rsidRPr="00BC7B5F">
        <w:rPr>
          <w:rFonts w:eastAsia="Calibri" w:cs="Times New Roman"/>
          <w:color w:val="000000"/>
          <w:szCs w:val="28"/>
        </w:rPr>
        <w:t>4.1.9. Ключевое событие «</w:t>
      </w:r>
      <w:r w:rsidR="00C1526B">
        <w:rPr>
          <w:rFonts w:eastAsia="Calibri" w:cs="Times New Roman"/>
          <w:color w:val="000000"/>
          <w:szCs w:val="28"/>
        </w:rPr>
        <w:t>Активный город («Банк социально-</w:t>
      </w:r>
      <w:r w:rsidR="00BC7B5F" w:rsidRPr="00BC7B5F">
        <w:rPr>
          <w:rFonts w:eastAsia="Calibri" w:cs="Times New Roman"/>
          <w:color w:val="000000"/>
          <w:szCs w:val="28"/>
        </w:rPr>
        <w:t>значимых идей</w:t>
      </w:r>
      <w:r w:rsidR="00BC7B5F" w:rsidRPr="001F70A0">
        <w:rPr>
          <w:rFonts w:eastAsia="Calibri" w:cs="Times New Roman"/>
          <w:color w:val="000000"/>
          <w:szCs w:val="28"/>
        </w:rPr>
        <w:t xml:space="preserve">)» раздела </w:t>
      </w:r>
      <w:r w:rsidR="00BC7B5F" w:rsidRPr="001F70A0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1F70A0">
        <w:rPr>
          <w:rFonts w:eastAsia="Calibri" w:cs="Times New Roman"/>
          <w:color w:val="000000"/>
          <w:szCs w:val="28"/>
        </w:rPr>
        <w:t xml:space="preserve"> приложения к решению слова </w:t>
      </w:r>
      <w:r w:rsidR="00382029" w:rsidRPr="001F70A0">
        <w:rPr>
          <w:rFonts w:eastAsia="Calibri" w:cs="Times New Roman"/>
          <w:color w:val="000000"/>
          <w:szCs w:val="28"/>
        </w:rPr>
        <w:br/>
      </w:r>
      <w:r w:rsidR="00E83594">
        <w:rPr>
          <w:rFonts w:eastAsia="Calibri" w:cs="Times New Roman"/>
          <w:color w:val="000000"/>
          <w:szCs w:val="28"/>
        </w:rPr>
        <w:t>«(«Банк социально-</w:t>
      </w:r>
      <w:r w:rsidR="00BC7B5F" w:rsidRPr="001F70A0">
        <w:rPr>
          <w:rFonts w:eastAsia="Calibri" w:cs="Times New Roman"/>
          <w:color w:val="000000"/>
          <w:szCs w:val="28"/>
        </w:rPr>
        <w:t>значимых идей)»</w:t>
      </w:r>
      <w:r w:rsidR="00BC7B5F" w:rsidRPr="00BC7B5F">
        <w:rPr>
          <w:rFonts w:eastAsia="Calibri" w:cs="Times New Roman"/>
          <w:color w:val="000000"/>
          <w:szCs w:val="28"/>
        </w:rPr>
        <w:t xml:space="preserve"> исключить;</w:t>
      </w:r>
    </w:p>
    <w:p w:rsidR="00BC7B5F" w:rsidRPr="00153CD3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53)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Times New Roman" w:cs="Times New Roman"/>
          <w:szCs w:val="28"/>
          <w:lang w:eastAsia="ru-RU"/>
        </w:rPr>
        <w:t>строку «</w:t>
      </w:r>
      <w:r w:rsidR="00BC7B5F" w:rsidRPr="00BC7B5F">
        <w:rPr>
          <w:rFonts w:eastAsia="Calibri" w:cs="Times New Roman"/>
          <w:szCs w:val="28"/>
        </w:rPr>
        <w:t xml:space="preserve">4.1.9.3. Событие 3. «Организация и проведение рейтингового голосования по общественным территориям» </w:t>
      </w:r>
      <w:r w:rsidR="00BC7B5F" w:rsidRPr="00BC7B5F">
        <w:rPr>
          <w:rFonts w:eastAsia="Calibri" w:cs="Times New Roman"/>
          <w:color w:val="000000"/>
          <w:szCs w:val="28"/>
        </w:rPr>
        <w:t xml:space="preserve">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B26390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B263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26390" w:rsidP="00B26390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lastRenderedPageBreak/>
              <w:t>4.1.9.3.  </w:t>
            </w:r>
            <w:r w:rsidR="00E83594">
              <w:rPr>
                <w:rFonts w:eastAsia="Calibri" w:cs="Times New Roman"/>
                <w:color w:val="000000"/>
                <w:sz w:val="22"/>
              </w:rPr>
              <w:t>Событие  </w:t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 xml:space="preserve">3. «Организация </w:t>
            </w:r>
            <w:r w:rsidR="00E83594">
              <w:rPr>
                <w:rFonts w:eastAsia="Calibri" w:cs="Times New Roman"/>
                <w:color w:val="000000"/>
                <w:sz w:val="22"/>
              </w:rPr>
              <w:br/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 xml:space="preserve">и проведение рейтингового голосования </w:t>
            </w:r>
            <w:r w:rsidR="00E83594">
              <w:rPr>
                <w:rFonts w:eastAsia="Calibri" w:cs="Times New Roman"/>
                <w:color w:val="000000"/>
                <w:sz w:val="22"/>
              </w:rPr>
              <w:br/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>по общественным территориям»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390" w:rsidRDefault="00B26390" w:rsidP="00B26390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1.  </w:t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>Обеспечение информирования жителей и сб</w:t>
            </w:r>
            <w:r>
              <w:rPr>
                <w:rFonts w:eastAsia="Calibri" w:cs="Times New Roman"/>
                <w:color w:val="000000"/>
                <w:sz w:val="22"/>
              </w:rPr>
              <w:t xml:space="preserve">ор предложений </w:t>
            </w:r>
            <w:r w:rsidR="00E83594">
              <w:rPr>
                <w:rFonts w:eastAsia="Calibri" w:cs="Times New Roman"/>
                <w:color w:val="000000"/>
                <w:sz w:val="22"/>
              </w:rPr>
              <w:br/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>по благоустр</w:t>
            </w:r>
            <w:r>
              <w:rPr>
                <w:rFonts w:eastAsia="Calibri" w:cs="Times New Roman"/>
                <w:color w:val="000000"/>
                <w:sz w:val="22"/>
              </w:rPr>
              <w:t>ойству общественных территорий:</w:t>
            </w:r>
          </w:p>
          <w:p w:rsidR="00BC7B5F" w:rsidRPr="00BC7B5F" w:rsidRDefault="00BC7B5F" w:rsidP="00B26390">
            <w:pPr>
              <w:rPr>
                <w:rFonts w:eastAsia="Calibri" w:cs="Times New Roman"/>
                <w:color w:val="000000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II этап – да.</w:t>
            </w:r>
          </w:p>
          <w:p w:rsidR="00BC7B5F" w:rsidRPr="00BC7B5F" w:rsidRDefault="00B26390" w:rsidP="00B26390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2.  </w:t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>Количество общес</w:t>
            </w:r>
            <w:r>
              <w:rPr>
                <w:rFonts w:eastAsia="Calibri" w:cs="Times New Roman"/>
                <w:color w:val="000000"/>
                <w:sz w:val="22"/>
              </w:rPr>
              <w:t xml:space="preserve">твенных территорий, выдвинутых </w:t>
            </w:r>
            <w:r w:rsidR="00E83594">
              <w:rPr>
                <w:rFonts w:eastAsia="Calibri" w:cs="Times New Roman"/>
                <w:color w:val="000000"/>
                <w:sz w:val="22"/>
              </w:rPr>
              <w:br/>
            </w:r>
            <w:r>
              <w:rPr>
                <w:rFonts w:eastAsia="Calibri" w:cs="Times New Roman"/>
                <w:color w:val="000000"/>
                <w:sz w:val="22"/>
              </w:rPr>
              <w:t>на голосование</w:t>
            </w:r>
            <w:r w:rsidR="00E83594">
              <w:rPr>
                <w:rFonts w:eastAsia="Calibri" w:cs="Times New Roman"/>
                <w:color w:val="000000"/>
                <w:sz w:val="22"/>
              </w:rPr>
              <w:t>,</w:t>
            </w:r>
            <w:r>
              <w:rPr>
                <w:rFonts w:eastAsia="Calibri" w:cs="Times New Roman"/>
                <w:color w:val="000000"/>
                <w:sz w:val="22"/>
              </w:rPr>
              <w:t xml:space="preserve"> – ежегодно </w:t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 xml:space="preserve">не менее </w:t>
            </w:r>
            <w:r w:rsidR="00382029">
              <w:rPr>
                <w:rFonts w:eastAsia="Calibri" w:cs="Times New Roman"/>
                <w:color w:val="000000"/>
                <w:sz w:val="22"/>
              </w:rPr>
              <w:br/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>2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26390">
            <w:pPr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26390" w:rsidRDefault="00BC7B5F" w:rsidP="00B26390">
            <w:pPr>
              <w:ind w:left="5" w:right="-108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2019</w:t>
            </w:r>
            <w:r w:rsidRPr="00B26390">
              <w:rPr>
                <w:rFonts w:eastAsia="Calibri" w:cs="Times New Roman"/>
                <w:sz w:val="22"/>
              </w:rPr>
              <w:t xml:space="preserve"> </w:t>
            </w:r>
            <w:r w:rsidR="00ED6F85">
              <w:rPr>
                <w:rFonts w:eastAsia="Calibri" w:cs="Times New Roman"/>
                <w:sz w:val="22"/>
              </w:rPr>
              <w:t xml:space="preserve">      </w:t>
            </w:r>
            <w:r w:rsidRPr="00BC7B5F">
              <w:rPr>
                <w:rFonts w:eastAsia="Calibri" w:cs="Times New Roman"/>
                <w:sz w:val="22"/>
              </w:rPr>
              <w:t>–</w:t>
            </w:r>
            <w:r w:rsidRPr="00B26390">
              <w:rPr>
                <w:rFonts w:eastAsia="Calibri" w:cs="Times New Roman"/>
                <w:sz w:val="22"/>
              </w:rPr>
              <w:t xml:space="preserve"> </w:t>
            </w:r>
          </w:p>
          <w:p w:rsidR="00BC7B5F" w:rsidRPr="00BC7B5F" w:rsidRDefault="00BC7B5F" w:rsidP="00B26390">
            <w:pPr>
              <w:ind w:left="5" w:right="-108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382029" w:rsidP="00BC7B5F">
            <w:pPr>
              <w:ind w:right="-108"/>
              <w:jc w:val="center"/>
              <w:rPr>
                <w:rFonts w:eastAsia="Calibri" w:cs="Times New Roman"/>
                <w:b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ind w:firstLine="709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153CD3" w:rsidRDefault="00153CD3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Pr="00BC7B5F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54)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дополнить строкой следующего содержания</w:t>
      </w:r>
      <w:r w:rsidR="00BC7B5F" w:rsidRPr="00BC7B5F">
        <w:rPr>
          <w:rFonts w:eastAsia="Calibri" w:cs="Times New Roman"/>
          <w:szCs w:val="28"/>
        </w:rPr>
        <w:t>:</w:t>
      </w:r>
    </w:p>
    <w:p w:rsidR="00BC7B5F" w:rsidRPr="00BC7B5F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0"/>
          <w:szCs w:val="10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276"/>
        <w:gridCol w:w="678"/>
      </w:tblGrid>
      <w:tr w:rsidR="00BC7B5F" w:rsidRPr="00BC7B5F" w:rsidTr="00B26390">
        <w:trPr>
          <w:trHeight w:val="6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E83594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4.1.9.3</w:t>
            </w:r>
            <w:r w:rsidR="00E14B69">
              <w:rPr>
                <w:rFonts w:eastAsia="Calibri" w:cs="Times New Roman"/>
                <w:color w:val="000000"/>
                <w:sz w:val="22"/>
                <w:vertAlign w:val="superscript"/>
              </w:rPr>
              <w:t>1</w:t>
            </w:r>
            <w:r w:rsidR="00E14B69" w:rsidRPr="00BC7B5F">
              <w:rPr>
                <w:rFonts w:eastAsia="Calibri" w:cs="Times New Roman"/>
                <w:sz w:val="22"/>
              </w:rPr>
              <w:t>.</w:t>
            </w:r>
            <w:r w:rsidR="00E14B69">
              <w:rPr>
                <w:rFonts w:eastAsia="Calibri" w:cs="Times New Roman"/>
                <w:sz w:val="22"/>
              </w:rPr>
              <w:t>  </w:t>
            </w:r>
            <w:r>
              <w:rPr>
                <w:rFonts w:eastAsia="Calibri" w:cs="Times New Roman"/>
                <w:sz w:val="22"/>
              </w:rPr>
              <w:t>Событие  </w:t>
            </w:r>
            <w:r w:rsidR="00BC7B5F" w:rsidRPr="00BC7B5F">
              <w:rPr>
                <w:rFonts w:eastAsia="Calibri" w:cs="Times New Roman"/>
                <w:sz w:val="22"/>
              </w:rPr>
              <w:t>3.</w:t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 xml:space="preserve"> «Привлечение граждан </w:t>
            </w:r>
            <w:r w:rsidR="00382029">
              <w:rPr>
                <w:rFonts w:eastAsia="Calibri" w:cs="Times New Roman"/>
                <w:color w:val="000000"/>
                <w:sz w:val="22"/>
              </w:rPr>
              <w:br/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 xml:space="preserve">к участию в рейтинговом голосовании в режиме </w:t>
            </w:r>
            <w:r w:rsidR="00BC7B5F" w:rsidRPr="00BC7B5F">
              <w:rPr>
                <w:rFonts w:eastAsia="Calibri" w:cs="Times New Roman"/>
                <w:color w:val="000000"/>
                <w:sz w:val="22"/>
                <w:lang w:val="en-US"/>
              </w:rPr>
              <w:t>online</w:t>
            </w:r>
            <w:r w:rsidR="00BC7B5F" w:rsidRPr="00BC7B5F">
              <w:rPr>
                <w:rFonts w:eastAsia="Calibri" w:cs="Times New Roman"/>
                <w:color w:val="000000"/>
                <w:sz w:val="22"/>
              </w:rPr>
              <w:t xml:space="preserve">» </w:t>
            </w: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 xml:space="preserve">обеспечение информирования и оказание содействия жителям в </w:t>
            </w:r>
            <w:r w:rsidRPr="00BC7B5F">
              <w:rPr>
                <w:rFonts w:eastAsia="Calibri" w:cs="Times New Roman"/>
                <w:color w:val="000000"/>
                <w:sz w:val="22"/>
                <w:lang w:val="en-US"/>
              </w:rPr>
              <w:t>online</w:t>
            </w:r>
            <w:r w:rsidRPr="00BC7B5F">
              <w:rPr>
                <w:rFonts w:eastAsia="Calibri" w:cs="Times New Roman"/>
                <w:color w:val="000000"/>
                <w:sz w:val="22"/>
              </w:rPr>
              <w:t xml:space="preserve"> голосовании</w:t>
            </w:r>
            <w:r w:rsidRPr="00BC7B5F">
              <w:rPr>
                <w:rFonts w:eastAsia="Calibri" w:cs="Times New Roman"/>
                <w:sz w:val="22"/>
              </w:rPr>
              <w:t>: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</w:t>
            </w:r>
            <w:r w:rsidRPr="00BC7B5F">
              <w:rPr>
                <w:rFonts w:eastAsia="Calibri" w:cs="Times New Roman"/>
                <w:sz w:val="22"/>
              </w:rPr>
              <w:t xml:space="preserve"> этап – да;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bCs/>
                <w:sz w:val="22"/>
              </w:rPr>
            </w:pPr>
            <w:r w:rsidRPr="00BC7B5F">
              <w:rPr>
                <w:rFonts w:eastAsia="Calibri" w:cs="Times New Roman"/>
                <w:sz w:val="22"/>
                <w:lang w:val="en-US"/>
              </w:rPr>
              <w:t>III</w:t>
            </w:r>
            <w:r w:rsidR="00B26390">
              <w:rPr>
                <w:rFonts w:eastAsia="Calibri" w:cs="Times New Roman"/>
                <w:sz w:val="22"/>
              </w:rPr>
              <w:t xml:space="preserve"> этап – 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BC7B5F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390" w:rsidRPr="00BC7B5F" w:rsidRDefault="00B26390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2024 </w:t>
            </w:r>
            <w:r w:rsidR="00ED6F85">
              <w:rPr>
                <w:rFonts w:eastAsia="Calibri" w:cs="Times New Roman"/>
                <w:sz w:val="22"/>
              </w:rPr>
              <w:t xml:space="preserve">         </w:t>
            </w:r>
            <w:r>
              <w:rPr>
                <w:rFonts w:eastAsia="Calibri" w:cs="Times New Roman"/>
                <w:sz w:val="22"/>
              </w:rPr>
              <w:t>–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BC7B5F">
              <w:rPr>
                <w:rFonts w:eastAsia="Calibri" w:cs="Times New Roman"/>
                <w:sz w:val="22"/>
              </w:rPr>
              <w:t>2030 гг.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153CD3" w:rsidRDefault="00153CD3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p w:rsidR="00BC7B5F" w:rsidRPr="00153CD3" w:rsidRDefault="00BC7B5F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 w:rsidRPr="00BC7B5F">
        <w:rPr>
          <w:rFonts w:eastAsia="Calibri" w:cs="Times New Roman"/>
          <w:color w:val="000000"/>
          <w:szCs w:val="28"/>
        </w:rPr>
        <w:t>55)</w:t>
      </w:r>
      <w:r w:rsidR="00500A15">
        <w:rPr>
          <w:rFonts w:eastAsia="Calibri" w:cs="Times New Roman"/>
          <w:color w:val="000000"/>
          <w:szCs w:val="28"/>
        </w:rPr>
        <w:tab/>
      </w:r>
      <w:r w:rsidRPr="00BC7B5F">
        <w:rPr>
          <w:rFonts w:eastAsia="Calibri" w:cs="Times New Roman"/>
          <w:color w:val="000000"/>
          <w:szCs w:val="28"/>
        </w:rPr>
        <w:t xml:space="preserve">раздел </w:t>
      </w:r>
      <w:r w:rsidRPr="00BC7B5F">
        <w:rPr>
          <w:rFonts w:eastAsia="Calibri" w:cs="Times New Roman"/>
          <w:color w:val="000000"/>
          <w:szCs w:val="28"/>
          <w:lang w:val="en-US"/>
        </w:rPr>
        <w:t>II</w:t>
      </w:r>
      <w:r w:rsidRPr="00BC7B5F">
        <w:rPr>
          <w:rFonts w:eastAsia="Calibri" w:cs="Times New Roman"/>
          <w:color w:val="000000"/>
          <w:szCs w:val="28"/>
        </w:rPr>
        <w:t xml:space="preserve"> приложения к ре</w:t>
      </w:r>
      <w:r w:rsidR="004F12C4">
        <w:rPr>
          <w:rFonts w:eastAsia="Calibri" w:cs="Times New Roman"/>
          <w:color w:val="000000"/>
          <w:szCs w:val="28"/>
        </w:rPr>
        <w:t xml:space="preserve">шению дополнить строкой </w:t>
      </w:r>
      <w:r w:rsidRPr="00BC7B5F">
        <w:rPr>
          <w:rFonts w:eastAsia="Calibri" w:cs="Times New Roman"/>
          <w:color w:val="000000"/>
          <w:szCs w:val="28"/>
        </w:rPr>
        <w:t>следующего содержания</w:t>
      </w:r>
      <w:r w:rsidRPr="00BC7B5F">
        <w:rPr>
          <w:rFonts w:eastAsia="Calibri" w:cs="Times New Roman"/>
          <w:szCs w:val="28"/>
        </w:rPr>
        <w:t>:</w:t>
      </w:r>
    </w:p>
    <w:p w:rsidR="00BC7B5F" w:rsidRPr="00153CD3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276"/>
        <w:gridCol w:w="678"/>
      </w:tblGrid>
      <w:tr w:rsidR="00BC7B5F" w:rsidRPr="00BC7B5F" w:rsidTr="00B26390">
        <w:trPr>
          <w:trHeight w:val="6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4.1.9.5.</w:t>
            </w:r>
            <w:r w:rsidR="00B26390" w:rsidRPr="004F12C4">
              <w:rPr>
                <w:rFonts w:eastAsia="Calibri" w:cs="Times New Roman"/>
                <w:color w:val="000000"/>
                <w:sz w:val="22"/>
              </w:rPr>
              <w:t>  </w:t>
            </w:r>
            <w:r w:rsidR="00E83594">
              <w:rPr>
                <w:rFonts w:eastAsia="Calibri" w:cs="Times New Roman"/>
                <w:sz w:val="22"/>
              </w:rPr>
              <w:t>Событие  </w:t>
            </w:r>
            <w:r w:rsidRPr="004F12C4">
              <w:rPr>
                <w:rFonts w:eastAsia="Calibri" w:cs="Times New Roman"/>
                <w:sz w:val="22"/>
              </w:rPr>
              <w:t>5.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 «Привлечение граждан </w:t>
            </w:r>
            <w:r w:rsidR="004F12C4">
              <w:rPr>
                <w:rFonts w:eastAsia="Calibri" w:cs="Times New Roman"/>
                <w:color w:val="000000"/>
                <w:sz w:val="22"/>
              </w:rPr>
              <w:br/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к подготовке и внесению инициативных проектов» </w:t>
            </w: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0"/>
                <w:szCs w:val="20"/>
              </w:rPr>
            </w:pPr>
          </w:p>
          <w:p w:rsidR="00BC7B5F" w:rsidRPr="00BC7B5F" w:rsidRDefault="00BC7B5F" w:rsidP="00BC7B5F">
            <w:pPr>
              <w:tabs>
                <w:tab w:val="left" w:pos="567"/>
              </w:tabs>
              <w:adjustRightInd w:val="0"/>
              <w:ind w:firstLine="70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1.</w:t>
            </w:r>
            <w:r w:rsidR="00B26390" w:rsidRPr="004F12C4">
              <w:rPr>
                <w:rFonts w:eastAsia="Calibri" w:cs="Times New Roman"/>
                <w:sz w:val="22"/>
              </w:rPr>
              <w:t>  </w:t>
            </w:r>
            <w:r w:rsidRPr="004F12C4">
              <w:rPr>
                <w:rFonts w:eastAsia="Calibri" w:cs="Times New Roman"/>
                <w:sz w:val="22"/>
              </w:rPr>
              <w:t xml:space="preserve">Обеспечение информирования, консультирования, проведения предварительной работы с жителями </w:t>
            </w:r>
            <w:r w:rsidR="004F12C4">
              <w:rPr>
                <w:rFonts w:eastAsia="Calibri" w:cs="Times New Roman"/>
                <w:sz w:val="22"/>
              </w:rPr>
              <w:br/>
            </w:r>
            <w:r w:rsidRPr="004F12C4">
              <w:rPr>
                <w:rFonts w:eastAsia="Calibri" w:cs="Times New Roman"/>
                <w:sz w:val="22"/>
              </w:rPr>
              <w:t>по инициативным проектам:</w:t>
            </w:r>
          </w:p>
          <w:p w:rsidR="00BC7B5F" w:rsidRPr="004F12C4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  <w:lang w:val="en-US"/>
              </w:rPr>
              <w:t>II</w:t>
            </w:r>
            <w:r w:rsidRPr="004F12C4">
              <w:rPr>
                <w:rFonts w:eastAsia="Calibri" w:cs="Times New Roman"/>
                <w:sz w:val="22"/>
              </w:rPr>
              <w:t xml:space="preserve"> этап – да;</w:t>
            </w:r>
          </w:p>
          <w:p w:rsidR="00BC7B5F" w:rsidRPr="004F12C4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  <w:lang w:val="en-US"/>
              </w:rPr>
              <w:t>III</w:t>
            </w:r>
            <w:r w:rsidRPr="004F12C4">
              <w:rPr>
                <w:rFonts w:eastAsia="Calibri" w:cs="Times New Roman"/>
                <w:sz w:val="22"/>
              </w:rPr>
              <w:t xml:space="preserve"> этап – да.</w:t>
            </w:r>
          </w:p>
          <w:p w:rsidR="00BC7B5F" w:rsidRPr="004F12C4" w:rsidRDefault="00B26390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2.  </w:t>
            </w:r>
            <w:r w:rsidR="00BC7B5F" w:rsidRPr="004F12C4">
              <w:rPr>
                <w:rFonts w:eastAsia="Calibri" w:cs="Times New Roman"/>
                <w:sz w:val="22"/>
              </w:rPr>
              <w:t>Количес</w:t>
            </w:r>
            <w:r w:rsidRPr="004F12C4">
              <w:rPr>
                <w:rFonts w:eastAsia="Calibri" w:cs="Times New Roman"/>
                <w:sz w:val="22"/>
              </w:rPr>
              <w:t>тво инициативных проектов, внесё</w:t>
            </w:r>
            <w:r w:rsidR="00BC7B5F" w:rsidRPr="004F12C4">
              <w:rPr>
                <w:rFonts w:eastAsia="Calibri" w:cs="Times New Roman"/>
                <w:sz w:val="22"/>
              </w:rPr>
              <w:t xml:space="preserve">нных </w:t>
            </w:r>
            <w:r w:rsidR="004F12C4">
              <w:rPr>
                <w:rFonts w:eastAsia="Calibri" w:cs="Times New Roman"/>
                <w:sz w:val="22"/>
              </w:rPr>
              <w:br/>
            </w:r>
            <w:r w:rsidR="00BC7B5F" w:rsidRPr="004F12C4">
              <w:rPr>
                <w:rFonts w:eastAsia="Calibri" w:cs="Times New Roman"/>
                <w:sz w:val="22"/>
              </w:rPr>
              <w:t xml:space="preserve">в Администрацию города: </w:t>
            </w:r>
          </w:p>
          <w:p w:rsidR="00BC7B5F" w:rsidRPr="004F12C4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  <w:lang w:val="en-US"/>
              </w:rPr>
              <w:t>II</w:t>
            </w:r>
            <w:r w:rsidRPr="004F12C4">
              <w:rPr>
                <w:rFonts w:eastAsia="Calibri" w:cs="Times New Roman"/>
                <w:sz w:val="22"/>
              </w:rPr>
              <w:t xml:space="preserve"> этап – 18;</w:t>
            </w:r>
          </w:p>
          <w:p w:rsidR="00BC7B5F" w:rsidRPr="00BC7B5F" w:rsidRDefault="00BC7B5F" w:rsidP="00BC7B5F">
            <w:pPr>
              <w:tabs>
                <w:tab w:val="left" w:pos="567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4F12C4">
              <w:rPr>
                <w:rFonts w:eastAsia="Calibri" w:cs="Times New Roman"/>
                <w:sz w:val="22"/>
                <w:lang w:val="en-US"/>
              </w:rPr>
              <w:t>III</w:t>
            </w:r>
            <w:r w:rsidRPr="004F12C4">
              <w:rPr>
                <w:rFonts w:eastAsia="Calibri" w:cs="Times New Roman"/>
                <w:sz w:val="22"/>
              </w:rPr>
              <w:t xml:space="preserve"> этап – 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  <w:r w:rsidRPr="004F12C4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2021 – 2023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390" w:rsidRPr="004F12C4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 xml:space="preserve">2024 </w:t>
            </w:r>
            <w:r w:rsidR="00B26390" w:rsidRPr="004F12C4">
              <w:rPr>
                <w:rFonts w:eastAsia="Calibri" w:cs="Times New Roman"/>
                <w:sz w:val="22"/>
              </w:rPr>
              <w:t>–</w:t>
            </w:r>
          </w:p>
          <w:p w:rsidR="00BC7B5F" w:rsidRPr="004F12C4" w:rsidRDefault="00BC7B5F" w:rsidP="00BC7B5F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2030 гг.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BC7B5F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2B1751" w:rsidRPr="002B1751" w:rsidRDefault="002B1751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 w:val="12"/>
          <w:szCs w:val="12"/>
        </w:rPr>
      </w:pPr>
    </w:p>
    <w:p w:rsidR="00BC7B5F" w:rsidRPr="00BC7B5F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56)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4.1.12. Ключевое событие «Простые правила»: городской конкурс социальной рекламы по острейшим социальным проблемам общественной жизни»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</w:t>
      </w:r>
      <w:r w:rsidR="004F12C4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в следующей редакции:</w:t>
      </w:r>
    </w:p>
    <w:p w:rsidR="00BC7B5F" w:rsidRPr="00153CD3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B263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15" w:rsidRPr="00500A15" w:rsidRDefault="004F12C4" w:rsidP="00B26390">
            <w:pPr>
              <w:tabs>
                <w:tab w:val="left" w:pos="567"/>
              </w:tabs>
              <w:adjustRightInd w:val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lastRenderedPageBreak/>
              <w:t>4.1.12.  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>Ключевое событие «Простые правила»: городской конкурс социальной рекламы по острейшим социальным проблемам общественной жизни»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численность участников конкурса:</w:t>
            </w:r>
            <w:r w:rsidRPr="004F12C4">
              <w:rPr>
                <w:rFonts w:eastAsia="Calibri" w:cs="Times New Roman"/>
                <w:color w:val="000000"/>
                <w:sz w:val="22"/>
              </w:rPr>
              <w:br/>
              <w:t xml:space="preserve">II этап – 435 человек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2019 –2020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153CD3" w:rsidRDefault="00153CD3" w:rsidP="00153CD3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p w:rsidR="00BC7B5F" w:rsidRPr="00153CD3" w:rsidRDefault="00500A15" w:rsidP="00500A15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57)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 xml:space="preserve">строку </w:t>
      </w:r>
      <w:r w:rsidR="00BC7B5F" w:rsidRPr="00BC7B5F">
        <w:rPr>
          <w:rFonts w:eastAsia="Calibri" w:cs="Times New Roman"/>
          <w:szCs w:val="28"/>
        </w:rPr>
        <w:t>«</w:t>
      </w:r>
      <w:r w:rsidR="00BC7B5F" w:rsidRPr="00BC7B5F">
        <w:rPr>
          <w:rFonts w:eastAsia="Calibri" w:cs="Times New Roman"/>
          <w:color w:val="000000"/>
          <w:szCs w:val="28"/>
        </w:rPr>
        <w:t xml:space="preserve">4.1.12.1. Событие 1. «Реализация проектов социальной рекламы победителей конкурса «Простые правила»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</w:t>
      </w:r>
      <w:r w:rsidR="00ED6F85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>к решению изложить в следующей редакции:</w:t>
      </w:r>
    </w:p>
    <w:p w:rsidR="00BC7B5F" w:rsidRPr="00153CD3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B263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26390" w:rsidP="00B26390">
            <w:pPr>
              <w:tabs>
                <w:tab w:val="left" w:pos="567"/>
              </w:tabs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4.1.12.1.  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>Событие 1. «Реализация проектов социальной рекламы победителей конкурса «Простые правила»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количество реализованных проектов </w:t>
            </w:r>
            <w:r w:rsidRPr="004F12C4">
              <w:rPr>
                <w:rFonts w:eastAsia="Calibri" w:cs="Times New Roman"/>
                <w:color w:val="000000"/>
                <w:sz w:val="22"/>
              </w:rPr>
              <w:br w:type="page"/>
              <w:t xml:space="preserve">(нарастающим итогом с момента начала реализации проекта): </w:t>
            </w:r>
            <w:r w:rsidRPr="004F12C4">
              <w:rPr>
                <w:rFonts w:eastAsia="Calibri" w:cs="Times New Roman"/>
                <w:color w:val="000000"/>
                <w:sz w:val="22"/>
              </w:rPr>
              <w:br w:type="page"/>
            </w:r>
          </w:p>
          <w:p w:rsidR="00BC7B5F" w:rsidRPr="004F12C4" w:rsidRDefault="00BC7B5F" w:rsidP="00B263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II этап – 11 ед.</w:t>
            </w:r>
            <w:r w:rsidRPr="004F12C4">
              <w:rPr>
                <w:rFonts w:eastAsia="Calibri" w:cs="Times New Roman"/>
                <w:strike/>
                <w:color w:val="000000"/>
                <w:sz w:val="22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ind w:left="17"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2019 –2020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153CD3" w:rsidRDefault="00153CD3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sz w:val="12"/>
          <w:szCs w:val="12"/>
        </w:rPr>
      </w:pPr>
    </w:p>
    <w:p w:rsidR="00BC7B5F" w:rsidRPr="00153CD3" w:rsidRDefault="00500A15" w:rsidP="00500A15">
      <w:pPr>
        <w:tabs>
          <w:tab w:val="left" w:pos="567"/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58)</w:t>
      </w:r>
      <w:r>
        <w:rPr>
          <w:rFonts w:eastAsia="Calibri" w:cs="Times New Roman"/>
          <w:szCs w:val="28"/>
        </w:rPr>
        <w:tab/>
      </w:r>
      <w:r w:rsidR="00BC7B5F" w:rsidRPr="00BC7B5F">
        <w:rPr>
          <w:rFonts w:eastAsia="Calibri" w:cs="Times New Roman"/>
          <w:szCs w:val="28"/>
        </w:rPr>
        <w:t xml:space="preserve">строку </w:t>
      </w:r>
      <w:r w:rsidR="00BC7B5F" w:rsidRPr="00BC7B5F">
        <w:rPr>
          <w:rFonts w:eastAsia="Calibri" w:cs="Times New Roman"/>
          <w:color w:val="000000"/>
          <w:szCs w:val="28"/>
        </w:rPr>
        <w:t xml:space="preserve">«4.1.12.2. Событие 2. «Размещение социальной рекламы </w:t>
      </w:r>
      <w:r w:rsidR="00ED6F85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 xml:space="preserve">в информационном поле города»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153CD3" w:rsidRDefault="00BC7B5F" w:rsidP="00BC7B5F">
      <w:pPr>
        <w:tabs>
          <w:tab w:val="left" w:pos="567"/>
          <w:tab w:val="left" w:pos="709"/>
          <w:tab w:val="left" w:pos="993"/>
        </w:tabs>
        <w:rPr>
          <w:rFonts w:eastAsia="Calibri" w:cs="Times New Roman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B263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26390" w:rsidP="00B26390">
            <w:pPr>
              <w:tabs>
                <w:tab w:val="left" w:pos="567"/>
              </w:tabs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4.1.12.2.  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 xml:space="preserve">Событие 2. 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«Размещение социальной рекламы </w:t>
            </w:r>
            <w:r w:rsidR="004F12C4">
              <w:rPr>
                <w:rFonts w:eastAsia="Calibri" w:cs="Times New Roman"/>
                <w:color w:val="000000"/>
                <w:sz w:val="22"/>
              </w:rPr>
              <w:br/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>в информационном поле города»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количество каналов распространения социальной рекламы:</w:t>
            </w:r>
            <w:r w:rsidRPr="004F12C4">
              <w:rPr>
                <w:rFonts w:eastAsia="Calibri" w:cs="Times New Roman"/>
                <w:color w:val="000000"/>
                <w:sz w:val="22"/>
              </w:rPr>
              <w:br/>
              <w:t>II этап (в 2020 году) – 4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ind w:left="17"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2019 –2020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153CD3" w:rsidRDefault="00153CD3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26390" w:rsidRDefault="00500A15" w:rsidP="00500A15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59)</w:t>
      </w:r>
      <w:r>
        <w:rPr>
          <w:rFonts w:eastAsia="Calibri" w:cs="Times New Roman"/>
          <w:color w:val="000000"/>
          <w:szCs w:val="28"/>
        </w:rPr>
        <w:tab/>
      </w:r>
      <w:r w:rsidR="004F12C4">
        <w:rPr>
          <w:rFonts w:eastAsia="Calibri" w:cs="Times New Roman"/>
          <w:szCs w:val="28"/>
        </w:rPr>
        <w:t xml:space="preserve">в графе </w:t>
      </w:r>
      <w:r w:rsidR="004F12C4" w:rsidRPr="00BC7B5F">
        <w:rPr>
          <w:rFonts w:eastAsia="Calibri" w:cs="Times New Roman"/>
        </w:rPr>
        <w:t xml:space="preserve">«Ответственный исполнитель за мероприятие» </w:t>
      </w:r>
      <w:r w:rsidR="004F12C4">
        <w:rPr>
          <w:rFonts w:eastAsia="Calibri" w:cs="Times New Roman"/>
        </w:rPr>
        <w:t>строки</w:t>
      </w:r>
      <w:r w:rsidR="00BC7B5F" w:rsidRPr="00BC7B5F">
        <w:rPr>
          <w:rFonts w:eastAsia="Calibri" w:cs="Times New Roman"/>
        </w:rPr>
        <w:t xml:space="preserve"> </w:t>
      </w:r>
      <w:r w:rsidR="004F12C4">
        <w:rPr>
          <w:rFonts w:eastAsia="Calibri" w:cs="Times New Roman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E83594">
        <w:rPr>
          <w:rFonts w:eastAsia="Calibri" w:cs="Times New Roman"/>
          <w:color w:val="000000"/>
          <w:szCs w:val="28"/>
        </w:rPr>
        <w:t>4.2.  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инфраструктурному обеспечению развития взаимодействия гражданского общества и власти»</w:t>
      </w:r>
      <w:r w:rsidR="00BC7B5F" w:rsidRPr="00BC7B5F">
        <w:rPr>
          <w:rFonts w:eastAsia="Calibri" w:cs="Times New Roman"/>
          <w:szCs w:val="28"/>
        </w:rPr>
        <w:t xml:space="preserve">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</w:t>
      </w:r>
      <w:r w:rsidR="004F12C4">
        <w:rPr>
          <w:rFonts w:eastAsia="Calibri" w:cs="Times New Roman"/>
        </w:rPr>
        <w:br/>
      </w:r>
      <w:r w:rsidR="00BC7B5F" w:rsidRPr="00BC7B5F">
        <w:rPr>
          <w:rFonts w:eastAsia="Calibri" w:cs="Times New Roman"/>
        </w:rPr>
        <w:t>к решению слова «заместитель Главы города, курирующий сферу обеспечения безопасности городского округа и деятельности Главы города, Администрации города» заменить словами «заместитель Главы города, курирующий сферу обеспечения деятельности Главы города, Администрации города»;</w:t>
      </w:r>
    </w:p>
    <w:p w:rsidR="00153CD3" w:rsidRDefault="00866DFB" w:rsidP="00866DFB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60)</w:t>
      </w:r>
      <w:r>
        <w:rPr>
          <w:rFonts w:eastAsia="Calibri" w:cs="Times New Roman"/>
          <w:color w:val="000000"/>
          <w:szCs w:val="28"/>
        </w:rPr>
        <w:tab/>
      </w:r>
      <w:r w:rsidR="004F12C4">
        <w:rPr>
          <w:rFonts w:eastAsia="Calibri" w:cs="Times New Roman"/>
          <w:szCs w:val="28"/>
        </w:rPr>
        <w:t xml:space="preserve">в графе </w:t>
      </w:r>
      <w:r w:rsidR="004F12C4" w:rsidRPr="00BC7B5F">
        <w:rPr>
          <w:rFonts w:eastAsia="Calibri" w:cs="Times New Roman"/>
        </w:rPr>
        <w:t>«Ответственный исполнитель за мероприятие»</w:t>
      </w:r>
      <w:r w:rsidR="004F12C4">
        <w:rPr>
          <w:rFonts w:eastAsia="Calibri" w:cs="Times New Roman"/>
          <w:szCs w:val="28"/>
        </w:rPr>
        <w:t xml:space="preserve"> строки</w:t>
      </w:r>
      <w:r w:rsidR="00BC7B5F" w:rsidRPr="00BC7B5F">
        <w:rPr>
          <w:rFonts w:eastAsia="Calibri" w:cs="Times New Roman"/>
          <w:szCs w:val="28"/>
        </w:rPr>
        <w:t xml:space="preserve"> </w:t>
      </w:r>
      <w:r w:rsidR="004F12C4">
        <w:rPr>
          <w:rFonts w:eastAsia="Calibri" w:cs="Times New Roman"/>
          <w:szCs w:val="28"/>
        </w:rPr>
        <w:br/>
      </w:r>
      <w:r w:rsidR="00BC7B5F" w:rsidRPr="00BC7B5F">
        <w:rPr>
          <w:rFonts w:eastAsia="Calibri" w:cs="Times New Roman"/>
          <w:szCs w:val="28"/>
        </w:rPr>
        <w:t>«</w:t>
      </w:r>
      <w:r w:rsidR="00E83594">
        <w:rPr>
          <w:rFonts w:eastAsia="Calibri" w:cs="Times New Roman"/>
          <w:color w:val="000000"/>
          <w:szCs w:val="28"/>
        </w:rPr>
        <w:t>4.3.  </w:t>
      </w:r>
      <w:r w:rsidR="00BC7B5F" w:rsidRPr="00BC7B5F">
        <w:rPr>
          <w:rFonts w:eastAsia="Times New Roman" w:cs="Times New Roman"/>
          <w:szCs w:val="28"/>
          <w:lang w:eastAsia="ru-RU"/>
        </w:rPr>
        <w:t>Мероприятия по информационно-маркетинговому обеспечению развития взаимодействия гражданского общества и власти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BC7B5F" w:rsidRPr="00BC7B5F">
        <w:rPr>
          <w:rFonts w:eastAsia="Calibri" w:cs="Times New Roman"/>
        </w:rPr>
        <w:t xml:space="preserve">раздела </w:t>
      </w:r>
      <w:r w:rsidR="00BC7B5F" w:rsidRPr="00BC7B5F">
        <w:rPr>
          <w:rFonts w:eastAsia="Calibri" w:cs="Times New Roman"/>
          <w:lang w:val="en-US"/>
        </w:rPr>
        <w:t>II</w:t>
      </w:r>
      <w:r w:rsidR="00BC7B5F" w:rsidRPr="00BC7B5F">
        <w:rPr>
          <w:rFonts w:eastAsia="Calibri" w:cs="Times New Roman"/>
        </w:rPr>
        <w:t xml:space="preserve"> приложения к решению слова «заместитель Главы города, курирующий сферу обеспечения безопасности городского округа и деятельности Главы города, Администрации города» заменить словами «заместитель Главы города, курирующий сферу обеспечения деятельности Главы города, Администрации города»;</w:t>
      </w:r>
    </w:p>
    <w:p w:rsidR="00BC7B5F" w:rsidRPr="00153CD3" w:rsidRDefault="00866DFB" w:rsidP="00866DFB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 w:val="10"/>
          <w:szCs w:val="10"/>
        </w:rPr>
      </w:pPr>
      <w:r>
        <w:rPr>
          <w:rFonts w:eastAsia="Calibri" w:cs="Times New Roman"/>
          <w:color w:val="000000"/>
          <w:szCs w:val="28"/>
        </w:rPr>
        <w:t>61)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4.3.1. </w:t>
      </w:r>
      <w:proofErr w:type="spellStart"/>
      <w:r w:rsidR="00BC7B5F" w:rsidRPr="00BC7B5F">
        <w:rPr>
          <w:rFonts w:eastAsia="Calibri" w:cs="Times New Roman"/>
          <w:color w:val="000000"/>
          <w:szCs w:val="28"/>
        </w:rPr>
        <w:t>Подмероприятие</w:t>
      </w:r>
      <w:proofErr w:type="spellEnd"/>
      <w:r w:rsidR="00BC7B5F" w:rsidRPr="00BC7B5F">
        <w:rPr>
          <w:rFonts w:eastAsia="Calibri" w:cs="Times New Roman"/>
          <w:color w:val="000000"/>
          <w:szCs w:val="28"/>
        </w:rPr>
        <w:t xml:space="preserve"> 1. «Бюджет Сургута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online</w:t>
      </w:r>
      <w:r w:rsidR="00BC7B5F" w:rsidRPr="00BC7B5F">
        <w:rPr>
          <w:rFonts w:eastAsia="Calibri" w:cs="Times New Roman"/>
          <w:color w:val="000000"/>
          <w:szCs w:val="28"/>
        </w:rPr>
        <w:t xml:space="preserve">» </w:t>
      </w:r>
      <w:r w:rsidR="004F12C4">
        <w:rPr>
          <w:rFonts w:eastAsia="Calibri" w:cs="Times New Roman"/>
          <w:color w:val="000000"/>
          <w:szCs w:val="28"/>
        </w:rPr>
        <w:br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B26390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306"/>
        <w:gridCol w:w="1134"/>
        <w:gridCol w:w="962"/>
        <w:gridCol w:w="992"/>
      </w:tblGrid>
      <w:tr w:rsidR="00BC7B5F" w:rsidRPr="00BC7B5F" w:rsidTr="004F12C4">
        <w:trPr>
          <w:trHeight w:val="10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26390" w:rsidP="00B263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lastRenderedPageBreak/>
              <w:t xml:space="preserve">4.3.1. </w:t>
            </w:r>
            <w:proofErr w:type="spellStart"/>
            <w:r w:rsidRPr="004F12C4">
              <w:rPr>
                <w:rFonts w:eastAsia="Calibri" w:cs="Times New Roman"/>
                <w:color w:val="000000"/>
                <w:sz w:val="22"/>
              </w:rPr>
              <w:t>Подмероприятие</w:t>
            </w:r>
            <w:proofErr w:type="spellEnd"/>
            <w:r w:rsidRPr="004F12C4">
              <w:rPr>
                <w:rFonts w:eastAsia="Calibri" w:cs="Times New Roman"/>
                <w:color w:val="000000"/>
                <w:sz w:val="22"/>
              </w:rPr>
              <w:t xml:space="preserve"> 1. «Бюджет Сургута </w:t>
            </w:r>
            <w:proofErr w:type="spellStart"/>
            <w:r w:rsidRPr="004F12C4">
              <w:rPr>
                <w:rFonts w:eastAsia="Calibri" w:cs="Times New Roman"/>
                <w:color w:val="000000"/>
                <w:sz w:val="22"/>
              </w:rPr>
              <w:t>online</w:t>
            </w:r>
            <w:proofErr w:type="spellEnd"/>
            <w:r w:rsidRPr="004F12C4">
              <w:rPr>
                <w:rFonts w:eastAsia="Calibri" w:cs="Times New Roman"/>
                <w:color w:val="000000"/>
                <w:sz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390" w:rsidRPr="004F12C4" w:rsidRDefault="00B26390" w:rsidP="00B263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1.  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>Функционирован</w:t>
            </w:r>
            <w:r w:rsidR="00E83594">
              <w:rPr>
                <w:rFonts w:eastAsia="Calibri" w:cs="Times New Roman"/>
                <w:color w:val="000000"/>
                <w:sz w:val="22"/>
              </w:rPr>
              <w:t>ие специализированного интернет-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>портала, со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держащего информацию о проекте «Бюджет Сургута </w:t>
            </w:r>
            <w:proofErr w:type="spellStart"/>
            <w:r w:rsidRPr="004F12C4">
              <w:rPr>
                <w:rFonts w:eastAsia="Calibri" w:cs="Times New Roman"/>
                <w:color w:val="000000"/>
                <w:sz w:val="22"/>
              </w:rPr>
              <w:t>Online</w:t>
            </w:r>
            <w:proofErr w:type="spellEnd"/>
            <w:r w:rsidRPr="004F12C4">
              <w:rPr>
                <w:rFonts w:eastAsia="Calibri" w:cs="Times New Roman"/>
                <w:color w:val="000000"/>
                <w:sz w:val="22"/>
              </w:rPr>
              <w:t>»:</w:t>
            </w:r>
          </w:p>
          <w:p w:rsidR="00B26390" w:rsidRPr="004F12C4" w:rsidRDefault="00ED6F85" w:rsidP="00B263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strike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II этап – да.</w:t>
            </w:r>
          </w:p>
          <w:p w:rsidR="00BC7B5F" w:rsidRPr="004F12C4" w:rsidRDefault="00B26390" w:rsidP="00B263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2.  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 xml:space="preserve">Освещение информации о реализуемых проектах инициативного бюджетирования </w:t>
            </w:r>
            <w:r w:rsidR="00ED6F85">
              <w:rPr>
                <w:rFonts w:eastAsia="Calibri" w:cs="Times New Roman"/>
                <w:color w:val="000000"/>
                <w:sz w:val="22"/>
              </w:rPr>
              <w:t xml:space="preserve">           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>в</w:t>
            </w:r>
          </w:p>
          <w:p w:rsidR="00B26390" w:rsidRPr="004F12C4" w:rsidRDefault="00B26390" w:rsidP="00B263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средствах массовой информации:</w:t>
            </w:r>
          </w:p>
          <w:p w:rsidR="00BC7B5F" w:rsidRPr="004F12C4" w:rsidRDefault="00BC7B5F" w:rsidP="00B26390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II этап </w:t>
            </w:r>
            <w:r w:rsidR="00B26390" w:rsidRPr="004F12C4">
              <w:rPr>
                <w:rFonts w:eastAsia="Calibri" w:cs="Times New Roman"/>
                <w:color w:val="000000"/>
                <w:sz w:val="22"/>
              </w:rPr>
              <w:t>–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="00B26390" w:rsidRPr="004F12C4">
              <w:rPr>
                <w:rFonts w:eastAsia="Calibri" w:cs="Times New Roman"/>
                <w:color w:val="000000"/>
                <w:sz w:val="22"/>
              </w:rPr>
              <w:t xml:space="preserve">57 </w:t>
            </w:r>
            <w:r w:rsidRPr="004F12C4">
              <w:rPr>
                <w:rFonts w:eastAsia="Calibri" w:cs="Times New Roman"/>
                <w:color w:val="000000"/>
                <w:sz w:val="22"/>
              </w:rPr>
              <w:t>источников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2019 –2020 гг.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B26390" w:rsidRDefault="00153CD3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p w:rsidR="00BC7B5F" w:rsidRPr="00BC7B5F" w:rsidRDefault="00866DFB" w:rsidP="00866DFB">
      <w:pPr>
        <w:tabs>
          <w:tab w:val="left" w:pos="567"/>
          <w:tab w:val="left" w:pos="1134"/>
        </w:tabs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62)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szCs w:val="28"/>
        </w:rPr>
        <w:t>строку «</w:t>
      </w:r>
      <w:r w:rsidR="00BC7B5F" w:rsidRPr="00BC7B5F">
        <w:rPr>
          <w:rFonts w:eastAsia="Calibri" w:cs="Times New Roman"/>
          <w:color w:val="000000"/>
          <w:szCs w:val="28"/>
        </w:rPr>
        <w:t xml:space="preserve">4.3.2. </w:t>
      </w:r>
      <w:proofErr w:type="spellStart"/>
      <w:r w:rsidR="00BC7B5F" w:rsidRPr="00BC7B5F">
        <w:rPr>
          <w:rFonts w:eastAsia="Calibri" w:cs="Times New Roman"/>
          <w:color w:val="000000"/>
          <w:szCs w:val="28"/>
        </w:rPr>
        <w:t>Подмероприятие</w:t>
      </w:r>
      <w:proofErr w:type="spellEnd"/>
      <w:r w:rsidR="00BC7B5F" w:rsidRPr="00BC7B5F">
        <w:rPr>
          <w:rFonts w:eastAsia="Calibri" w:cs="Times New Roman"/>
          <w:color w:val="000000"/>
          <w:szCs w:val="28"/>
        </w:rPr>
        <w:t xml:space="preserve"> 2. «Твой Сургут» раздела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решению изложить в следующей редакции:</w:t>
      </w:r>
    </w:p>
    <w:p w:rsidR="00BC7B5F" w:rsidRPr="00153CD3" w:rsidRDefault="00BC7B5F" w:rsidP="00BC7B5F">
      <w:pPr>
        <w:tabs>
          <w:tab w:val="left" w:pos="567"/>
          <w:tab w:val="left" w:pos="4253"/>
        </w:tabs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99"/>
        <w:gridCol w:w="1417"/>
        <w:gridCol w:w="1134"/>
        <w:gridCol w:w="1134"/>
        <w:gridCol w:w="820"/>
      </w:tblGrid>
      <w:tr w:rsidR="00BC7B5F" w:rsidRPr="00BC7B5F" w:rsidTr="00B26390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4F12C4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4.3.2. </w:t>
            </w:r>
            <w:proofErr w:type="spellStart"/>
            <w:r w:rsidRPr="004F12C4">
              <w:rPr>
                <w:rFonts w:eastAsia="Calibri" w:cs="Times New Roman"/>
                <w:color w:val="000000"/>
                <w:sz w:val="22"/>
              </w:rPr>
              <w:t>Подмероприятие</w:t>
            </w:r>
            <w:proofErr w:type="spellEnd"/>
            <w:r w:rsidRPr="004F12C4">
              <w:rPr>
                <w:rFonts w:eastAsia="Calibri" w:cs="Times New Roman"/>
                <w:color w:val="000000"/>
                <w:sz w:val="22"/>
              </w:rPr>
              <w:t xml:space="preserve"> 2. «Твой Сургут»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4F12C4">
            <w:pPr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1. Ежегодный прирост численности пользователей электронной системы «Твой Сургут» </w:t>
            </w:r>
            <w:r w:rsidRPr="004F12C4">
              <w:rPr>
                <w:rFonts w:eastAsia="Calibri" w:cs="Times New Roman"/>
                <w:sz w:val="22"/>
              </w:rPr>
              <w:t xml:space="preserve">– </w:t>
            </w:r>
            <w:r w:rsidRPr="004F12C4">
              <w:rPr>
                <w:rFonts w:eastAsia="Calibri" w:cs="Times New Roman"/>
                <w:color w:val="000000"/>
                <w:sz w:val="22"/>
              </w:rPr>
              <w:t>не менее 500 человек.</w:t>
            </w:r>
          </w:p>
          <w:p w:rsidR="00ED6F85" w:rsidRPr="00ED6F85" w:rsidRDefault="00BC7B5F" w:rsidP="004F12C4">
            <w:pPr>
              <w:tabs>
                <w:tab w:val="left" w:pos="289"/>
                <w:tab w:val="left" w:pos="567"/>
              </w:tabs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2. Рассмотрение и решение 1 вопроса, поступившего через электронную систему «Твой Сургут», не более 4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4F12C4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4F12C4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2019 –2021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153CD3" w:rsidRPr="00153CD3" w:rsidRDefault="00153CD3" w:rsidP="00BC7B5F">
      <w:pPr>
        <w:tabs>
          <w:tab w:val="left" w:pos="567"/>
          <w:tab w:val="left" w:pos="4253"/>
        </w:tabs>
        <w:ind w:right="-1"/>
        <w:rPr>
          <w:rFonts w:eastAsia="Calibri" w:cs="Times New Roman"/>
          <w:color w:val="000000"/>
          <w:sz w:val="12"/>
          <w:szCs w:val="12"/>
        </w:rPr>
      </w:pPr>
    </w:p>
    <w:p w:rsidR="001F70A0" w:rsidRPr="001F70A0" w:rsidRDefault="00866DFB" w:rsidP="001F70A0">
      <w:pPr>
        <w:tabs>
          <w:tab w:val="left" w:pos="567"/>
          <w:tab w:val="left" w:pos="1134"/>
        </w:tabs>
        <w:ind w:right="-1" w:firstLine="709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>63)</w:t>
      </w:r>
      <w:r>
        <w:rPr>
          <w:rFonts w:eastAsia="Calibri" w:cs="Times New Roman"/>
          <w:color w:val="000000"/>
          <w:szCs w:val="28"/>
        </w:rPr>
        <w:tab/>
      </w:r>
      <w:r w:rsidR="00BC7B5F" w:rsidRPr="00BC7B5F">
        <w:rPr>
          <w:rFonts w:eastAsia="Calibri" w:cs="Times New Roman"/>
          <w:color w:val="000000"/>
          <w:szCs w:val="28"/>
        </w:rPr>
        <w:t xml:space="preserve">раздел </w:t>
      </w:r>
      <w:r w:rsidR="00BC7B5F" w:rsidRPr="00BC7B5F">
        <w:rPr>
          <w:rFonts w:eastAsia="Calibri" w:cs="Times New Roman"/>
          <w:color w:val="000000"/>
          <w:szCs w:val="28"/>
          <w:lang w:val="en-US"/>
        </w:rPr>
        <w:t>II</w:t>
      </w:r>
      <w:r w:rsidR="00BC7B5F" w:rsidRPr="00BC7B5F">
        <w:rPr>
          <w:rFonts w:eastAsia="Calibri" w:cs="Times New Roman"/>
          <w:color w:val="000000"/>
          <w:szCs w:val="28"/>
        </w:rPr>
        <w:t xml:space="preserve"> приложения к </w:t>
      </w:r>
      <w:r w:rsidR="00E83594">
        <w:rPr>
          <w:rFonts w:eastAsia="Calibri" w:cs="Times New Roman"/>
          <w:color w:val="000000"/>
          <w:szCs w:val="28"/>
        </w:rPr>
        <w:t>решению дополнить строкой</w:t>
      </w:r>
      <w:r w:rsidR="00BC7B5F" w:rsidRPr="00BC7B5F">
        <w:rPr>
          <w:rFonts w:eastAsia="Calibri" w:cs="Times New Roman"/>
          <w:color w:val="000000"/>
          <w:szCs w:val="28"/>
        </w:rPr>
        <w:t xml:space="preserve"> следующего содержания</w:t>
      </w:r>
      <w:r w:rsidR="00BC7B5F" w:rsidRPr="00BC7B5F">
        <w:rPr>
          <w:rFonts w:eastAsia="Calibri" w:cs="Times New Roman"/>
          <w:szCs w:val="28"/>
        </w:rPr>
        <w:t>:</w:t>
      </w:r>
    </w:p>
    <w:p w:rsidR="00BC7B5F" w:rsidRPr="00153CD3" w:rsidRDefault="00BC7B5F" w:rsidP="00BC7B5F">
      <w:pPr>
        <w:tabs>
          <w:tab w:val="left" w:pos="567"/>
          <w:tab w:val="left" w:pos="4253"/>
        </w:tabs>
        <w:ind w:right="-1"/>
        <w:rPr>
          <w:rFonts w:eastAsia="Calibri" w:cs="Times New Roman"/>
          <w:color w:val="000000"/>
          <w:sz w:val="12"/>
          <w:szCs w:val="12"/>
        </w:rPr>
      </w:pPr>
    </w:p>
    <w:tbl>
      <w:tblPr>
        <w:tblW w:w="9356" w:type="dxa"/>
        <w:tblInd w:w="-5" w:type="dxa"/>
        <w:tblLayout w:type="fixed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306"/>
        <w:gridCol w:w="1134"/>
        <w:gridCol w:w="1103"/>
        <w:gridCol w:w="851"/>
      </w:tblGrid>
      <w:tr w:rsidR="00BC7B5F" w:rsidRPr="00BC7B5F" w:rsidTr="002B1751">
        <w:trPr>
          <w:trHeight w:val="4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adjustRightInd w:val="0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4.3.3. </w:t>
            </w:r>
            <w:proofErr w:type="spellStart"/>
            <w:r w:rsidRPr="004F12C4">
              <w:rPr>
                <w:rFonts w:eastAsia="Calibri" w:cs="Times New Roman"/>
                <w:color w:val="000000"/>
                <w:sz w:val="22"/>
              </w:rPr>
              <w:t>Подмеропри</w:t>
            </w:r>
            <w:r w:rsidR="00ED6F85">
              <w:rPr>
                <w:rFonts w:eastAsia="Calibri" w:cs="Times New Roman"/>
                <w:color w:val="000000"/>
                <w:sz w:val="22"/>
              </w:rPr>
              <w:t>ятие</w:t>
            </w:r>
            <w:proofErr w:type="spellEnd"/>
            <w:r w:rsidR="00ED6F85">
              <w:rPr>
                <w:rFonts w:eastAsia="Calibri" w:cs="Times New Roman"/>
                <w:color w:val="000000"/>
                <w:sz w:val="22"/>
              </w:rPr>
              <w:t xml:space="preserve"> 3.  «Информирование </w:t>
            </w:r>
            <w:r w:rsidR="00ED6F85">
              <w:rPr>
                <w:rFonts w:eastAsia="Calibri" w:cs="Times New Roman"/>
                <w:color w:val="000000"/>
                <w:sz w:val="22"/>
              </w:rPr>
              <w:br/>
              <w:t>о внесё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нных и реализуемых инициативных проектах, </w:t>
            </w:r>
            <w:r w:rsidRPr="004F12C4">
              <w:rPr>
                <w:rFonts w:eastAsia="Calibri" w:cs="Times New Roman"/>
                <w:color w:val="000000"/>
                <w:sz w:val="22"/>
              </w:rPr>
              <w:br w:type="page"/>
              <w:t>поддержанных Администрацией города»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26390" w:rsidP="00B26390">
            <w:pPr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1.  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>Функционирование специализированного</w:t>
            </w:r>
            <w:r w:rsidR="00BC7B5F" w:rsidRPr="004F12C4">
              <w:rPr>
                <w:rFonts w:eastAsia="Calibri" w:cs="Times New Roman"/>
                <w:bCs/>
                <w:color w:val="000000"/>
                <w:sz w:val="22"/>
              </w:rPr>
              <w:t xml:space="preserve"> раздела 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 xml:space="preserve">официального портала Администрации города, содержащего информацию об </w:t>
            </w:r>
            <w:r w:rsidR="00BC7B5F" w:rsidRPr="004F12C4">
              <w:rPr>
                <w:rFonts w:eastAsia="Calibri" w:cs="Times New Roman"/>
                <w:bCs/>
                <w:color w:val="000000"/>
                <w:sz w:val="22"/>
              </w:rPr>
              <w:t>инициативных проектах: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br w:type="page"/>
            </w:r>
          </w:p>
          <w:p w:rsidR="00BC7B5F" w:rsidRPr="004F12C4" w:rsidRDefault="00BC7B5F" w:rsidP="00B26390">
            <w:pPr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II этап </w:t>
            </w:r>
            <w:r w:rsidR="00B26390" w:rsidRPr="004F12C4">
              <w:rPr>
                <w:rFonts w:eastAsia="Calibri" w:cs="Times New Roman"/>
                <w:color w:val="000000"/>
                <w:sz w:val="22"/>
              </w:rPr>
              <w:t>–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 да;</w:t>
            </w:r>
            <w:r w:rsidRPr="004F12C4">
              <w:rPr>
                <w:rFonts w:eastAsia="Calibri" w:cs="Times New Roman"/>
                <w:color w:val="000000"/>
                <w:sz w:val="22"/>
              </w:rPr>
              <w:br w:type="page"/>
            </w:r>
          </w:p>
          <w:p w:rsidR="00BC7B5F" w:rsidRPr="004F12C4" w:rsidRDefault="00BC7B5F" w:rsidP="00B26390">
            <w:pPr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III этап </w:t>
            </w:r>
            <w:r w:rsidR="00B26390" w:rsidRPr="004F12C4">
              <w:rPr>
                <w:rFonts w:eastAsia="Calibri" w:cs="Times New Roman"/>
                <w:color w:val="000000"/>
                <w:sz w:val="22"/>
              </w:rPr>
              <w:t>–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 да.</w:t>
            </w:r>
          </w:p>
          <w:p w:rsidR="00BC7B5F" w:rsidRPr="004F12C4" w:rsidRDefault="00B26390" w:rsidP="00B26390">
            <w:pPr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br w:type="page"/>
              <w:t>2.  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 xml:space="preserve">Освещение информации </w:t>
            </w:r>
            <w:r w:rsidR="00BC7B5F" w:rsidRPr="004F12C4">
              <w:rPr>
                <w:rFonts w:eastAsia="Calibri" w:cs="Times New Roman"/>
                <w:bCs/>
                <w:color w:val="000000"/>
                <w:sz w:val="22"/>
              </w:rPr>
              <w:t xml:space="preserve">о вносимых </w:t>
            </w:r>
            <w:r w:rsidR="004F12C4">
              <w:rPr>
                <w:rFonts w:eastAsia="Calibri" w:cs="Times New Roman"/>
                <w:bCs/>
                <w:color w:val="000000"/>
                <w:sz w:val="22"/>
              </w:rPr>
              <w:br/>
            </w:r>
            <w:r w:rsidR="00BC7B5F" w:rsidRPr="004F12C4">
              <w:rPr>
                <w:rFonts w:eastAsia="Calibri" w:cs="Times New Roman"/>
                <w:bCs/>
                <w:color w:val="000000"/>
                <w:sz w:val="22"/>
              </w:rPr>
              <w:t xml:space="preserve">в Администрацию города и реализуемых инициативных проектах 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t xml:space="preserve">в средствах 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lastRenderedPageBreak/>
              <w:t>массовой информации, социальных сетях:</w:t>
            </w:r>
            <w:r w:rsidR="00BC7B5F" w:rsidRPr="004F12C4">
              <w:rPr>
                <w:rFonts w:eastAsia="Calibri" w:cs="Times New Roman"/>
                <w:color w:val="000000"/>
                <w:sz w:val="22"/>
              </w:rPr>
              <w:br w:type="page"/>
            </w:r>
          </w:p>
          <w:p w:rsidR="00BC7B5F" w:rsidRPr="004F12C4" w:rsidRDefault="00BC7B5F" w:rsidP="00B26390">
            <w:pPr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II этап </w:t>
            </w:r>
            <w:r w:rsidR="00B26390" w:rsidRPr="004F12C4">
              <w:rPr>
                <w:rFonts w:eastAsia="Calibri" w:cs="Times New Roman"/>
                <w:color w:val="000000"/>
                <w:sz w:val="22"/>
              </w:rPr>
              <w:t>–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 не менее 3 источников;</w:t>
            </w:r>
            <w:r w:rsidRPr="004F12C4">
              <w:rPr>
                <w:rFonts w:eastAsia="Calibri" w:cs="Times New Roman"/>
                <w:color w:val="000000"/>
                <w:sz w:val="22"/>
              </w:rPr>
              <w:br w:type="page"/>
            </w:r>
          </w:p>
          <w:p w:rsidR="00BC7B5F" w:rsidRPr="004F12C4" w:rsidRDefault="00BC7B5F" w:rsidP="00B26390">
            <w:pPr>
              <w:tabs>
                <w:tab w:val="left" w:pos="567"/>
              </w:tabs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III этап </w:t>
            </w:r>
            <w:r w:rsidR="00B26390" w:rsidRPr="004F12C4">
              <w:rPr>
                <w:rFonts w:eastAsia="Calibri" w:cs="Times New Roman"/>
                <w:color w:val="000000"/>
                <w:sz w:val="22"/>
              </w:rPr>
              <w:t>–</w:t>
            </w:r>
            <w:r w:rsidRPr="004F12C4">
              <w:rPr>
                <w:rFonts w:eastAsia="Calibri" w:cs="Times New Roman"/>
                <w:color w:val="000000"/>
                <w:sz w:val="22"/>
              </w:rPr>
              <w:t xml:space="preserve"> не менее 3 источников</w:t>
            </w:r>
            <w:r w:rsidRPr="004F12C4">
              <w:rPr>
                <w:rFonts w:eastAsia="Calibri" w:cs="Times New Roman"/>
                <w:color w:val="000000"/>
                <w:sz w:val="22"/>
              </w:rPr>
              <w:br w:type="page"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26390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lastRenderedPageBreak/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4F12C4">
            <w:pPr>
              <w:tabs>
                <w:tab w:val="left" w:pos="567"/>
              </w:tabs>
              <w:ind w:left="17"/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2021 – 2023 гг.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4F12C4">
            <w:pPr>
              <w:tabs>
                <w:tab w:val="left" w:pos="567"/>
              </w:tabs>
              <w:rPr>
                <w:rFonts w:eastAsia="Calibri" w:cs="Times New Roman"/>
                <w:color w:val="000000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 xml:space="preserve">2024 </w:t>
            </w:r>
            <w:r w:rsidR="004F12C4">
              <w:rPr>
                <w:rFonts w:eastAsia="Calibri" w:cs="Times New Roman"/>
                <w:color w:val="000000"/>
                <w:sz w:val="22"/>
              </w:rPr>
              <w:t xml:space="preserve">        </w:t>
            </w:r>
            <w:r w:rsidRPr="004F12C4">
              <w:rPr>
                <w:rFonts w:eastAsia="Calibri" w:cs="Times New Roman"/>
                <w:color w:val="000000"/>
                <w:sz w:val="22"/>
              </w:rPr>
              <w:t>–</w:t>
            </w:r>
          </w:p>
          <w:p w:rsidR="00BC7B5F" w:rsidRPr="004F12C4" w:rsidRDefault="00BC7B5F" w:rsidP="004F12C4">
            <w:pPr>
              <w:tabs>
                <w:tab w:val="left" w:pos="567"/>
              </w:tabs>
              <w:rPr>
                <w:rFonts w:eastAsia="Calibri" w:cs="Times New Roman"/>
                <w:sz w:val="22"/>
              </w:rPr>
            </w:pPr>
            <w:r w:rsidRPr="004F12C4">
              <w:rPr>
                <w:rFonts w:eastAsia="Calibri" w:cs="Times New Roman"/>
                <w:color w:val="000000"/>
                <w:sz w:val="22"/>
              </w:rPr>
              <w:t>2030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5F" w:rsidRPr="004F12C4" w:rsidRDefault="00BC7B5F" w:rsidP="00BC7B5F">
            <w:pPr>
              <w:tabs>
                <w:tab w:val="left" w:pos="567"/>
              </w:tabs>
              <w:ind w:firstLine="709"/>
              <w:rPr>
                <w:rFonts w:eastAsia="Calibri" w:cs="Times New Roman"/>
                <w:sz w:val="22"/>
              </w:rPr>
            </w:pPr>
          </w:p>
        </w:tc>
      </w:tr>
    </w:tbl>
    <w:p w:rsidR="00BC7B5F" w:rsidRPr="00BC7B5F" w:rsidRDefault="00BC7B5F" w:rsidP="00BC7B5F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</w:p>
    <w:p w:rsidR="00576493" w:rsidRPr="00576493" w:rsidRDefault="00576493" w:rsidP="00576493">
      <w:pPr>
        <w:rPr>
          <w:rFonts w:eastAsia="Times New Roman" w:cs="Times New Roman"/>
          <w:szCs w:val="28"/>
          <w:lang w:eastAsia="ru-RU"/>
        </w:rPr>
      </w:pPr>
    </w:p>
    <w:p w:rsidR="00745CAE" w:rsidRPr="006656FC" w:rsidRDefault="00745CAE" w:rsidP="001E70B1">
      <w:pPr>
        <w:rPr>
          <w:szCs w:val="28"/>
        </w:rPr>
      </w:pPr>
    </w:p>
    <w:p w:rsidR="008C35FC" w:rsidRPr="00B55A96" w:rsidRDefault="008C35FC" w:rsidP="008C35FC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576493">
        <w:rPr>
          <w:szCs w:val="28"/>
        </w:rPr>
        <w:tab/>
        <w:t xml:space="preserve">М.Н. </w:t>
      </w:r>
      <w:proofErr w:type="spellStart"/>
      <w:r w:rsidR="00576493">
        <w:rPr>
          <w:szCs w:val="28"/>
        </w:rPr>
        <w:t>Слепов</w:t>
      </w:r>
      <w:proofErr w:type="spellEnd"/>
    </w:p>
    <w:p w:rsidR="008C35FC" w:rsidRPr="00B55A96" w:rsidRDefault="008C35FC" w:rsidP="008C35FC">
      <w:pPr>
        <w:rPr>
          <w:szCs w:val="28"/>
        </w:rPr>
      </w:pPr>
    </w:p>
    <w:p w:rsidR="00503B30" w:rsidRDefault="00E25443" w:rsidP="008C35FC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29</w:t>
      </w:r>
      <w:r w:rsidR="009129E7">
        <w:rPr>
          <w:szCs w:val="28"/>
        </w:rPr>
        <w:t xml:space="preserve">» </w:t>
      </w:r>
      <w:r w:rsidR="009129E7">
        <w:rPr>
          <w:szCs w:val="28"/>
          <w:u w:val="single"/>
        </w:rPr>
        <w:t>октября</w:t>
      </w:r>
      <w:r w:rsidR="009129E7" w:rsidRPr="009129E7">
        <w:rPr>
          <w:szCs w:val="28"/>
        </w:rPr>
        <w:t xml:space="preserve"> </w:t>
      </w:r>
      <w:r w:rsidR="008C35FC">
        <w:rPr>
          <w:szCs w:val="28"/>
        </w:rPr>
        <w:t>2021</w:t>
      </w:r>
      <w:r w:rsidR="008C35FC" w:rsidRPr="00B55A96">
        <w:rPr>
          <w:szCs w:val="28"/>
        </w:rPr>
        <w:t xml:space="preserve"> г.</w:t>
      </w:r>
    </w:p>
    <w:p w:rsidR="008B46EE" w:rsidRDefault="008B46EE" w:rsidP="008C35FC">
      <w:pPr>
        <w:jc w:val="right"/>
        <w:rPr>
          <w:szCs w:val="28"/>
        </w:rPr>
      </w:pPr>
    </w:p>
    <w:p w:rsidR="008B46EE" w:rsidRDefault="008B46EE" w:rsidP="008C35FC">
      <w:pPr>
        <w:jc w:val="right"/>
        <w:rPr>
          <w:szCs w:val="28"/>
        </w:rPr>
      </w:pPr>
    </w:p>
    <w:p w:rsidR="00153CD3" w:rsidRDefault="00153CD3" w:rsidP="00CF1402">
      <w:pPr>
        <w:rPr>
          <w:szCs w:val="28"/>
        </w:rPr>
        <w:sectPr w:rsidR="00153CD3" w:rsidSect="006F282E">
          <w:headerReference w:type="default" r:id="rId25"/>
          <w:footerReference w:type="default" r:id="rId26"/>
          <w:pgSz w:w="11906" w:h="16838"/>
          <w:pgMar w:top="1276" w:right="851" w:bottom="1134" w:left="1701" w:header="709" w:footer="1633" w:gutter="0"/>
          <w:cols w:space="708"/>
          <w:titlePg/>
          <w:docGrid w:linePitch="381"/>
        </w:sectPr>
      </w:pPr>
    </w:p>
    <w:p w:rsidR="00153CD3" w:rsidRPr="00153CD3" w:rsidRDefault="00153CD3" w:rsidP="00153CD3">
      <w:pPr>
        <w:widowControl w:val="0"/>
        <w:suppressAutoHyphens/>
        <w:autoSpaceDE w:val="0"/>
        <w:autoSpaceDN w:val="0"/>
        <w:ind w:left="6379" w:firstLine="5528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53CD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Приложение </w:t>
      </w:r>
    </w:p>
    <w:p w:rsidR="00153CD3" w:rsidRPr="00153CD3" w:rsidRDefault="00153CD3" w:rsidP="00153CD3">
      <w:pPr>
        <w:widowControl w:val="0"/>
        <w:suppressAutoHyphens/>
        <w:autoSpaceDE w:val="0"/>
        <w:autoSpaceDN w:val="0"/>
        <w:ind w:left="6379" w:firstLine="5528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53CD3">
        <w:rPr>
          <w:rFonts w:eastAsia="Times New Roman" w:cs="Times New Roman"/>
          <w:color w:val="000000"/>
          <w:szCs w:val="28"/>
          <w:lang w:eastAsia="ru-RU"/>
        </w:rPr>
        <w:t>к решению Думы города</w:t>
      </w:r>
    </w:p>
    <w:p w:rsidR="00153CD3" w:rsidRPr="009129E7" w:rsidRDefault="009129E7" w:rsidP="00153CD3">
      <w:pPr>
        <w:widowControl w:val="0"/>
        <w:suppressAutoHyphens/>
        <w:autoSpaceDE w:val="0"/>
        <w:autoSpaceDN w:val="0"/>
        <w:ind w:left="6379" w:firstLine="5528"/>
        <w:jc w:val="left"/>
        <w:rPr>
          <w:rFonts w:eastAsia="Times New Roman" w:cs="Times New Roman"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>29.10.2021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>6-</w:t>
      </w:r>
      <w:r>
        <w:rPr>
          <w:rFonts w:eastAsia="Times New Roman" w:cs="Times New Roman"/>
          <w:color w:val="000000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>ДГ</w:t>
      </w:r>
    </w:p>
    <w:p w:rsidR="00153CD3" w:rsidRPr="00153CD3" w:rsidRDefault="00153CD3" w:rsidP="00092C9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E3C9A" w:rsidRDefault="00092C96" w:rsidP="00CE3C9A">
      <w:pPr>
        <w:widowControl w:val="0"/>
        <w:autoSpaceDE w:val="0"/>
        <w:autoSpaceDN w:val="0"/>
        <w:jc w:val="center"/>
        <w:outlineLvl w:val="1"/>
        <w:rPr>
          <w:rFonts w:eastAsia="Calibri"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153CD3" w:rsidRPr="00153CD3">
        <w:rPr>
          <w:rFonts w:eastAsia="Times New Roman" w:cs="Times New Roman"/>
          <w:color w:val="000000"/>
          <w:szCs w:val="28"/>
          <w:lang w:eastAsia="ru-RU"/>
        </w:rPr>
        <w:t>Раздел I. Целевые показатели, на достижение которых направлены мероприятия по реализации Стратегии социально-экономического разв</w:t>
      </w:r>
      <w:r w:rsidR="00CE3C9A">
        <w:rPr>
          <w:rFonts w:eastAsia="Times New Roman" w:cs="Times New Roman"/>
          <w:color w:val="000000"/>
          <w:szCs w:val="28"/>
          <w:lang w:eastAsia="ru-RU"/>
        </w:rPr>
        <w:t xml:space="preserve">ития муниципального образования </w:t>
      </w:r>
      <w:r w:rsidR="00CE3C9A" w:rsidRPr="00BC7B5F">
        <w:rPr>
          <w:rFonts w:eastAsia="Calibri" w:cs="Times New Roman"/>
        </w:rPr>
        <w:t xml:space="preserve">городской округ Сургут </w:t>
      </w:r>
      <w:r w:rsidR="00CE3C9A" w:rsidRPr="00BC7B5F">
        <w:rPr>
          <w:rFonts w:eastAsia="Calibri" w:cs="Times New Roman"/>
          <w:szCs w:val="28"/>
        </w:rPr>
        <w:t xml:space="preserve">Ханты-Мансийского </w:t>
      </w:r>
    </w:p>
    <w:p w:rsidR="00153CD3" w:rsidRPr="00153CD3" w:rsidRDefault="00CE3C9A" w:rsidP="00CE3C9A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BC7B5F">
        <w:rPr>
          <w:rFonts w:eastAsia="Calibri" w:cs="Times New Roman"/>
          <w:szCs w:val="28"/>
        </w:rPr>
        <w:t>автономного округа – Югры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53CD3" w:rsidRPr="00153CD3">
        <w:rPr>
          <w:rFonts w:eastAsia="Times New Roman" w:cs="Times New Roman"/>
          <w:color w:val="000000"/>
          <w:szCs w:val="28"/>
          <w:lang w:eastAsia="ru-RU"/>
        </w:rPr>
        <w:t>на период до 2030 года</w:t>
      </w:r>
    </w:p>
    <w:p w:rsidR="00153CD3" w:rsidRPr="00153CD3" w:rsidRDefault="00153CD3" w:rsidP="00153CD3">
      <w:pPr>
        <w:jc w:val="left"/>
        <w:rPr>
          <w:rFonts w:eastAsia="Calibri" w:cs="Times New Roman"/>
          <w:color w:val="000000"/>
          <w:sz w:val="32"/>
        </w:rPr>
      </w:pPr>
    </w:p>
    <w:tbl>
      <w:tblPr>
        <w:tblStyle w:val="3"/>
        <w:tblW w:w="154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2125"/>
        <w:gridCol w:w="1985"/>
        <w:gridCol w:w="850"/>
        <w:gridCol w:w="749"/>
        <w:gridCol w:w="850"/>
        <w:gridCol w:w="851"/>
        <w:gridCol w:w="908"/>
        <w:gridCol w:w="840"/>
        <w:gridCol w:w="839"/>
        <w:gridCol w:w="840"/>
        <w:gridCol w:w="839"/>
        <w:gridCol w:w="840"/>
        <w:gridCol w:w="839"/>
        <w:gridCol w:w="840"/>
        <w:gridCol w:w="858"/>
      </w:tblGrid>
      <w:tr w:rsidR="00153CD3" w:rsidRPr="00153CD3" w:rsidTr="00092C96">
        <w:trPr>
          <w:trHeight w:val="3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№</w:t>
            </w:r>
          </w:p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Целевые показатели</w:t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96E3A">
            <w:pPr>
              <w:ind w:firstLine="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 xml:space="preserve">Этап </w:t>
            </w:r>
            <w:r w:rsidRPr="00153CD3">
              <w:rPr>
                <w:rFonts w:eastAsia="Calibri" w:cs="Times New Roman"/>
                <w:sz w:val="20"/>
                <w:lang w:val="en-US"/>
              </w:rPr>
              <w:t>II</w:t>
            </w:r>
            <w:r w:rsidRPr="00153CD3">
              <w:rPr>
                <w:rFonts w:eastAsia="Calibri" w:cs="Times New Roman"/>
                <w:sz w:val="20"/>
              </w:rPr>
              <w:t xml:space="preserve"> (2018</w:t>
            </w:r>
            <w:r w:rsidR="00196E3A">
              <w:rPr>
                <w:rFonts w:eastAsia="Calibri" w:cs="Times New Roman"/>
                <w:sz w:val="20"/>
              </w:rPr>
              <w:t xml:space="preserve"> – </w:t>
            </w:r>
            <w:r w:rsidRPr="00153CD3">
              <w:rPr>
                <w:rFonts w:eastAsia="Calibri" w:cs="Times New Roman"/>
                <w:sz w:val="20"/>
              </w:rPr>
              <w:t>2023 годы)</w:t>
            </w:r>
          </w:p>
        </w:tc>
        <w:tc>
          <w:tcPr>
            <w:tcW w:w="5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96E3A">
            <w:pPr>
              <w:ind w:firstLine="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Этап</w:t>
            </w:r>
            <w:r w:rsidRPr="00153CD3">
              <w:rPr>
                <w:rFonts w:eastAsia="Calibri" w:cs="Times New Roman"/>
                <w:sz w:val="20"/>
                <w:lang w:val="en-US"/>
              </w:rPr>
              <w:t xml:space="preserve"> III</w:t>
            </w:r>
            <w:r w:rsidRPr="00153CD3">
              <w:rPr>
                <w:rFonts w:eastAsia="Calibri" w:cs="Times New Roman"/>
                <w:sz w:val="20"/>
              </w:rPr>
              <w:t xml:space="preserve"> (2024</w:t>
            </w:r>
            <w:r w:rsidR="00196E3A">
              <w:rPr>
                <w:rFonts w:eastAsia="Calibri" w:cs="Times New Roman"/>
                <w:sz w:val="20"/>
              </w:rPr>
              <w:t xml:space="preserve"> – </w:t>
            </w:r>
            <w:r w:rsidRPr="00153CD3">
              <w:rPr>
                <w:rFonts w:eastAsia="Calibri" w:cs="Times New Roman"/>
                <w:sz w:val="20"/>
              </w:rPr>
              <w:t>2030 годы)</w:t>
            </w:r>
          </w:p>
        </w:tc>
      </w:tr>
      <w:tr w:rsidR="00153CD3" w:rsidRPr="00153CD3" w:rsidTr="00092C96">
        <w:trPr>
          <w:trHeight w:val="2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D3" w:rsidRPr="00153CD3" w:rsidRDefault="00153CD3" w:rsidP="00196E3A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i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i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2030</w:t>
            </w:r>
          </w:p>
        </w:tc>
      </w:tr>
      <w:tr w:rsidR="00153CD3" w:rsidRPr="00153CD3" w:rsidTr="00092C96">
        <w:trPr>
          <w:trHeight w:val="11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3" w:rsidRPr="00153CD3" w:rsidRDefault="00153CD3" w:rsidP="00196E3A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Генеральная цель – повышение уровня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и качества жизни жителей на основе расширения возможностей предпринимательства и формирования инфраструктуры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для устойчивого социально</w:t>
            </w:r>
            <w:r w:rsidR="00841FF1">
              <w:rPr>
                <w:rFonts w:eastAsia="Calibri" w:cs="Times New Roman"/>
                <w:color w:val="000000"/>
                <w:sz w:val="20"/>
              </w:rPr>
              <w:t xml:space="preserve"> </w:t>
            </w:r>
            <w:r w:rsidRPr="00153CD3">
              <w:rPr>
                <w:rFonts w:eastAsia="Calibri" w:cs="Times New Roman"/>
                <w:color w:val="000000"/>
                <w:sz w:val="20"/>
              </w:rPr>
              <w:t>ориентированного инновационного экономического развития посредством взаимодействия гражданс</w:t>
            </w:r>
            <w:r w:rsidR="00196E3A">
              <w:rPr>
                <w:rFonts w:eastAsia="Calibri" w:cs="Times New Roman"/>
                <w:color w:val="000000"/>
                <w:sz w:val="20"/>
              </w:rPr>
              <w:t xml:space="preserve">кого общества, бизнеса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="00196E3A">
              <w:rPr>
                <w:rFonts w:eastAsia="Calibri" w:cs="Times New Roman"/>
                <w:color w:val="000000"/>
                <w:sz w:val="20"/>
              </w:rPr>
              <w:t>и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96E3A" w:rsidP="00196E3A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1.  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Численность постоянного населения (среднегодовая), тыс. 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370,1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391,3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400,5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410,5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420,2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429,4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437,5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444,7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457,9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464,7</w:t>
            </w:r>
          </w:p>
        </w:tc>
      </w:tr>
      <w:tr w:rsidR="00153CD3" w:rsidRPr="00153CD3" w:rsidTr="00092C96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96E3A" w:rsidP="00196E3A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2.  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Реальные располагаемые денежные доходы населения,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101,5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102,7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117,2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124,5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129,5</w:t>
            </w:r>
          </w:p>
        </w:tc>
      </w:tr>
      <w:tr w:rsidR="00153CD3" w:rsidRPr="00153CD3" w:rsidTr="00092C96">
        <w:trPr>
          <w:trHeight w:val="21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96E3A" w:rsidP="00196E3A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3.  </w:t>
            </w:r>
            <w:r w:rsidR="00153CD3" w:rsidRPr="00153CD3">
              <w:rPr>
                <w:rFonts w:eastAsia="Calibri" w:cs="Times New Roman"/>
                <w:sz w:val="20"/>
              </w:rPr>
              <w:t xml:space="preserve">Уровень </w:t>
            </w:r>
            <w:r>
              <w:rPr>
                <w:rFonts w:eastAsia="Calibri" w:cs="Times New Roman"/>
                <w:sz w:val="20"/>
              </w:rPr>
              <w:t xml:space="preserve">зарегистрированной безработицы </w:t>
            </w:r>
            <w:r w:rsidR="00841FF1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>(на конец года),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bCs/>
                <w:sz w:val="20"/>
              </w:rPr>
              <w:t>0,14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bCs/>
                <w:sz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bCs/>
                <w:sz w:val="20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0,81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0,23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0,21</w:t>
            </w:r>
          </w:p>
        </w:tc>
      </w:tr>
      <w:tr w:rsidR="00153CD3" w:rsidRPr="00153CD3" w:rsidTr="00092C96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 w:firstLine="5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1.1.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Направление – Деловая среда</w:t>
            </w:r>
          </w:p>
        </w:tc>
      </w:tr>
      <w:tr w:rsidR="00153CD3" w:rsidRPr="00153CD3" w:rsidTr="00092C9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Цель направления – </w:t>
            </w:r>
            <w:r w:rsidRPr="00153CD3">
              <w:rPr>
                <w:rFonts w:eastAsia="Calibri" w:cs="Times New Roman"/>
                <w:color w:val="000000"/>
                <w:sz w:val="20"/>
                <w:szCs w:val="20"/>
              </w:rPr>
              <w:t xml:space="preserve">создание условий для устойчивого экономического развития города на </w:t>
            </w:r>
            <w:r w:rsidRPr="00153CD3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базе привлечения инвестиций, формирования «умной» экономики посредством внедрения инновационных технологий, развития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lastRenderedPageBreak/>
              <w:t>4.  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Рост среднегодовой численности занятых в экономике на территории 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lastRenderedPageBreak/>
              <w:t>муниципального образования,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lastRenderedPageBreak/>
              <w:t>101,1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101,5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104,2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111,7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5.  Объё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м инве</w:t>
            </w:r>
            <w:r>
              <w:rPr>
                <w:rFonts w:eastAsia="Calibri" w:cs="Times New Roman"/>
                <w:color w:val="000000"/>
                <w:sz w:val="20"/>
              </w:rPr>
              <w:t xml:space="preserve">стиций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>
              <w:rPr>
                <w:rFonts w:eastAsia="Calibri" w:cs="Times New Roman"/>
                <w:color w:val="000000"/>
                <w:sz w:val="20"/>
              </w:rPr>
              <w:t xml:space="preserve">в основной капитал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>
              <w:rPr>
                <w:rFonts w:eastAsia="Calibri" w:cs="Times New Roman"/>
                <w:color w:val="000000"/>
                <w:sz w:val="20"/>
              </w:rPr>
              <w:t>за счё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т всех источников финансирования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в ценах соответствующих лет по крупным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и средним организациям, млн. рублей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40 562,3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841FF1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41FF1">
              <w:rPr>
                <w:rFonts w:eastAsia="Calibri" w:cs="Times New Roman"/>
                <w:sz w:val="20"/>
                <w:szCs w:val="20"/>
              </w:rPr>
              <w:t>42 499,4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43</w:t>
            </w:r>
            <w:r w:rsidR="00841FF1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59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521,1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85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83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820,5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81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310,3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85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856,6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91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867,1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95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892,8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473,2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106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409,9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114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030,4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6. Оборот розничной торговли в ценах  соответствующих лет по крупным и средним организациям, млн. рублей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right="-76"/>
              <w:rPr>
                <w:rFonts w:eastAsia="Calibri" w:cs="Times New Roman"/>
                <w:sz w:val="18"/>
              </w:rPr>
            </w:pPr>
            <w:r w:rsidRPr="00153CD3">
              <w:rPr>
                <w:rFonts w:eastAsia="Calibri" w:cs="Times New Roman"/>
                <w:sz w:val="18"/>
              </w:rPr>
              <w:t>68 372,0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67 825,6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73</w:t>
            </w:r>
            <w:r w:rsidRPr="00153CD3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r w:rsidRPr="00153CD3">
              <w:rPr>
                <w:rFonts w:eastAsia="Calibri" w:cs="Times New Roman"/>
                <w:sz w:val="20"/>
                <w:szCs w:val="20"/>
              </w:rPr>
              <w:t>928,1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83 076,8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89 338,2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96 256,5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104 057,8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112 490,1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121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776,1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131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942,6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143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089,4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155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026,6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167</w:t>
            </w:r>
            <w:r w:rsidR="00841FF1">
              <w:rPr>
                <w:rFonts w:eastAsia="Calibri" w:cs="Times New Roman"/>
                <w:sz w:val="20"/>
                <w:szCs w:val="20"/>
              </w:rPr>
              <w:t> </w:t>
            </w:r>
            <w:r w:rsidRPr="00153CD3">
              <w:rPr>
                <w:rFonts w:eastAsia="Calibri" w:cs="Times New Roman"/>
                <w:sz w:val="20"/>
                <w:szCs w:val="20"/>
              </w:rPr>
              <w:t>959,7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7. Объё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м платных услуг населению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в ценах соответствующих лет по крупным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и средним организациям, млн. рублей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18"/>
              </w:rPr>
            </w:pPr>
            <w:r w:rsidRPr="00153CD3">
              <w:rPr>
                <w:rFonts w:eastAsia="Calibri" w:cs="Times New Roman"/>
                <w:sz w:val="20"/>
              </w:rPr>
              <w:t>25</w:t>
            </w:r>
            <w:r w:rsidRPr="00153CD3">
              <w:rPr>
                <w:rFonts w:eastAsia="Calibri" w:cs="Times New Roman"/>
                <w:sz w:val="20"/>
                <w:lang w:val="en-US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165,8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24 840,4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29</w:t>
            </w:r>
            <w:r w:rsidRPr="00ED6F8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53CD3">
              <w:rPr>
                <w:rFonts w:eastAsia="Calibri" w:cs="Times New Roman"/>
                <w:sz w:val="20"/>
                <w:szCs w:val="20"/>
              </w:rPr>
              <w:t>375,7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24 952,1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27 169,6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29 499,4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31 967,5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34 608,9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37 289,0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40 215,4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43 329,5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46 504,3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49 863,3</w:t>
            </w:r>
          </w:p>
        </w:tc>
      </w:tr>
      <w:tr w:rsidR="00153CD3" w:rsidRPr="00153CD3" w:rsidTr="00092C96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1.1.1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Инвестиционно-инновационный потенциал</w:t>
            </w:r>
          </w:p>
        </w:tc>
      </w:tr>
      <w:tr w:rsidR="00153CD3" w:rsidRPr="00153CD3" w:rsidTr="008C7D94">
        <w:trPr>
          <w:trHeight w:val="4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Цель вектора – </w:t>
            </w:r>
            <w:r w:rsidRPr="00153CD3">
              <w:rPr>
                <w:rFonts w:eastAsia="Calibri" w:cs="Times New Roman"/>
                <w:color w:val="000000"/>
                <w:sz w:val="20"/>
                <w:szCs w:val="20"/>
              </w:rPr>
              <w:t xml:space="preserve">формирование благоприятного инвестиционного климата, способствующего притоку инвестиций, развитию инноваций </w:t>
            </w:r>
            <w:r w:rsidR="00ED6F85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в интересах устойчивого социально-экономического развития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lastRenderedPageBreak/>
              <w:t>8.  </w:t>
            </w:r>
            <w:r w:rsidR="00153CD3" w:rsidRPr="00153CD3">
              <w:rPr>
                <w:rFonts w:eastAsia="Calibri" w:cs="Times New Roman"/>
                <w:sz w:val="20"/>
              </w:rPr>
              <w:t xml:space="preserve">Количество проводимых </w:t>
            </w:r>
            <w:r w:rsidR="00841FF1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 xml:space="preserve">в городе инновационных </w:t>
            </w:r>
            <w:r w:rsidR="00841FF1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 xml:space="preserve">и деловых форумов, научно-практических конференций, </w:t>
            </w:r>
            <w:r w:rsidR="00153CD3" w:rsidRPr="00153CD3">
              <w:rPr>
                <w:rFonts w:eastAsia="Calibri" w:cs="Times New Roman"/>
                <w:sz w:val="20"/>
              </w:rPr>
              <w:lastRenderedPageBreak/>
              <w:t>выставок, ед.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lastRenderedPageBreak/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24</w:t>
            </w:r>
          </w:p>
        </w:tc>
      </w:tr>
      <w:tr w:rsidR="00153CD3" w:rsidRPr="00153CD3" w:rsidTr="00092C96">
        <w:trPr>
          <w:trHeight w:val="8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9.  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Количество</w:t>
            </w:r>
          </w:p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предоставленных </w:t>
            </w:r>
            <w:r w:rsidRPr="00153CD3">
              <w:rPr>
                <w:rFonts w:eastAsia="Calibri" w:cs="Times New Roman"/>
                <w:sz w:val="20"/>
              </w:rPr>
              <w:t>инвестиционных площадок для реализации инвестиционных проектов, ед.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24</w:t>
            </w:r>
          </w:p>
        </w:tc>
      </w:tr>
      <w:tr w:rsidR="00153CD3" w:rsidRPr="00153CD3" w:rsidTr="00092C96">
        <w:trPr>
          <w:trHeight w:val="8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10.  </w:t>
            </w:r>
            <w:r w:rsidR="00153CD3" w:rsidRPr="00153CD3">
              <w:rPr>
                <w:rFonts w:eastAsia="Calibri" w:cs="Times New Roman"/>
                <w:sz w:val="20"/>
              </w:rPr>
              <w:t xml:space="preserve">Количество объектов инновационной инфраструктуры города, 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</w:t>
            </w:r>
          </w:p>
        </w:tc>
      </w:tr>
      <w:tr w:rsidR="00153CD3" w:rsidRPr="00153CD3" w:rsidTr="00092C96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11.  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Оценка предприниматель</w:t>
            </w:r>
            <w:r w:rsidR="00ED6F85">
              <w:rPr>
                <w:rFonts w:eastAsia="Calibri" w:cs="Times New Roman"/>
                <w:color w:val="000000"/>
                <w:sz w:val="20"/>
              </w:rPr>
              <w:t>-</w:t>
            </w:r>
            <w:proofErr w:type="spellStart"/>
            <w:r w:rsidR="00153CD3" w:rsidRPr="00153CD3">
              <w:rPr>
                <w:rFonts w:eastAsia="Calibri" w:cs="Times New Roman"/>
                <w:color w:val="000000"/>
                <w:sz w:val="20"/>
              </w:rPr>
              <w:t>ским</w:t>
            </w:r>
            <w:proofErr w:type="spellEnd"/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 сообществом инвестиционного климата муниципального образования, средний балл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4,8</w:t>
            </w:r>
          </w:p>
        </w:tc>
      </w:tr>
      <w:tr w:rsidR="00153CD3" w:rsidRPr="00153CD3" w:rsidTr="00092C96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153CD3">
            <w:pPr>
              <w:ind w:left="-108" w:right="-108"/>
              <w:jc w:val="left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1.1.2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Предпринимательство</w:t>
            </w:r>
          </w:p>
        </w:tc>
      </w:tr>
      <w:tr w:rsidR="00153CD3" w:rsidRPr="00153CD3" w:rsidTr="00092C96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Цель вектора – создание условий для развития предпринимательства на территории города, в том числе в целях   удовлетворения потребностей предприятий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и жителей города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в товарах и услугах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12. Число субъектов малого и среднего предприниматель</w:t>
            </w:r>
            <w:r w:rsidR="00ED6F85">
              <w:rPr>
                <w:rFonts w:eastAsia="Calibri" w:cs="Times New Roman"/>
                <w:color w:val="000000"/>
                <w:sz w:val="20"/>
              </w:rPr>
              <w:t>-</w:t>
            </w:r>
            <w:proofErr w:type="spellStart"/>
            <w:r w:rsidRPr="00153CD3">
              <w:rPr>
                <w:rFonts w:eastAsia="Calibri" w:cs="Times New Roman"/>
                <w:color w:val="000000"/>
                <w:sz w:val="20"/>
              </w:rPr>
              <w:t>ства</w:t>
            </w:r>
            <w:proofErr w:type="spellEnd"/>
            <w:r w:rsidRPr="00153CD3">
              <w:rPr>
                <w:rFonts w:eastAsia="Calibri" w:cs="Times New Roman"/>
                <w:color w:val="000000"/>
                <w:sz w:val="20"/>
              </w:rPr>
              <w:t xml:space="preserve"> на 10 тыс. человек населения, ед. (н</w:t>
            </w:r>
            <w:r w:rsidR="00ED6F85">
              <w:rPr>
                <w:rFonts w:eastAsia="Calibri" w:cs="Times New Roman"/>
                <w:color w:val="000000"/>
                <w:sz w:val="20"/>
              </w:rPr>
              <w:t>арастающим итогом, на конец отчё</w:t>
            </w:r>
            <w:r w:rsidRPr="00153CD3">
              <w:rPr>
                <w:rFonts w:eastAsia="Calibri" w:cs="Times New Roman"/>
                <w:color w:val="000000"/>
                <w:sz w:val="20"/>
              </w:rPr>
              <w:t>тного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492,4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479,7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489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491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493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495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497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499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501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503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505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507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509</w:t>
            </w:r>
          </w:p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trike/>
                <w:sz w:val="20"/>
              </w:rPr>
            </w:pP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13. Оборот малого бизнеса в ценах соответствующих лет, млн. рублей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</w:rPr>
              <w:t>170 228,5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</w:rPr>
              <w:t>177 738,3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18"/>
              </w:rPr>
              <w:t>193 351,3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187 965,4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199 182,3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210 982,9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223 652,3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237 146,5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251 276,3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266 422,8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282 221,6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298 664,1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bCs/>
                <w:sz w:val="20"/>
                <w:szCs w:val="20"/>
              </w:rPr>
              <w:t>316 108,3</w:t>
            </w:r>
          </w:p>
        </w:tc>
      </w:tr>
      <w:tr w:rsidR="00153CD3" w:rsidRPr="00153CD3" w:rsidTr="00092C96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lastRenderedPageBreak/>
              <w:t>1.2.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Направление – Социальная среда</w:t>
            </w:r>
          </w:p>
        </w:tc>
      </w:tr>
      <w:tr w:rsidR="00153CD3" w:rsidRPr="00153CD3" w:rsidTr="00092C9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Цель направления – расширение возможностей развития человеческого капитала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14.  </w:t>
            </w:r>
            <w:r w:rsidR="00153CD3" w:rsidRPr="00153CD3">
              <w:rPr>
                <w:rFonts w:eastAsia="Calibri" w:cs="Times New Roman"/>
                <w:sz w:val="20"/>
              </w:rPr>
              <w:t>Рост численности постоянного населения (среднегодовой),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107,7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122,4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126,0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127,9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15.  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Соотношение прожиточного минимума и среднедушевого дохода, коэффициент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7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4,3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16.  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Ожидаемая продолжительность жизни при рождении, лет</w:t>
            </w:r>
            <w:r w:rsidR="00153CD3" w:rsidRPr="00153CD3">
              <w:rPr>
                <w:rFonts w:eastAsia="Calibri" w:cs="Times New Roman"/>
                <w:color w:val="000000"/>
                <w:sz w:val="20"/>
                <w:vertAlign w:val="superscript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74,3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75,2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78,8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79,1</w:t>
            </w:r>
          </w:p>
        </w:tc>
      </w:tr>
      <w:tr w:rsidR="00153CD3" w:rsidRPr="00153CD3" w:rsidTr="00092C96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1.2.1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</w:t>
            </w:r>
            <w:r w:rsidR="00E14B69">
              <w:rPr>
                <w:rFonts w:eastAsia="Calibri" w:cs="Times New Roman"/>
                <w:sz w:val="20"/>
              </w:rPr>
              <w:t xml:space="preserve"> Образование, воспитание, молодё</w:t>
            </w:r>
            <w:r w:rsidRPr="00153CD3">
              <w:rPr>
                <w:rFonts w:eastAsia="Calibri" w:cs="Times New Roman"/>
                <w:sz w:val="20"/>
              </w:rPr>
              <w:t>жная политика</w:t>
            </w:r>
          </w:p>
        </w:tc>
      </w:tr>
      <w:tr w:rsidR="00153CD3" w:rsidRPr="00153CD3" w:rsidTr="00092C96">
        <w:trPr>
          <w:trHeight w:val="10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E14B69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Цель вектора – обеспечение доступного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и качественного образования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в соответствии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с индивидуальными запросами, способностями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и потребностями каждого жителя города Сургута, направленного на дальне</w:t>
            </w:r>
            <w:r w:rsidR="005A71A9">
              <w:rPr>
                <w:rFonts w:eastAsia="Calibri" w:cs="Times New Roman"/>
                <w:color w:val="000000"/>
                <w:sz w:val="20"/>
              </w:rPr>
              <w:t>йшую самореализацию личности, её</w:t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 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153CD3" w:rsidRPr="00153CD3" w:rsidRDefault="00153CD3" w:rsidP="00E14B69">
            <w:pPr>
              <w:spacing w:before="40" w:after="40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17. Обеспеченность детей дошкольного возраста местами </w:t>
            </w:r>
            <w:r w:rsidR="00ED6F85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в образовательных организациях, реализующих программы дошкольного образования,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79,8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82,8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90,2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96,2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</w:tr>
      <w:tr w:rsidR="00153CD3" w:rsidRPr="00153CD3" w:rsidTr="00092C96"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153CD3" w:rsidRPr="00153CD3" w:rsidRDefault="00557676" w:rsidP="00557676">
            <w:pPr>
              <w:spacing w:before="40" w:after="40"/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18.  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Обеспечение односменного режима обучения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в муниципальных </w:t>
            </w:r>
            <w:proofErr w:type="spellStart"/>
            <w:r w:rsidR="00153CD3" w:rsidRPr="00153CD3">
              <w:rPr>
                <w:rFonts w:eastAsia="Calibri" w:cs="Times New Roman"/>
                <w:color w:val="000000"/>
                <w:sz w:val="20"/>
              </w:rPr>
              <w:t>общеобразователь</w:t>
            </w:r>
            <w:r w:rsidR="005A71A9">
              <w:rPr>
                <w:rFonts w:eastAsia="Calibri" w:cs="Times New Roman"/>
                <w:color w:val="000000"/>
                <w:sz w:val="20"/>
              </w:rPr>
              <w:t>-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ных</w:t>
            </w:r>
            <w:proofErr w:type="spellEnd"/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 организациях для обучающихся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по очной форме реализации 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lastRenderedPageBreak/>
              <w:t xml:space="preserve">образовательных программ,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lastRenderedPageBreak/>
              <w:t>67,8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64,8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74,9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91,1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99,2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</w:tr>
      <w:tr w:rsidR="00153CD3" w:rsidRPr="00153CD3" w:rsidTr="008C7D94">
        <w:trPr>
          <w:trHeight w:val="45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481E3D" w:rsidRDefault="00557676" w:rsidP="00557676">
            <w:pPr>
              <w:spacing w:before="40" w:after="4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19.  </w:t>
            </w:r>
            <w:r w:rsidR="00153CD3" w:rsidRPr="00153CD3">
              <w:rPr>
                <w:rFonts w:eastAsia="Calibri" w:cs="Times New Roman"/>
                <w:sz w:val="20"/>
              </w:rPr>
              <w:t xml:space="preserve">Охват дополнительным образованием детей в возрасте от 5 до 18 лет, получающих услуги </w:t>
            </w:r>
            <w:r w:rsidR="00841FF1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>в муниципальных образовательных организациях, подведомственных департаменту образования Администрации города, и негосударственных организациях</w:t>
            </w:r>
            <w:r w:rsidR="00E25443">
              <w:rPr>
                <w:rFonts w:eastAsia="Calibri" w:cs="Times New Roman"/>
                <w:sz w:val="20"/>
              </w:rPr>
              <w:t>,</w:t>
            </w:r>
          </w:p>
          <w:p w:rsidR="00153CD3" w:rsidRPr="00153CD3" w:rsidRDefault="00153CD3" w:rsidP="00557676">
            <w:pPr>
              <w:spacing w:before="40" w:after="40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в общей численности детей этой возрастной группы,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77,5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68,0</w:t>
            </w:r>
          </w:p>
        </w:tc>
      </w:tr>
      <w:tr w:rsidR="00153CD3" w:rsidRPr="00153CD3" w:rsidTr="00092C96">
        <w:trPr>
          <w:trHeight w:val="17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153CD3" w:rsidRPr="00153CD3" w:rsidRDefault="00557676" w:rsidP="00557676">
            <w:pPr>
              <w:spacing w:before="40" w:after="40"/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20.  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Доля выпускников 11-х классов, поступивших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в учреждения высшего и среднего профессионального образования,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88,8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89,0</w:t>
            </w:r>
          </w:p>
        </w:tc>
      </w:tr>
      <w:tr w:rsidR="00153CD3" w:rsidRPr="00153CD3" w:rsidTr="00092C96">
        <w:trPr>
          <w:trHeight w:val="2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153CD3" w:rsidRPr="00153CD3" w:rsidRDefault="00557676" w:rsidP="00557676">
            <w:pPr>
              <w:spacing w:before="40" w:after="40"/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21.  </w:t>
            </w:r>
            <w:r w:rsidR="00153CD3" w:rsidRPr="00153CD3">
              <w:rPr>
                <w:rFonts w:eastAsia="Calibri" w:cs="Times New Roman"/>
                <w:sz w:val="20"/>
              </w:rPr>
              <w:t>Числ</w:t>
            </w:r>
            <w:r>
              <w:rPr>
                <w:rFonts w:eastAsia="Calibri" w:cs="Times New Roman"/>
                <w:sz w:val="20"/>
              </w:rPr>
              <w:t xml:space="preserve">енность населения, работающего </w:t>
            </w:r>
            <w:r w:rsidR="00841FF1">
              <w:rPr>
                <w:rFonts w:eastAsia="Calibri" w:cs="Times New Roman"/>
                <w:sz w:val="20"/>
              </w:rPr>
              <w:br/>
            </w:r>
            <w:r>
              <w:rPr>
                <w:rFonts w:eastAsia="Calibri" w:cs="Times New Roman"/>
                <w:sz w:val="20"/>
              </w:rPr>
              <w:t>в качестве волонтё</w:t>
            </w:r>
            <w:r w:rsidR="00E25443">
              <w:rPr>
                <w:rFonts w:eastAsia="Calibri" w:cs="Times New Roman"/>
                <w:sz w:val="20"/>
              </w:rPr>
              <w:t>ров, человек (</w:t>
            </w:r>
            <w:r w:rsidR="00153CD3" w:rsidRPr="00153CD3">
              <w:rPr>
                <w:rFonts w:eastAsia="Calibri" w:cs="Times New Roman"/>
                <w:sz w:val="20"/>
              </w:rPr>
              <w:t>нарастающим итогом</w:t>
            </w:r>
            <w:r w:rsidR="00E25443">
              <w:rPr>
                <w:rFonts w:eastAsia="Calibri" w:cs="Times New Roman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820</w:t>
            </w:r>
          </w:p>
        </w:tc>
      </w:tr>
      <w:tr w:rsidR="00153CD3" w:rsidRPr="00153CD3" w:rsidTr="00092C96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1.2.2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Физическая культура и спорт</w:t>
            </w:r>
          </w:p>
        </w:tc>
      </w:tr>
      <w:tr w:rsidR="00153CD3" w:rsidRPr="00153CD3" w:rsidTr="00092C96">
        <w:trPr>
          <w:trHeight w:val="1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Цель вектора – создание условий, обеспечивающих возможность горожанам вести здоровый образ жизни, систематически заниматься физической культурой и спортом, а также создание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и совершенствование системы спортивной подготовки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и спортивного резерва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 xml:space="preserve">22. Доля населения, систематически занимающегося физической культурой </w:t>
            </w:r>
            <w:r w:rsidR="00841FF1">
              <w:rPr>
                <w:rFonts w:eastAsia="Calibri" w:cs="Times New Roman"/>
                <w:sz w:val="20"/>
              </w:rPr>
              <w:br/>
            </w:r>
            <w:r w:rsidRPr="00153CD3">
              <w:rPr>
                <w:rFonts w:eastAsia="Calibri" w:cs="Times New Roman"/>
                <w:sz w:val="20"/>
              </w:rPr>
              <w:t>и спортом,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41,0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57,0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57,0</w:t>
            </w:r>
          </w:p>
        </w:tc>
      </w:tr>
      <w:tr w:rsidR="00153CD3" w:rsidRPr="00153CD3" w:rsidTr="00092C96"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23.  </w:t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 xml:space="preserve">Уровень обеспеченности граждан спортивными сооружениями исходя </w:t>
            </w:r>
            <w:r w:rsidR="00841FF1">
              <w:rPr>
                <w:rFonts w:eastAsia="Calibri" w:cs="Times New Roman"/>
                <w:sz w:val="20"/>
                <w:szCs w:val="20"/>
              </w:rPr>
              <w:br/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>из единовременной пропускной способности объектов спорта,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42,4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46,5</w:t>
            </w:r>
          </w:p>
        </w:tc>
      </w:tr>
      <w:tr w:rsidR="00153CD3" w:rsidRPr="00153CD3" w:rsidTr="00092C96"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24. Доля граждан, выполнивших нормативы Всероссийского физкультурно-спортивного комплекса «Готов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к труду и обороне» (ГТО),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49,0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53,0</w:t>
            </w:r>
          </w:p>
        </w:tc>
      </w:tr>
      <w:tr w:rsidR="00153CD3" w:rsidRPr="00153CD3" w:rsidTr="00092C96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1.2.3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Социальная поддержка</w:t>
            </w:r>
          </w:p>
        </w:tc>
      </w:tr>
      <w:tr w:rsidR="00153CD3" w:rsidRPr="00153CD3" w:rsidTr="00092C9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Цель вектора – создание условий для осуществления </w:t>
            </w:r>
            <w:r w:rsidRPr="00153CD3">
              <w:rPr>
                <w:rFonts w:eastAsia="Calibri" w:cs="Times New Roman"/>
                <w:color w:val="000000"/>
                <w:sz w:val="20"/>
              </w:rPr>
              <w:lastRenderedPageBreak/>
              <w:t xml:space="preserve">жизнедеятельности и труда жителей города Сургута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в соответствии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с нормами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и нормативами, установленными действующим законодательством,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в том числе в рамках реализации переданных государственных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lastRenderedPageBreak/>
              <w:t xml:space="preserve">25. Доля граждан, получивших социальную </w:t>
            </w:r>
            <w:r w:rsidRPr="00153CD3">
              <w:rPr>
                <w:rFonts w:eastAsia="Calibri" w:cs="Times New Roman"/>
                <w:color w:val="000000"/>
                <w:sz w:val="20"/>
              </w:rPr>
              <w:lastRenderedPageBreak/>
              <w:t>поддержку в общей численно</w:t>
            </w:r>
            <w:r w:rsidR="005A71A9">
              <w:rPr>
                <w:rFonts w:eastAsia="Calibri" w:cs="Times New Roman"/>
                <w:color w:val="000000"/>
                <w:sz w:val="20"/>
              </w:rPr>
              <w:t>сти граждан, имеющих право на её получение и обратившихся за её</w:t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 получением,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lastRenderedPageBreak/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</w:tr>
      <w:tr w:rsidR="00153CD3" w:rsidRPr="00153CD3" w:rsidTr="00092C96">
        <w:trPr>
          <w:trHeight w:val="18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557676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26. Доля работников организаций муниципального сектора, охваченных мероприятиями по улучшению условий и охраны труда</w:t>
            </w:r>
            <w:r w:rsidR="00841FF1">
              <w:rPr>
                <w:rFonts w:eastAsia="Calibri" w:cs="Times New Roman"/>
                <w:color w:val="000000"/>
                <w:sz w:val="20"/>
              </w:rPr>
              <w:t>,</w:t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в общей численности работников муниципальных организаций,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557676" w:rsidP="00557676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27.  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Соотношение прожиточного минимума и пенсии по старости, коэффициент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1,81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2,3</w:t>
            </w:r>
          </w:p>
        </w:tc>
      </w:tr>
      <w:tr w:rsidR="00153CD3" w:rsidRPr="00153CD3" w:rsidTr="00092C96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1.2.4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Культура</w:t>
            </w:r>
          </w:p>
        </w:tc>
      </w:tr>
      <w:tr w:rsidR="00153CD3" w:rsidRPr="00153CD3" w:rsidTr="00092C96">
        <w:trPr>
          <w:trHeight w:val="16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Цель вектора – создание условий для обеспечения доступа жителей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к культурным ценностям и услугам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28.  Удовлетворё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н-</w:t>
            </w:r>
            <w:proofErr w:type="spellStart"/>
            <w:r w:rsidR="00153CD3" w:rsidRPr="00153CD3">
              <w:rPr>
                <w:rFonts w:eastAsia="Calibri" w:cs="Times New Roman"/>
                <w:color w:val="000000"/>
                <w:sz w:val="20"/>
              </w:rPr>
              <w:t>ность</w:t>
            </w:r>
            <w:proofErr w:type="spellEnd"/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 потребителей качеством оказания муниципальных услуг и работ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в сфере культуры, </w:t>
            </w:r>
            <w:r w:rsidR="00841FF1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% от числа опрошенных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95,00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95,00</w:t>
            </w:r>
          </w:p>
        </w:tc>
      </w:tr>
      <w:tr w:rsidR="00153CD3" w:rsidRPr="00153CD3" w:rsidTr="008C7D94">
        <w:trPr>
          <w:trHeight w:val="4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29. Рост количества посещений жителями города мероприятий, проводимых муниципальными </w:t>
            </w:r>
            <w:r w:rsidRPr="00153CD3">
              <w:rPr>
                <w:rFonts w:eastAsia="Calibri" w:cs="Times New Roman"/>
                <w:color w:val="000000"/>
                <w:sz w:val="20"/>
              </w:rPr>
              <w:lastRenderedPageBreak/>
              <w:t xml:space="preserve">учреждениями культуры,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lastRenderedPageBreak/>
              <w:t>100,00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</w:rPr>
              <w:t>101,59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</w:tr>
      <w:tr w:rsidR="00153CD3" w:rsidRPr="00153CD3" w:rsidTr="00092C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841FF1">
            <w:pPr>
              <w:rPr>
                <w:rFonts w:eastAsia="Calibri" w:cs="Times New Roman"/>
                <w:color w:val="000000"/>
                <w:sz w:val="20"/>
                <w:highlight w:val="yellow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29</w:t>
            </w:r>
            <w:r w:rsidRPr="00153CD3">
              <w:rPr>
                <w:rFonts w:eastAsia="Calibri" w:cs="Times New Roman"/>
                <w:color w:val="000000"/>
                <w:sz w:val="20"/>
                <w:vertAlign w:val="superscript"/>
              </w:rPr>
              <w:t>1</w:t>
            </w:r>
            <w:r w:rsidRPr="00153CD3">
              <w:rPr>
                <w:rFonts w:eastAsia="Calibri" w:cs="Times New Roman"/>
                <w:color w:val="000000"/>
                <w:sz w:val="20"/>
              </w:rPr>
              <w:t>. Рост количества посещений жителями города культурных мероприятий,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110,00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140,00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841FF1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</w:t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240,00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260,00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</w:tr>
      <w:tr w:rsidR="00153CD3" w:rsidRPr="00153CD3" w:rsidTr="00092C96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1.3.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Направление – Городская среда</w:t>
            </w:r>
          </w:p>
        </w:tc>
      </w:tr>
      <w:tr w:rsidR="00153CD3" w:rsidRPr="00153CD3" w:rsidTr="00092C9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ind w:firstLine="34"/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Цель направления – формирование комфортной среды проживания горожан, обеспечивающей повышение качества жизни на всей территории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30.  </w:t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</w:t>
            </w:r>
            <w:r w:rsidR="00841FF1">
              <w:rPr>
                <w:rFonts w:eastAsia="Calibri" w:cs="Times New Roman"/>
                <w:sz w:val="20"/>
                <w:szCs w:val="20"/>
              </w:rPr>
              <w:t>,</w:t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 xml:space="preserve"> от общего количества граждан в возрасте от 14 лет, проживающих </w:t>
            </w:r>
            <w:r w:rsidR="00841FF1">
              <w:rPr>
                <w:rFonts w:eastAsia="Calibri" w:cs="Times New Roman"/>
                <w:sz w:val="20"/>
                <w:szCs w:val="20"/>
              </w:rPr>
              <w:br/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 xml:space="preserve">в муниципальных образованиях, на </w:t>
            </w:r>
            <w:r>
              <w:rPr>
                <w:rFonts w:eastAsia="Calibri" w:cs="Times New Roman"/>
                <w:sz w:val="20"/>
                <w:szCs w:val="20"/>
              </w:rPr>
              <w:t xml:space="preserve">территории которых реализуются проекты </w:t>
            </w:r>
            <w:r w:rsidR="00841FF1">
              <w:rPr>
                <w:rFonts w:eastAsia="Calibri" w:cs="Times New Roman"/>
                <w:sz w:val="20"/>
                <w:szCs w:val="20"/>
              </w:rPr>
              <w:br/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>по созданию комфортной городской среды,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30</w:t>
            </w:r>
          </w:p>
        </w:tc>
      </w:tr>
      <w:tr w:rsidR="00153CD3" w:rsidRPr="00153CD3" w:rsidTr="00092C96"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31.  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Рост индекса качества городской среды</w:t>
            </w:r>
            <w:r w:rsidR="00153CD3" w:rsidRPr="00153CD3">
              <w:rPr>
                <w:rFonts w:eastAsia="Calibri" w:cs="Times New Roman"/>
                <w:color w:val="000000"/>
                <w:sz w:val="20"/>
                <w:vertAlign w:val="superscript"/>
              </w:rPr>
              <w:footnoteReference w:id="2"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lang w:val="en-US"/>
              </w:rPr>
              <w:t>N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lang w:val="en-US"/>
              </w:rPr>
              <w:t>N</w:t>
            </w:r>
            <w:r w:rsidRPr="006C0B38">
              <w:rPr>
                <w:rFonts w:eastAsia="Calibri" w:cs="Times New Roman"/>
                <w:sz w:val="20"/>
              </w:rPr>
              <w:t>+2%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lang w:val="en-US"/>
              </w:rPr>
              <w:t>N</w:t>
            </w:r>
            <w:r w:rsidRPr="006C0B38">
              <w:rPr>
                <w:rFonts w:eastAsia="Calibri" w:cs="Times New Roman"/>
                <w:sz w:val="20"/>
              </w:rPr>
              <w:t>+5%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lang w:val="en-US"/>
              </w:rPr>
              <w:t>N</w:t>
            </w:r>
            <w:r w:rsidRPr="006C0B38">
              <w:rPr>
                <w:rFonts w:eastAsia="Calibri" w:cs="Times New Roman"/>
                <w:sz w:val="20"/>
              </w:rPr>
              <w:t>+10%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lang w:val="en-US"/>
              </w:rPr>
              <w:t>N</w:t>
            </w:r>
            <w:r w:rsidRPr="006C0B38">
              <w:rPr>
                <w:rFonts w:eastAsia="Calibri" w:cs="Times New Roman"/>
                <w:sz w:val="20"/>
              </w:rPr>
              <w:t>+15%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lang w:val="en-US"/>
              </w:rPr>
              <w:t>N</w:t>
            </w:r>
            <w:r w:rsidRPr="006C0B38">
              <w:rPr>
                <w:rFonts w:eastAsia="Calibri" w:cs="Times New Roman"/>
                <w:sz w:val="20"/>
              </w:rPr>
              <w:t>+20%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6C0B38">
              <w:rPr>
                <w:rFonts w:eastAsia="Calibri" w:cs="Times New Roman"/>
                <w:sz w:val="18"/>
                <w:szCs w:val="18"/>
              </w:rPr>
              <w:t>+30%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6C0B38">
              <w:rPr>
                <w:rFonts w:eastAsia="Calibri" w:cs="Times New Roman"/>
                <w:sz w:val="18"/>
                <w:szCs w:val="18"/>
              </w:rPr>
              <w:t>+30%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6C0B38">
              <w:rPr>
                <w:rFonts w:eastAsia="Calibri" w:cs="Times New Roman"/>
                <w:sz w:val="18"/>
                <w:szCs w:val="18"/>
              </w:rPr>
              <w:t>+30%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6C0B38">
              <w:rPr>
                <w:rFonts w:eastAsia="Calibri" w:cs="Times New Roman"/>
                <w:sz w:val="18"/>
                <w:szCs w:val="18"/>
              </w:rPr>
              <w:t>+30%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6C0B38">
              <w:rPr>
                <w:rFonts w:eastAsia="Calibri" w:cs="Times New Roman"/>
                <w:sz w:val="18"/>
                <w:szCs w:val="18"/>
              </w:rPr>
              <w:t>+30%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ind w:firstLine="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6C0B38">
              <w:rPr>
                <w:rFonts w:eastAsia="Calibri" w:cs="Times New Roman"/>
                <w:sz w:val="18"/>
                <w:szCs w:val="18"/>
              </w:rPr>
              <w:t>+30%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6C0B38">
              <w:rPr>
                <w:rFonts w:eastAsia="Calibri" w:cs="Times New Roman"/>
                <w:sz w:val="18"/>
                <w:szCs w:val="18"/>
              </w:rPr>
              <w:t>+30%</w:t>
            </w:r>
          </w:p>
        </w:tc>
      </w:tr>
      <w:tr w:rsidR="00153CD3" w:rsidRPr="00153CD3" w:rsidTr="00092C96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1.3.1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Транспортная система</w:t>
            </w:r>
          </w:p>
        </w:tc>
      </w:tr>
      <w:tr w:rsidR="00153CD3" w:rsidRPr="00153CD3" w:rsidTr="00092C9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Цель вектора – развитие транспортной системы города с учетом агломерационного аспекта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481E3D" w:rsidRDefault="006C0B38" w:rsidP="006C0B38">
            <w:pPr>
              <w:rPr>
                <w:rFonts w:eastAsia="Calibri" w:cs="Times New Roman"/>
                <w:sz w:val="20"/>
              </w:rPr>
            </w:pPr>
            <w:r w:rsidRPr="00E25443">
              <w:rPr>
                <w:rFonts w:eastAsia="Calibri" w:cs="Times New Roman"/>
                <w:sz w:val="20"/>
              </w:rPr>
              <w:t>32.  </w:t>
            </w:r>
            <w:r w:rsidR="00E25443" w:rsidRPr="00E25443">
              <w:rPr>
                <w:rFonts w:eastAsia="Calibri" w:cs="Times New Roman"/>
                <w:sz w:val="20"/>
              </w:rPr>
              <w:t xml:space="preserve">Доля </w:t>
            </w:r>
            <w:r w:rsidR="00153CD3" w:rsidRPr="00E25443">
              <w:rPr>
                <w:rFonts w:eastAsia="Calibri" w:cs="Times New Roman"/>
                <w:sz w:val="20"/>
              </w:rPr>
              <w:t>автомобильных дорог общего пользования мес</w:t>
            </w:r>
            <w:r w:rsidR="00E25443" w:rsidRPr="00E25443">
              <w:rPr>
                <w:rFonts w:eastAsia="Calibri" w:cs="Times New Roman"/>
                <w:sz w:val="20"/>
              </w:rPr>
              <w:t xml:space="preserve">тного значения, </w:t>
            </w:r>
            <w:bookmarkStart w:id="0" w:name="_GoBack"/>
            <w:r w:rsidR="00E25443" w:rsidRPr="00E25443">
              <w:rPr>
                <w:rFonts w:eastAsia="Calibri" w:cs="Times New Roman"/>
                <w:sz w:val="20"/>
              </w:rPr>
              <w:t>соответствующих</w:t>
            </w:r>
            <w:bookmarkEnd w:id="0"/>
            <w:r w:rsidR="00E25443" w:rsidRPr="00E25443">
              <w:rPr>
                <w:rFonts w:eastAsia="Calibri" w:cs="Times New Roman"/>
                <w:sz w:val="20"/>
              </w:rPr>
              <w:t xml:space="preserve"> </w:t>
            </w:r>
            <w:r w:rsidR="00153CD3" w:rsidRPr="00E25443">
              <w:rPr>
                <w:rFonts w:eastAsia="Calibri" w:cs="Times New Roman"/>
                <w:sz w:val="20"/>
              </w:rPr>
              <w:t xml:space="preserve">нормативным требованиям к их </w:t>
            </w:r>
            <w:r w:rsidR="00153CD3" w:rsidRPr="00E25443">
              <w:rPr>
                <w:rFonts w:eastAsia="Calibri" w:cs="Times New Roman"/>
                <w:sz w:val="20"/>
              </w:rPr>
              <w:lastRenderedPageBreak/>
              <w:t>транспортно-эксплуатацион</w:t>
            </w:r>
            <w:r w:rsidR="005A71A9" w:rsidRPr="00E25443">
              <w:rPr>
                <w:rFonts w:eastAsia="Calibri" w:cs="Times New Roman"/>
                <w:sz w:val="20"/>
              </w:rPr>
              <w:t xml:space="preserve">ным показателям, </w:t>
            </w:r>
            <w:r w:rsidR="007901F6" w:rsidRPr="00E25443">
              <w:rPr>
                <w:rFonts w:eastAsia="Calibri" w:cs="Times New Roman"/>
                <w:sz w:val="20"/>
              </w:rPr>
              <w:br/>
            </w:r>
            <w:r w:rsidR="005A71A9" w:rsidRPr="00E25443">
              <w:rPr>
                <w:rFonts w:eastAsia="Calibri" w:cs="Times New Roman"/>
                <w:sz w:val="20"/>
              </w:rPr>
              <w:t>в общей протяжё</w:t>
            </w:r>
            <w:r w:rsidR="00153CD3" w:rsidRPr="00E25443">
              <w:rPr>
                <w:rFonts w:eastAsia="Calibri" w:cs="Times New Roman"/>
                <w:sz w:val="20"/>
              </w:rPr>
              <w:t>нности автомобильных дорог общего пользования местного значения,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lastRenderedPageBreak/>
              <w:t>79,2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81,6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85,4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86,9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88,5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89,0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33.  Протяжё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нность эксплуатационного пассажирского автобусного пути, км (нарастающим </w:t>
            </w:r>
            <w:r w:rsidR="005A71A9">
              <w:rPr>
                <w:rFonts w:eastAsia="Calibri" w:cs="Times New Roman"/>
                <w:color w:val="000000"/>
                <w:sz w:val="20"/>
              </w:rPr>
              <w:t>итогом, на конец отчё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тного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053,5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069,8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102,5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102,5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102,5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102,5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165,05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179,55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179,55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194,55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211,55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</w:t>
            </w:r>
            <w:r w:rsidR="007901F6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226,55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sz w:val="20"/>
              </w:rPr>
              <w:t>34.  </w:t>
            </w:r>
            <w:r w:rsidR="00153CD3" w:rsidRPr="00153CD3">
              <w:rPr>
                <w:rFonts w:eastAsia="Calibri" w:cs="Times New Roman"/>
                <w:sz w:val="20"/>
              </w:rPr>
              <w:t>Площадь отре</w:t>
            </w:r>
            <w:r>
              <w:rPr>
                <w:rFonts w:eastAsia="Calibri" w:cs="Times New Roman"/>
                <w:sz w:val="20"/>
              </w:rPr>
              <w:t>монтированных дорог, тыс. кв. м</w:t>
            </w:r>
            <w:r w:rsidR="00153CD3" w:rsidRPr="00153CD3">
              <w:rPr>
                <w:rFonts w:eastAsia="Calibri" w:cs="Times New Roman"/>
                <w:sz w:val="20"/>
              </w:rPr>
              <w:t xml:space="preserve">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213,8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left="-108" w:right="-119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250,0</w:t>
            </w:r>
          </w:p>
        </w:tc>
      </w:tr>
      <w:tr w:rsidR="00153CD3" w:rsidRPr="00153CD3" w:rsidTr="00092C96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1.3.2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Безопасность</w:t>
            </w:r>
          </w:p>
        </w:tc>
      </w:tr>
      <w:tr w:rsidR="00153CD3" w:rsidRPr="00153CD3" w:rsidTr="00092C9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Цель вектора – обеспечение условий для жизнедеятельности человека, при которых уровень различных угроз минимален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35.  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Звуковое покрытие территории города </w:t>
            </w:r>
            <w:proofErr w:type="spellStart"/>
            <w:r w:rsidR="00153CD3" w:rsidRPr="00153CD3">
              <w:rPr>
                <w:rFonts w:eastAsia="Calibri" w:cs="Times New Roman"/>
                <w:color w:val="000000"/>
                <w:sz w:val="20"/>
              </w:rPr>
              <w:t>электросиренами</w:t>
            </w:r>
            <w:proofErr w:type="spellEnd"/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 городской системы оповещения </w:t>
            </w:r>
            <w:r w:rsidR="007901F6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и информирования </w:t>
            </w:r>
            <w:r w:rsidR="007901F6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о чрезвычайных ситуациях,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88,1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trike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</w:tr>
      <w:tr w:rsidR="00153CD3" w:rsidRPr="00153CD3" w:rsidTr="00092C96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sz w:val="20"/>
              </w:rPr>
              <w:t>36.  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Уровень </w:t>
            </w:r>
            <w:r w:rsidR="00153CD3" w:rsidRPr="00153CD3">
              <w:rPr>
                <w:rFonts w:eastAsia="Calibri" w:cs="Times New Roman"/>
                <w:sz w:val="20"/>
              </w:rPr>
              <w:t xml:space="preserve">общеуголовной преступности </w:t>
            </w:r>
            <w:r w:rsidR="007901F6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>(на 100 тыс. населения),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trike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99,5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37. Доля граждан, которым была оказана помощь, от общего количества </w:t>
            </w:r>
            <w:r w:rsidRPr="00153CD3">
              <w:rPr>
                <w:rFonts w:eastAsia="Calibri" w:cs="Times New Roman"/>
                <w:color w:val="000000"/>
                <w:sz w:val="20"/>
              </w:rPr>
              <w:lastRenderedPageBreak/>
              <w:t xml:space="preserve">граждан, обратившихся </w:t>
            </w:r>
            <w:r w:rsidR="003347D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в ЕДДС города Сургута </w:t>
            </w:r>
            <w:r w:rsidR="003347D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за помощью,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lastRenderedPageBreak/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</w:tr>
      <w:tr w:rsidR="00153CD3" w:rsidRPr="00153CD3" w:rsidTr="00092C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1.3.3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Территориальное развитие</w:t>
            </w:r>
          </w:p>
        </w:tc>
      </w:tr>
      <w:tr w:rsidR="00153CD3" w:rsidRPr="00153CD3" w:rsidTr="00092C96">
        <w:trPr>
          <w:trHeight w:val="8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Цель вектора – создание оптимальной системы градостроительно</w:t>
            </w:r>
            <w:r w:rsidR="005A71A9">
              <w:rPr>
                <w:rFonts w:eastAsia="Calibri" w:cs="Times New Roman"/>
                <w:color w:val="000000"/>
                <w:sz w:val="20"/>
              </w:rPr>
              <w:t>го планирования территорий с учё</w:t>
            </w:r>
            <w:r w:rsidRPr="00153CD3">
              <w:rPr>
                <w:rFonts w:eastAsia="Calibri" w:cs="Times New Roman"/>
                <w:color w:val="000000"/>
                <w:sz w:val="20"/>
              </w:rPr>
              <w:t>том развития инженерной, транспо</w:t>
            </w:r>
            <w:r w:rsidR="003347D1">
              <w:rPr>
                <w:rFonts w:eastAsia="Calibri" w:cs="Times New Roman"/>
                <w:color w:val="000000"/>
                <w:sz w:val="20"/>
              </w:rPr>
              <w:t>ртной, социальной инфраструктур</w:t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 для обеспечения благоприятных условий проживания и </w:t>
            </w:r>
            <w:r w:rsidR="005A71A9">
              <w:rPr>
                <w:rFonts w:eastAsia="Calibri" w:cs="Times New Roman"/>
                <w:color w:val="000000"/>
                <w:sz w:val="20"/>
              </w:rPr>
              <w:t>отдыха населения города Сургута</w:t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 и развития агломерации Сургут-Нефтеюганск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sz w:val="20"/>
              </w:rPr>
              <w:t>38.  Объё</w:t>
            </w:r>
            <w:r w:rsidR="00153CD3" w:rsidRPr="00153CD3">
              <w:rPr>
                <w:rFonts w:eastAsia="Calibri" w:cs="Times New Roman"/>
                <w:sz w:val="20"/>
              </w:rPr>
              <w:t>м жилищ</w:t>
            </w:r>
            <w:r>
              <w:rPr>
                <w:rFonts w:eastAsia="Calibri" w:cs="Times New Roman"/>
                <w:sz w:val="20"/>
              </w:rPr>
              <w:t xml:space="preserve">ного строительства, тыс. кв. м </w:t>
            </w:r>
            <w:r w:rsidR="00153CD3" w:rsidRPr="00153CD3">
              <w:rPr>
                <w:rFonts w:eastAsia="Calibri" w:cs="Times New Roman"/>
                <w:sz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96,2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255,6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325,6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336,1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255,9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39.  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Количество общественных пространств для массового отдыха населения, ед.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39</w:t>
            </w:r>
          </w:p>
        </w:tc>
      </w:tr>
      <w:tr w:rsidR="00153CD3" w:rsidRPr="00153CD3" w:rsidTr="00092C96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1.3.4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</w:t>
            </w:r>
            <w:r w:rsidR="005A71A9">
              <w:rPr>
                <w:rFonts w:eastAsia="Calibri" w:cs="Times New Roman"/>
                <w:sz w:val="20"/>
              </w:rPr>
              <w:t xml:space="preserve"> </w:t>
            </w:r>
            <w:r w:rsidRPr="00153CD3">
              <w:rPr>
                <w:rFonts w:eastAsia="Calibri" w:cs="Times New Roman"/>
                <w:sz w:val="20"/>
              </w:rPr>
              <w:t>– Жилищно-коммунальное хозяйство</w:t>
            </w:r>
          </w:p>
        </w:tc>
      </w:tr>
      <w:tr w:rsidR="00153CD3" w:rsidRPr="00153CD3" w:rsidTr="00092C9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Цель вектора – содержание и развитие жилищно-коммунального хозяйства для повышения качества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40.  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Доля ветхого </w:t>
            </w:r>
            <w:r w:rsidR="003347D1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и аварийн</w:t>
            </w:r>
            <w:r w:rsidR="005A71A9">
              <w:rPr>
                <w:rFonts w:eastAsia="Calibri" w:cs="Times New Roman"/>
                <w:color w:val="000000"/>
                <w:sz w:val="20"/>
              </w:rPr>
              <w:t xml:space="preserve">ого жилищного фонда </w:t>
            </w:r>
            <w:r w:rsidR="003347D1">
              <w:rPr>
                <w:rFonts w:eastAsia="Calibri" w:cs="Times New Roman"/>
                <w:color w:val="000000"/>
                <w:sz w:val="20"/>
              </w:rPr>
              <w:br/>
            </w:r>
            <w:r w:rsidR="005A71A9">
              <w:rPr>
                <w:rFonts w:eastAsia="Calibri" w:cs="Times New Roman"/>
                <w:color w:val="000000"/>
                <w:sz w:val="20"/>
              </w:rPr>
              <w:t>в общем объё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ме жилищного фонда города,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sz w:val="20"/>
              </w:rPr>
              <w:t>41.  </w:t>
            </w:r>
            <w:r w:rsidR="005A71A9">
              <w:rPr>
                <w:rFonts w:eastAsia="Calibri" w:cs="Times New Roman"/>
                <w:sz w:val="20"/>
              </w:rPr>
              <w:t>Обеспечение надё</w:t>
            </w:r>
            <w:r w:rsidR="00153CD3" w:rsidRPr="00153CD3">
              <w:rPr>
                <w:rFonts w:eastAsia="Calibri" w:cs="Times New Roman"/>
                <w:sz w:val="20"/>
              </w:rPr>
              <w:t xml:space="preserve">жности </w:t>
            </w:r>
            <w:r w:rsidR="003347D1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 xml:space="preserve">и безаварийности поставки коммунальных ресурсов </w:t>
            </w:r>
            <w:r w:rsidR="003347D1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 xml:space="preserve">в соответствии </w:t>
            </w:r>
            <w:r w:rsidR="005A71A9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>с норма</w:t>
            </w:r>
            <w:r w:rsidR="005A71A9">
              <w:rPr>
                <w:rFonts w:eastAsia="Calibri" w:cs="Times New Roman"/>
                <w:sz w:val="20"/>
              </w:rPr>
              <w:t xml:space="preserve">тивными требованиями за </w:t>
            </w:r>
            <w:r w:rsidR="005A71A9">
              <w:rPr>
                <w:rFonts w:eastAsia="Calibri" w:cs="Times New Roman"/>
                <w:sz w:val="20"/>
              </w:rPr>
              <w:lastRenderedPageBreak/>
              <w:t>счё</w:t>
            </w:r>
            <w:r w:rsidR="00153CD3" w:rsidRPr="00153CD3">
              <w:rPr>
                <w:rFonts w:eastAsia="Calibri" w:cs="Times New Roman"/>
                <w:sz w:val="20"/>
              </w:rPr>
              <w:t xml:space="preserve">т реконструкции, модернизации </w:t>
            </w:r>
            <w:r w:rsidR="005A71A9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>и капитального ремонта систем коммунальной инфраструктуры,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lastRenderedPageBreak/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</w:t>
            </w:r>
          </w:p>
        </w:tc>
      </w:tr>
      <w:tr w:rsidR="00153CD3" w:rsidRPr="00153CD3" w:rsidTr="00092C96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1.3.5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Наименование вектора – Благоустройство и охрана окружающей среды</w:t>
            </w:r>
          </w:p>
        </w:tc>
      </w:tr>
      <w:tr w:rsidR="00153CD3" w:rsidRPr="00153CD3" w:rsidTr="00092C96">
        <w:trPr>
          <w:trHeight w:val="11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Цель вектора –</w:t>
            </w:r>
            <w:r w:rsidRPr="00153CD3">
              <w:rPr>
                <w:rFonts w:eastAsia="Calibri" w:cs="Times New Roman"/>
                <w:color w:val="000000"/>
                <w:sz w:val="20"/>
                <w:szCs w:val="20"/>
              </w:rPr>
              <w:t xml:space="preserve"> создание и благоустройство общественных и дворовых территорий для повышения уровня комфорта населения города Сургута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42.  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Количество благоустроенных дворовых территорий многоквартирных домов, ед.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6C0B38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</w:t>
            </w:r>
            <w:r w:rsidRPr="006C0B38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 xml:space="preserve">43.  Площадь зелёных 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насаждений территорий общего пользования </w:t>
            </w:r>
            <w:r w:rsidR="003347D1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в пределах городской черты</w:t>
            </w:r>
            <w:r w:rsidR="00153CD3" w:rsidRPr="003347D1">
              <w:rPr>
                <w:rFonts w:eastAsia="Calibri" w:cs="Times New Roman"/>
                <w:color w:val="000000"/>
                <w:sz w:val="20"/>
              </w:rPr>
              <w:t>,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454,14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53CD3">
              <w:rPr>
                <w:rFonts w:eastAsia="Calibri" w:cs="Times New Roman"/>
                <w:sz w:val="18"/>
                <w:szCs w:val="18"/>
              </w:rPr>
              <w:t>454,14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455,15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454,79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6C0B38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461,16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44.  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Доля убранных мест </w:t>
            </w:r>
            <w:proofErr w:type="spellStart"/>
            <w:r w:rsidR="00153CD3" w:rsidRPr="00153CD3">
              <w:rPr>
                <w:rFonts w:eastAsia="Calibri" w:cs="Times New Roman"/>
                <w:color w:val="000000"/>
                <w:sz w:val="20"/>
              </w:rPr>
              <w:t>несанкционирован</w:t>
            </w:r>
            <w:r>
              <w:rPr>
                <w:rFonts w:eastAsia="Calibri" w:cs="Times New Roman"/>
                <w:color w:val="000000"/>
                <w:sz w:val="20"/>
              </w:rPr>
              <w:t>-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ного</w:t>
            </w:r>
            <w:proofErr w:type="spellEnd"/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 размещения отходов и санитарной очистки территорий о</w:t>
            </w:r>
            <w:r>
              <w:rPr>
                <w:rFonts w:eastAsia="Calibri" w:cs="Times New Roman"/>
                <w:color w:val="000000"/>
                <w:sz w:val="20"/>
              </w:rPr>
              <w:t>бщего пользования от общего объё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ма </w:t>
            </w:r>
            <w:proofErr w:type="spellStart"/>
            <w:r w:rsidR="00153CD3" w:rsidRPr="00153CD3">
              <w:rPr>
                <w:rFonts w:eastAsia="Calibri" w:cs="Times New Roman"/>
                <w:color w:val="000000"/>
                <w:sz w:val="20"/>
              </w:rPr>
              <w:t>несанкционирован</w:t>
            </w:r>
            <w:r>
              <w:rPr>
                <w:rFonts w:eastAsia="Calibri" w:cs="Times New Roman"/>
                <w:color w:val="000000"/>
                <w:sz w:val="20"/>
              </w:rPr>
              <w:t>-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ных</w:t>
            </w:r>
            <w:proofErr w:type="spellEnd"/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 свалок в промышленных районах и местах общего пользования, выявленных на территории города Сургута,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76,0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80,5</w:t>
            </w:r>
          </w:p>
        </w:tc>
      </w:tr>
      <w:tr w:rsidR="00153CD3" w:rsidRPr="00153CD3" w:rsidTr="00092C9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ind w:left="-108" w:right="-108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lastRenderedPageBreak/>
              <w:t>1.4.</w:t>
            </w:r>
          </w:p>
        </w:tc>
        <w:tc>
          <w:tcPr>
            <w:tcW w:w="150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left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Направление – Институциональная среда (гражданское общество и власть)</w:t>
            </w:r>
          </w:p>
        </w:tc>
      </w:tr>
      <w:tr w:rsidR="00153CD3" w:rsidRPr="00153CD3" w:rsidTr="00092C96">
        <w:trPr>
          <w:trHeight w:val="15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 xml:space="preserve">Цель направления – создание условий для активного участия жителей в развитии города на основе сотрудничества между жителями, объединениями горожан, бизнесом </w:t>
            </w:r>
            <w:r w:rsidR="003347D1">
              <w:rPr>
                <w:rFonts w:eastAsia="Calibri" w:cs="Times New Roman"/>
                <w:color w:val="000000"/>
                <w:sz w:val="20"/>
              </w:rPr>
              <w:br/>
            </w:r>
            <w:r w:rsidRPr="00153CD3">
              <w:rPr>
                <w:rFonts w:eastAsia="Calibri" w:cs="Times New Roman"/>
                <w:color w:val="000000"/>
                <w:sz w:val="20"/>
              </w:rPr>
              <w:t>и властью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sz w:val="20"/>
              </w:rPr>
              <w:t>45.  Удовлетворё</w:t>
            </w:r>
            <w:r w:rsidR="00153CD3" w:rsidRPr="00153CD3">
              <w:rPr>
                <w:rFonts w:eastAsia="Calibri" w:cs="Times New Roman"/>
                <w:sz w:val="20"/>
              </w:rPr>
              <w:t>н-</w:t>
            </w:r>
            <w:proofErr w:type="spellStart"/>
            <w:r w:rsidR="00153CD3" w:rsidRPr="00153CD3">
              <w:rPr>
                <w:rFonts w:eastAsia="Calibri" w:cs="Times New Roman"/>
                <w:sz w:val="20"/>
              </w:rPr>
              <w:t>ность</w:t>
            </w:r>
            <w:proofErr w:type="spellEnd"/>
            <w:r w:rsidR="00153CD3" w:rsidRPr="00153CD3">
              <w:rPr>
                <w:rFonts w:eastAsia="Calibri" w:cs="Times New Roman"/>
                <w:sz w:val="20"/>
              </w:rPr>
              <w:t xml:space="preserve"> горожан созданными условиями для участия в развитии города, % от числа опрошенных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80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sz w:val="20"/>
              </w:rPr>
              <w:t>46.  </w:t>
            </w:r>
            <w:r w:rsidR="00153CD3" w:rsidRPr="00153CD3">
              <w:rPr>
                <w:rFonts w:eastAsia="Calibri" w:cs="Times New Roman"/>
                <w:sz w:val="20"/>
              </w:rPr>
              <w:t xml:space="preserve">Количество горожан, участвующих </w:t>
            </w:r>
            <w:r w:rsidR="003347D1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 xml:space="preserve">в осуществлении территориального общественного самоуправления, собраниях </w:t>
            </w:r>
            <w:r w:rsidR="003347D1">
              <w:rPr>
                <w:rFonts w:eastAsia="Calibri" w:cs="Times New Roman"/>
                <w:sz w:val="20"/>
              </w:rPr>
              <w:br/>
            </w:r>
            <w:r w:rsidR="00153CD3" w:rsidRPr="00153CD3">
              <w:rPr>
                <w:rFonts w:eastAsia="Calibri" w:cs="Times New Roman"/>
                <w:sz w:val="20"/>
              </w:rPr>
              <w:t>и конференциях по вопросам ТОС, публичных слушаниях, человек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</w:t>
            </w:r>
            <w:r w:rsidR="003347D1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</w:t>
            </w:r>
            <w:r w:rsidR="003347D1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176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3347D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53CD3">
              <w:rPr>
                <w:rFonts w:eastAsia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</w:t>
            </w:r>
            <w:r w:rsidR="003347D1">
              <w:rPr>
                <w:rFonts w:eastAsia="Calibri" w:cs="Times New Roman"/>
                <w:sz w:val="20"/>
              </w:rPr>
              <w:t> </w:t>
            </w:r>
            <w:r w:rsidRPr="00153CD3">
              <w:rPr>
                <w:rFonts w:eastAsia="Calibri" w:cs="Times New Roman"/>
                <w:sz w:val="20"/>
              </w:rPr>
              <w:t>296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47.  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Количество действующих электронных сервисов взаимодействия органов местного самоуправления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с населением </w:t>
            </w:r>
            <w:r w:rsidR="003347D1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и организациями,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ед.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</w:t>
            </w:r>
          </w:p>
        </w:tc>
      </w:tr>
      <w:tr w:rsidR="00153CD3" w:rsidRPr="00153CD3" w:rsidTr="00092C96"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6C0B38" w:rsidP="006C0B38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48.  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Рост числа граждан, принявших участие </w:t>
            </w:r>
            <w:r w:rsidR="003347D1">
              <w:rPr>
                <w:rFonts w:eastAsia="Calibri" w:cs="Times New Roman"/>
                <w:color w:val="000000"/>
                <w:sz w:val="20"/>
              </w:rPr>
              <w:br/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в реализации инициативного бюджетирования,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</w:tr>
      <w:tr w:rsidR="00153CD3" w:rsidRPr="00153CD3" w:rsidTr="00092C96">
        <w:trPr>
          <w:trHeight w:val="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6C0B38">
            <w:pPr>
              <w:rPr>
                <w:rFonts w:eastAsia="Calibri" w:cs="Times New Roman"/>
                <w:color w:val="000000"/>
                <w:sz w:val="20"/>
              </w:rPr>
            </w:pPr>
            <w:r w:rsidRPr="00153CD3">
              <w:rPr>
                <w:rFonts w:eastAsia="Calibri" w:cs="Times New Roman"/>
                <w:color w:val="000000"/>
                <w:sz w:val="20"/>
              </w:rPr>
              <w:t>48</w:t>
            </w:r>
            <w:r w:rsidRPr="00153CD3">
              <w:rPr>
                <w:rFonts w:eastAsia="Calibri" w:cs="Times New Roman"/>
                <w:color w:val="000000"/>
                <w:sz w:val="20"/>
                <w:vertAlign w:val="superscript"/>
              </w:rPr>
              <w:t>1</w:t>
            </w:r>
            <w:r w:rsidR="006C0B38">
              <w:rPr>
                <w:rFonts w:eastAsia="Calibri" w:cs="Times New Roman"/>
                <w:color w:val="000000"/>
                <w:sz w:val="20"/>
              </w:rPr>
              <w:t>.  </w:t>
            </w:r>
            <w:r w:rsidRPr="00153CD3">
              <w:rPr>
                <w:rFonts w:eastAsia="Calibri" w:cs="Times New Roman"/>
                <w:color w:val="000000"/>
                <w:sz w:val="20"/>
              </w:rPr>
              <w:t xml:space="preserve">Рост числа инициативных проектов, вносимых инициативной группой граждан, органами территориального общественного самоуправления, юридическими лицами, индивидуальными предпринимателями на рассмотрение </w:t>
            </w:r>
            <w:r w:rsidR="005A71A9">
              <w:rPr>
                <w:rFonts w:eastAsia="Calibri" w:cs="Times New Roman"/>
                <w:color w:val="000000"/>
                <w:sz w:val="20"/>
              </w:rPr>
              <w:br/>
              <w:t xml:space="preserve">в Администрацию города, </w:t>
            </w:r>
            <w:r w:rsidRPr="00153CD3">
              <w:rPr>
                <w:rFonts w:eastAsia="Calibri" w:cs="Times New Roman"/>
                <w:color w:val="000000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180,0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240,0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ind w:firstLine="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260,0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53CD3">
              <w:rPr>
                <w:rFonts w:eastAsia="Calibri" w:cs="Times New Roman"/>
                <w:sz w:val="20"/>
                <w:szCs w:val="20"/>
              </w:rPr>
              <w:t>280,0</w:t>
            </w:r>
          </w:p>
        </w:tc>
      </w:tr>
      <w:tr w:rsidR="00153CD3" w:rsidRPr="00153CD3" w:rsidTr="00092C96">
        <w:trPr>
          <w:trHeight w:val="11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E14B69" w:rsidP="00E14B69">
            <w:pPr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</w:rPr>
              <w:t>49.  Удовлетворё</w:t>
            </w:r>
            <w:r w:rsidR="00153CD3" w:rsidRPr="00153CD3">
              <w:rPr>
                <w:rFonts w:eastAsia="Calibri" w:cs="Times New Roman"/>
                <w:color w:val="000000"/>
                <w:sz w:val="20"/>
              </w:rPr>
              <w:t>н-</w:t>
            </w:r>
            <w:proofErr w:type="spellStart"/>
            <w:r w:rsidR="00153CD3" w:rsidRPr="00153CD3">
              <w:rPr>
                <w:rFonts w:eastAsia="Calibri" w:cs="Times New Roman"/>
                <w:color w:val="000000"/>
                <w:sz w:val="20"/>
              </w:rPr>
              <w:t>ность</w:t>
            </w:r>
            <w:proofErr w:type="spellEnd"/>
            <w:r w:rsidR="00153CD3" w:rsidRPr="00153CD3">
              <w:rPr>
                <w:rFonts w:eastAsia="Calibri" w:cs="Times New Roman"/>
                <w:color w:val="000000"/>
                <w:sz w:val="20"/>
              </w:rPr>
              <w:t xml:space="preserve"> населения деятельностью органов местного самоуправления, % от числа опрошенных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65,5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69,0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70,0</w:t>
            </w:r>
          </w:p>
        </w:tc>
      </w:tr>
      <w:tr w:rsidR="00153CD3" w:rsidRPr="00153CD3" w:rsidTr="00092C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153CD3" w:rsidP="00153CD3">
            <w:pPr>
              <w:jc w:val="left"/>
              <w:rPr>
                <w:rFonts w:eastAsia="Calibri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D3" w:rsidRPr="00153CD3" w:rsidRDefault="00E14B69" w:rsidP="00E14B6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50.  </w:t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 xml:space="preserve">Уровень удовлетворённости граждан качеством предоставления государственных </w:t>
            </w:r>
            <w:r w:rsidR="003347D1">
              <w:rPr>
                <w:rFonts w:eastAsia="Calibri" w:cs="Times New Roman"/>
                <w:sz w:val="20"/>
                <w:szCs w:val="20"/>
              </w:rPr>
              <w:br/>
            </w:r>
            <w:r w:rsidR="00153CD3" w:rsidRPr="00153CD3">
              <w:rPr>
                <w:rFonts w:eastAsia="Calibri" w:cs="Times New Roman"/>
                <w:sz w:val="20"/>
                <w:szCs w:val="20"/>
              </w:rPr>
              <w:t>и муниципальных услуг, % от числа опрошенных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99,6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3CD3" w:rsidRPr="00153CD3" w:rsidRDefault="00153CD3" w:rsidP="00153CD3">
            <w:pPr>
              <w:jc w:val="center"/>
              <w:rPr>
                <w:rFonts w:eastAsia="Calibri" w:cs="Times New Roman"/>
                <w:sz w:val="20"/>
              </w:rPr>
            </w:pPr>
            <w:r w:rsidRPr="00153CD3">
              <w:rPr>
                <w:rFonts w:eastAsia="Calibri" w:cs="Times New Roman"/>
                <w:sz w:val="20"/>
              </w:rPr>
              <w:t>90</w:t>
            </w:r>
          </w:p>
        </w:tc>
      </w:tr>
    </w:tbl>
    <w:p w:rsidR="008B46EE" w:rsidRDefault="008B46EE" w:rsidP="00CF1402">
      <w:pPr>
        <w:rPr>
          <w:szCs w:val="28"/>
        </w:rPr>
      </w:pPr>
    </w:p>
    <w:sectPr w:rsidR="008B46EE" w:rsidSect="00E253E3">
      <w:pgSz w:w="16838" w:h="11906" w:orient="landscape"/>
      <w:pgMar w:top="1560" w:right="284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56" w:rsidRDefault="001E7A56" w:rsidP="006757BB">
      <w:r>
        <w:separator/>
      </w:r>
    </w:p>
  </w:endnote>
  <w:endnote w:type="continuationSeparator" w:id="0">
    <w:p w:rsidR="001E7A56" w:rsidRDefault="001E7A5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1E" w:rsidRDefault="00B2651E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56" w:rsidRDefault="001E7A56" w:rsidP="006757BB">
      <w:r>
        <w:separator/>
      </w:r>
    </w:p>
  </w:footnote>
  <w:footnote w:type="continuationSeparator" w:id="0">
    <w:p w:rsidR="001E7A56" w:rsidRDefault="001E7A56" w:rsidP="006757BB">
      <w:r>
        <w:continuationSeparator/>
      </w:r>
    </w:p>
  </w:footnote>
  <w:footnote w:id="1">
    <w:p w:rsidR="00B2651E" w:rsidRDefault="00B2651E" w:rsidP="00153CD3">
      <w:pPr>
        <w:pStyle w:val="af4"/>
        <w:rPr>
          <w:rFonts w:cs="Times New Roman"/>
        </w:rPr>
      </w:pP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Плановые значения целевого показателя определены в Стратегии социально-экономического развития ХМАО – Югры до 2030 года</w:t>
      </w:r>
    </w:p>
    <w:p w:rsidR="00B2651E" w:rsidRDefault="00B2651E" w:rsidP="00153CD3">
      <w:pPr>
        <w:pStyle w:val="af4"/>
        <w:rPr>
          <w:rFonts w:cs="Times New Roman"/>
          <w:sz w:val="18"/>
        </w:rPr>
      </w:pPr>
    </w:p>
  </w:footnote>
  <w:footnote w:id="2">
    <w:p w:rsidR="00B2651E" w:rsidRDefault="00B2651E" w:rsidP="00153CD3">
      <w:pPr>
        <w:pStyle w:val="af4"/>
        <w:rPr>
          <w:rFonts w:cs="Times New Roman"/>
          <w:sz w:val="18"/>
        </w:rPr>
      </w:pPr>
      <w:r w:rsidRPr="005D679C">
        <w:rPr>
          <w:rStyle w:val="afc"/>
          <w:rFonts w:cs="Times New Roman"/>
          <w:sz w:val="18"/>
        </w:rPr>
        <w:footnoteRef/>
      </w:r>
      <w:r w:rsidRPr="005D679C">
        <w:rPr>
          <w:rFonts w:cs="Times New Roman"/>
          <w:sz w:val="18"/>
        </w:rPr>
        <w:t xml:space="preserve"> Буде</w:t>
      </w:r>
      <w:r>
        <w:rPr>
          <w:rFonts w:cs="Times New Roman"/>
          <w:sz w:val="18"/>
        </w:rPr>
        <w:t>т сформировано в 2020 году с учё</w:t>
      </w:r>
      <w:r w:rsidRPr="005D679C">
        <w:rPr>
          <w:rFonts w:cs="Times New Roman"/>
          <w:sz w:val="18"/>
        </w:rPr>
        <w:t xml:space="preserve">том </w:t>
      </w:r>
      <w:r>
        <w:rPr>
          <w:rFonts w:cs="Times New Roman"/>
          <w:sz w:val="18"/>
        </w:rPr>
        <w:t>корректировки методики, утверждё</w:t>
      </w:r>
      <w:r w:rsidR="007901F6">
        <w:rPr>
          <w:rFonts w:cs="Times New Roman"/>
          <w:sz w:val="18"/>
        </w:rPr>
        <w:t>нной п</w:t>
      </w:r>
      <w:r w:rsidRPr="005D679C">
        <w:rPr>
          <w:rFonts w:cs="Times New Roman"/>
          <w:sz w:val="18"/>
        </w:rPr>
        <w:t>риказом Министерства строительства и жилищно-коммунального хозяйства РФ от 31.10.2017 № 1494/</w:t>
      </w:r>
      <w:proofErr w:type="spellStart"/>
      <w:r w:rsidRPr="005D679C">
        <w:rPr>
          <w:rFonts w:cs="Times New Roman"/>
          <w:sz w:val="18"/>
        </w:rPr>
        <w:t>пр</w:t>
      </w:r>
      <w:proofErr w:type="spellEnd"/>
      <w:r w:rsidRPr="005D679C">
        <w:rPr>
          <w:rFonts w:cs="Times New Roman"/>
          <w:sz w:val="18"/>
        </w:rPr>
        <w:t xml:space="preserve"> «Об утверждении Методики определения индекса качества городской среды муниципальных об</w:t>
      </w:r>
      <w:r>
        <w:rPr>
          <w:rFonts w:cs="Times New Roman"/>
          <w:sz w:val="18"/>
        </w:rPr>
        <w:t>разований Российской 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651E" w:rsidRPr="00D424AF" w:rsidRDefault="00B2651E">
        <w:pPr>
          <w:pStyle w:val="ae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9129E7">
          <w:rPr>
            <w:noProof/>
            <w:sz w:val="20"/>
            <w:szCs w:val="20"/>
          </w:rPr>
          <w:t>28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B427957"/>
    <w:multiLevelType w:val="hybridMultilevel"/>
    <w:tmpl w:val="C4C06E5E"/>
    <w:lvl w:ilvl="0" w:tplc="9672372A">
      <w:start w:val="1"/>
      <w:numFmt w:val="decimal"/>
      <w:lvlText w:val="%1)"/>
      <w:lvlJc w:val="left"/>
      <w:pPr>
        <w:ind w:left="100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1305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F170FF"/>
    <w:multiLevelType w:val="hybridMultilevel"/>
    <w:tmpl w:val="CF60144E"/>
    <w:lvl w:ilvl="0" w:tplc="B6821346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E124291"/>
    <w:multiLevelType w:val="hybridMultilevel"/>
    <w:tmpl w:val="DF14B40C"/>
    <w:lvl w:ilvl="0" w:tplc="A5E00DEE">
      <w:start w:val="1"/>
      <w:numFmt w:val="decimal"/>
      <w:lvlText w:val="%1)"/>
      <w:lvlJc w:val="left"/>
      <w:pPr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6530"/>
    <w:rsid w:val="00017971"/>
    <w:rsid w:val="00032F29"/>
    <w:rsid w:val="000633A1"/>
    <w:rsid w:val="00064A49"/>
    <w:rsid w:val="00070E46"/>
    <w:rsid w:val="00072D85"/>
    <w:rsid w:val="00077080"/>
    <w:rsid w:val="00092C96"/>
    <w:rsid w:val="00093E83"/>
    <w:rsid w:val="000B0A73"/>
    <w:rsid w:val="000C5399"/>
    <w:rsid w:val="00100262"/>
    <w:rsid w:val="001043E3"/>
    <w:rsid w:val="00145E65"/>
    <w:rsid w:val="0015286F"/>
    <w:rsid w:val="00153CD3"/>
    <w:rsid w:val="00156BD5"/>
    <w:rsid w:val="001734EA"/>
    <w:rsid w:val="001930EF"/>
    <w:rsid w:val="00196E3A"/>
    <w:rsid w:val="0019752C"/>
    <w:rsid w:val="001A7323"/>
    <w:rsid w:val="001C3D56"/>
    <w:rsid w:val="001D226B"/>
    <w:rsid w:val="001D4643"/>
    <w:rsid w:val="001E70B1"/>
    <w:rsid w:val="001E7A56"/>
    <w:rsid w:val="001F0BD0"/>
    <w:rsid w:val="001F5CB8"/>
    <w:rsid w:val="001F70A0"/>
    <w:rsid w:val="00223C86"/>
    <w:rsid w:val="00224196"/>
    <w:rsid w:val="00244B5C"/>
    <w:rsid w:val="00255D73"/>
    <w:rsid w:val="002566D2"/>
    <w:rsid w:val="002627CD"/>
    <w:rsid w:val="00265A49"/>
    <w:rsid w:val="00281041"/>
    <w:rsid w:val="00297C63"/>
    <w:rsid w:val="002B1751"/>
    <w:rsid w:val="002C0DA2"/>
    <w:rsid w:val="002E22CC"/>
    <w:rsid w:val="003224F1"/>
    <w:rsid w:val="003311E7"/>
    <w:rsid w:val="003347D1"/>
    <w:rsid w:val="003414E9"/>
    <w:rsid w:val="003502CB"/>
    <w:rsid w:val="003648CC"/>
    <w:rsid w:val="00375FF2"/>
    <w:rsid w:val="00382029"/>
    <w:rsid w:val="00385A9B"/>
    <w:rsid w:val="00391653"/>
    <w:rsid w:val="003C53F3"/>
    <w:rsid w:val="003C6F0A"/>
    <w:rsid w:val="003C7D6C"/>
    <w:rsid w:val="003D3147"/>
    <w:rsid w:val="003D7CB7"/>
    <w:rsid w:val="003E20DC"/>
    <w:rsid w:val="003E2595"/>
    <w:rsid w:val="003E689A"/>
    <w:rsid w:val="004043F8"/>
    <w:rsid w:val="00431C26"/>
    <w:rsid w:val="004362C4"/>
    <w:rsid w:val="004441C6"/>
    <w:rsid w:val="00453615"/>
    <w:rsid w:val="004548DC"/>
    <w:rsid w:val="00481E3D"/>
    <w:rsid w:val="00487F9E"/>
    <w:rsid w:val="004C4E88"/>
    <w:rsid w:val="004E7431"/>
    <w:rsid w:val="004F12C4"/>
    <w:rsid w:val="004F3970"/>
    <w:rsid w:val="00500A15"/>
    <w:rsid w:val="00503B30"/>
    <w:rsid w:val="00514C92"/>
    <w:rsid w:val="00524BFA"/>
    <w:rsid w:val="00534690"/>
    <w:rsid w:val="0055040A"/>
    <w:rsid w:val="00555DB1"/>
    <w:rsid w:val="00557676"/>
    <w:rsid w:val="0056401D"/>
    <w:rsid w:val="00564873"/>
    <w:rsid w:val="005651A3"/>
    <w:rsid w:val="00576493"/>
    <w:rsid w:val="00590934"/>
    <w:rsid w:val="005A497D"/>
    <w:rsid w:val="005A690F"/>
    <w:rsid w:val="005A71A9"/>
    <w:rsid w:val="005B0CF7"/>
    <w:rsid w:val="005C2C05"/>
    <w:rsid w:val="005D16B2"/>
    <w:rsid w:val="005E2C49"/>
    <w:rsid w:val="006020D0"/>
    <w:rsid w:val="006245B4"/>
    <w:rsid w:val="00632D88"/>
    <w:rsid w:val="006376FB"/>
    <w:rsid w:val="00645899"/>
    <w:rsid w:val="0065237D"/>
    <w:rsid w:val="006525E6"/>
    <w:rsid w:val="00662C1E"/>
    <w:rsid w:val="006637FE"/>
    <w:rsid w:val="006656FC"/>
    <w:rsid w:val="00674975"/>
    <w:rsid w:val="006757BB"/>
    <w:rsid w:val="00677894"/>
    <w:rsid w:val="006A35ED"/>
    <w:rsid w:val="006A743E"/>
    <w:rsid w:val="006C0B38"/>
    <w:rsid w:val="006D794C"/>
    <w:rsid w:val="006F282E"/>
    <w:rsid w:val="006F2EAA"/>
    <w:rsid w:val="006F5A64"/>
    <w:rsid w:val="007059EF"/>
    <w:rsid w:val="007117C3"/>
    <w:rsid w:val="0071370F"/>
    <w:rsid w:val="00745CAE"/>
    <w:rsid w:val="00746ED7"/>
    <w:rsid w:val="00765012"/>
    <w:rsid w:val="007901F6"/>
    <w:rsid w:val="007A61E5"/>
    <w:rsid w:val="007A6477"/>
    <w:rsid w:val="007A7339"/>
    <w:rsid w:val="007D2B57"/>
    <w:rsid w:val="007E4424"/>
    <w:rsid w:val="007F5B20"/>
    <w:rsid w:val="008009E7"/>
    <w:rsid w:val="00803407"/>
    <w:rsid w:val="0081348C"/>
    <w:rsid w:val="00827CDB"/>
    <w:rsid w:val="008371A5"/>
    <w:rsid w:val="00841FF1"/>
    <w:rsid w:val="00854D0C"/>
    <w:rsid w:val="008668E2"/>
    <w:rsid w:val="00866DFB"/>
    <w:rsid w:val="008A192E"/>
    <w:rsid w:val="008A64CA"/>
    <w:rsid w:val="008A66F1"/>
    <w:rsid w:val="008B402F"/>
    <w:rsid w:val="008B46EE"/>
    <w:rsid w:val="008C26BC"/>
    <w:rsid w:val="008C35FC"/>
    <w:rsid w:val="008C7D94"/>
    <w:rsid w:val="008D6922"/>
    <w:rsid w:val="008E1574"/>
    <w:rsid w:val="008F5360"/>
    <w:rsid w:val="008F7AAF"/>
    <w:rsid w:val="009129E7"/>
    <w:rsid w:val="00930B0F"/>
    <w:rsid w:val="00971E08"/>
    <w:rsid w:val="00973CD5"/>
    <w:rsid w:val="0098622B"/>
    <w:rsid w:val="00987D20"/>
    <w:rsid w:val="00992BD5"/>
    <w:rsid w:val="009A1C08"/>
    <w:rsid w:val="009A76F1"/>
    <w:rsid w:val="009B65D8"/>
    <w:rsid w:val="009D4B21"/>
    <w:rsid w:val="009D677F"/>
    <w:rsid w:val="00A13BCA"/>
    <w:rsid w:val="00A22CD5"/>
    <w:rsid w:val="00A2531B"/>
    <w:rsid w:val="00A34E83"/>
    <w:rsid w:val="00A47AA3"/>
    <w:rsid w:val="00A64285"/>
    <w:rsid w:val="00A70976"/>
    <w:rsid w:val="00A731CB"/>
    <w:rsid w:val="00A73208"/>
    <w:rsid w:val="00A736DB"/>
    <w:rsid w:val="00A754FE"/>
    <w:rsid w:val="00A8614E"/>
    <w:rsid w:val="00AA3846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6390"/>
    <w:rsid w:val="00B2651E"/>
    <w:rsid w:val="00B371AD"/>
    <w:rsid w:val="00B50472"/>
    <w:rsid w:val="00B50DF1"/>
    <w:rsid w:val="00B60969"/>
    <w:rsid w:val="00B708D5"/>
    <w:rsid w:val="00B74228"/>
    <w:rsid w:val="00B75761"/>
    <w:rsid w:val="00B85E50"/>
    <w:rsid w:val="00BA58CF"/>
    <w:rsid w:val="00BA7099"/>
    <w:rsid w:val="00BC7B5F"/>
    <w:rsid w:val="00BE1CA7"/>
    <w:rsid w:val="00BE2302"/>
    <w:rsid w:val="00C04801"/>
    <w:rsid w:val="00C1526B"/>
    <w:rsid w:val="00C24A6E"/>
    <w:rsid w:val="00C27526"/>
    <w:rsid w:val="00C42C76"/>
    <w:rsid w:val="00C45521"/>
    <w:rsid w:val="00C53527"/>
    <w:rsid w:val="00C5354C"/>
    <w:rsid w:val="00C72CC8"/>
    <w:rsid w:val="00C81347"/>
    <w:rsid w:val="00CA35C9"/>
    <w:rsid w:val="00CA62D5"/>
    <w:rsid w:val="00CB1407"/>
    <w:rsid w:val="00CD5F26"/>
    <w:rsid w:val="00CE3C9A"/>
    <w:rsid w:val="00CF1402"/>
    <w:rsid w:val="00D15D4F"/>
    <w:rsid w:val="00D26AE6"/>
    <w:rsid w:val="00D3340B"/>
    <w:rsid w:val="00D424AF"/>
    <w:rsid w:val="00D46BE5"/>
    <w:rsid w:val="00D47BC5"/>
    <w:rsid w:val="00D9248D"/>
    <w:rsid w:val="00DA4050"/>
    <w:rsid w:val="00DC6958"/>
    <w:rsid w:val="00DE37BD"/>
    <w:rsid w:val="00DF72B6"/>
    <w:rsid w:val="00E02020"/>
    <w:rsid w:val="00E05DD8"/>
    <w:rsid w:val="00E07875"/>
    <w:rsid w:val="00E14B69"/>
    <w:rsid w:val="00E158F6"/>
    <w:rsid w:val="00E16EF6"/>
    <w:rsid w:val="00E253E3"/>
    <w:rsid w:val="00E25443"/>
    <w:rsid w:val="00E34B2D"/>
    <w:rsid w:val="00E41CBB"/>
    <w:rsid w:val="00E4289A"/>
    <w:rsid w:val="00E510F6"/>
    <w:rsid w:val="00E52CFD"/>
    <w:rsid w:val="00E616A0"/>
    <w:rsid w:val="00E71A13"/>
    <w:rsid w:val="00E8136C"/>
    <w:rsid w:val="00E825C9"/>
    <w:rsid w:val="00E83594"/>
    <w:rsid w:val="00E853F6"/>
    <w:rsid w:val="00EC5D33"/>
    <w:rsid w:val="00EC76DD"/>
    <w:rsid w:val="00ED6F85"/>
    <w:rsid w:val="00EE179F"/>
    <w:rsid w:val="00F107E8"/>
    <w:rsid w:val="00F15209"/>
    <w:rsid w:val="00F35FCF"/>
    <w:rsid w:val="00F41FE1"/>
    <w:rsid w:val="00F42B22"/>
    <w:rsid w:val="00F448E0"/>
    <w:rsid w:val="00F5631F"/>
    <w:rsid w:val="00F64DEF"/>
    <w:rsid w:val="00F7430C"/>
    <w:rsid w:val="00F8051B"/>
    <w:rsid w:val="00F92902"/>
    <w:rsid w:val="00F929EA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F0D5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7B5F"/>
    <w:pPr>
      <w:keepNext/>
      <w:keepLines/>
      <w:spacing w:before="480" w:line="480" w:lineRule="auto"/>
      <w:ind w:firstLine="709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link w:val="a7"/>
    <w:uiPriority w:val="34"/>
    <w:qFormat/>
    <w:rsid w:val="003414E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152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15209"/>
    <w:rPr>
      <w:rFonts w:ascii="Times New Roman" w:hAnsi="Times New Roman"/>
      <w:sz w:val="28"/>
    </w:rPr>
  </w:style>
  <w:style w:type="paragraph" w:styleId="aa">
    <w:name w:val="Body Text First Indent"/>
    <w:basedOn w:val="a8"/>
    <w:link w:val="ab"/>
    <w:uiPriority w:val="1"/>
    <w:qFormat/>
    <w:rsid w:val="00F15209"/>
    <w:pPr>
      <w:spacing w:after="0"/>
      <w:ind w:firstLine="709"/>
    </w:pPr>
  </w:style>
  <w:style w:type="character" w:customStyle="1" w:styleId="ab">
    <w:name w:val="Красная строка Знак"/>
    <w:basedOn w:val="a9"/>
    <w:link w:val="aa"/>
    <w:uiPriority w:val="1"/>
    <w:rsid w:val="00F15209"/>
    <w:rPr>
      <w:rFonts w:ascii="Times New Roman" w:hAnsi="Times New Roman"/>
      <w:sz w:val="28"/>
    </w:rPr>
  </w:style>
  <w:style w:type="paragraph" w:styleId="ac">
    <w:name w:val="Title"/>
    <w:basedOn w:val="a"/>
    <w:next w:val="aa"/>
    <w:link w:val="ad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d">
    <w:name w:val="Заголовок Знак"/>
    <w:basedOn w:val="a0"/>
    <w:link w:val="ac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e">
    <w:name w:val="header"/>
    <w:basedOn w:val="a"/>
    <w:link w:val="af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757BB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757BB"/>
    <w:rPr>
      <w:rFonts w:ascii="Times New Roman" w:hAnsi="Times New Roman"/>
      <w:sz w:val="28"/>
    </w:rPr>
  </w:style>
  <w:style w:type="paragraph" w:styleId="af2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B5F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C7B5F"/>
  </w:style>
  <w:style w:type="paragraph" w:customStyle="1" w:styleId="msonormal0">
    <w:name w:val="msonormal"/>
    <w:basedOn w:val="a"/>
    <w:uiPriority w:val="99"/>
    <w:semiHidden/>
    <w:rsid w:val="00BC7B5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BC7B5F"/>
    <w:pPr>
      <w:jc w:val="left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BC7B5F"/>
    <w:rPr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BC7B5F"/>
    <w:pPr>
      <w:ind w:firstLine="709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C7B5F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7B5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7B5F"/>
    <w:rPr>
      <w:rFonts w:ascii="Times New Roman" w:hAnsi="Times New Roman"/>
      <w:b/>
      <w:bCs/>
      <w:sz w:val="20"/>
      <w:szCs w:val="20"/>
    </w:rPr>
  </w:style>
  <w:style w:type="paragraph" w:styleId="afa">
    <w:name w:val="No Spacing"/>
    <w:uiPriority w:val="1"/>
    <w:qFormat/>
    <w:rsid w:val="00BC7B5F"/>
    <w:pPr>
      <w:spacing w:after="0" w:line="240" w:lineRule="auto"/>
    </w:pPr>
  </w:style>
  <w:style w:type="character" w:customStyle="1" w:styleId="a7">
    <w:name w:val="Абзац списка Знак"/>
    <w:link w:val="a6"/>
    <w:uiPriority w:val="34"/>
    <w:locked/>
    <w:rsid w:val="00BC7B5F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semiHidden/>
    <w:rsid w:val="00BC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semiHidden/>
    <w:qFormat/>
    <w:rsid w:val="00BC7B5F"/>
    <w:pPr>
      <w:keepNext/>
      <w:keepLines/>
      <w:spacing w:before="240" w:line="256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Default">
    <w:name w:val="Default"/>
    <w:uiPriority w:val="99"/>
    <w:semiHidden/>
    <w:rsid w:val="00BC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uiPriority w:val="99"/>
    <w:semiHidden/>
    <w:rsid w:val="00BC7B5F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6">
    <w:name w:val="s_16"/>
    <w:basedOn w:val="a"/>
    <w:uiPriority w:val="99"/>
    <w:semiHidden/>
    <w:rsid w:val="00BC7B5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BC7B5F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footnote reference"/>
    <w:semiHidden/>
    <w:unhideWhenUsed/>
    <w:rsid w:val="00BC7B5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BC7B5F"/>
    <w:rPr>
      <w:sz w:val="16"/>
      <w:szCs w:val="16"/>
    </w:rPr>
  </w:style>
  <w:style w:type="character" w:customStyle="1" w:styleId="111">
    <w:name w:val="Заголовок 1 Знак1"/>
    <w:basedOn w:val="a0"/>
    <w:uiPriority w:val="9"/>
    <w:rsid w:val="00BC7B5F"/>
    <w:rPr>
      <w:rFonts w:ascii="Calibri Light" w:eastAsia="Times New Roman" w:hAnsi="Calibri Light" w:cs="Times New Roman" w:hint="default"/>
      <w:b/>
      <w:bCs/>
      <w:color w:val="2E74B5"/>
      <w:sz w:val="28"/>
      <w:szCs w:val="28"/>
    </w:rPr>
  </w:style>
  <w:style w:type="table" w:styleId="afe">
    <w:name w:val="Table Grid"/>
    <w:basedOn w:val="a1"/>
    <w:uiPriority w:val="39"/>
    <w:rsid w:val="00BC7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BC7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C7B5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uiPriority w:val="39"/>
    <w:rsid w:val="00BC7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BC7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C7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BC7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C7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Гипертекстовая ссылка"/>
    <w:basedOn w:val="a0"/>
    <w:uiPriority w:val="99"/>
    <w:rsid w:val="00BC7B5F"/>
    <w:rPr>
      <w:color w:val="106BBE"/>
    </w:rPr>
  </w:style>
  <w:style w:type="paragraph" w:styleId="af4">
    <w:name w:val="footnote text"/>
    <w:basedOn w:val="a"/>
    <w:link w:val="14"/>
    <w:uiPriority w:val="99"/>
    <w:semiHidden/>
    <w:unhideWhenUsed/>
    <w:rsid w:val="00BC7B5F"/>
    <w:rPr>
      <w:sz w:val="20"/>
      <w:szCs w:val="20"/>
    </w:rPr>
  </w:style>
  <w:style w:type="character" w:customStyle="1" w:styleId="14">
    <w:name w:val="Текст сноски Знак1"/>
    <w:basedOn w:val="a0"/>
    <w:link w:val="af4"/>
    <w:uiPriority w:val="99"/>
    <w:semiHidden/>
    <w:rsid w:val="00BC7B5F"/>
    <w:rPr>
      <w:rFonts w:ascii="Times New Roman" w:hAnsi="Times New Roman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153CD3"/>
  </w:style>
  <w:style w:type="table" w:customStyle="1" w:styleId="TableGrid1">
    <w:name w:val="TableGrid1"/>
    <w:rsid w:val="00153CD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garantF1://29042394.1002" TargetMode="External"/><Relationship Id="rId18" Type="http://schemas.openxmlformats.org/officeDocument/2006/relationships/hyperlink" Target="garantF1://29042394.111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29042394.100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9042394.1116" TargetMode="External"/><Relationship Id="rId17" Type="http://schemas.openxmlformats.org/officeDocument/2006/relationships/hyperlink" Target="garantF1://29042394.100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29042394.1116" TargetMode="External"/><Relationship Id="rId20" Type="http://schemas.openxmlformats.org/officeDocument/2006/relationships/hyperlink" Target="garantF1://29042394.111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42394.1002" TargetMode="External"/><Relationship Id="rId24" Type="http://schemas.openxmlformats.org/officeDocument/2006/relationships/hyperlink" Target="garantF1://29042394.1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9042394.1002" TargetMode="External"/><Relationship Id="rId23" Type="http://schemas.openxmlformats.org/officeDocument/2006/relationships/hyperlink" Target="garantF1://29042394.1002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garantF1://29042394.1116" TargetMode="External"/><Relationship Id="rId19" Type="http://schemas.openxmlformats.org/officeDocument/2006/relationships/hyperlink" Target="garantF1://29042394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42394.1002" TargetMode="External"/><Relationship Id="rId14" Type="http://schemas.openxmlformats.org/officeDocument/2006/relationships/hyperlink" Target="garantF1://29042394.1116" TargetMode="External"/><Relationship Id="rId22" Type="http://schemas.openxmlformats.org/officeDocument/2006/relationships/hyperlink" Target="garantF1://29042394.1116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A66C3"/>
    <w:rsid w:val="000E2A5C"/>
    <w:rsid w:val="001044E6"/>
    <w:rsid w:val="00111060"/>
    <w:rsid w:val="001C2023"/>
    <w:rsid w:val="001F478C"/>
    <w:rsid w:val="001F687D"/>
    <w:rsid w:val="002B4F35"/>
    <w:rsid w:val="00316132"/>
    <w:rsid w:val="003525C9"/>
    <w:rsid w:val="0036718C"/>
    <w:rsid w:val="004A4E4E"/>
    <w:rsid w:val="004B14D2"/>
    <w:rsid w:val="00627304"/>
    <w:rsid w:val="006A0664"/>
    <w:rsid w:val="007920C7"/>
    <w:rsid w:val="008A24EB"/>
    <w:rsid w:val="008C7769"/>
    <w:rsid w:val="008E652B"/>
    <w:rsid w:val="008F4185"/>
    <w:rsid w:val="009836A1"/>
    <w:rsid w:val="009B27A5"/>
    <w:rsid w:val="009D52F6"/>
    <w:rsid w:val="00A10C17"/>
    <w:rsid w:val="00A61EC3"/>
    <w:rsid w:val="00AE610D"/>
    <w:rsid w:val="00B44C1E"/>
    <w:rsid w:val="00BA47F7"/>
    <w:rsid w:val="00BC7D59"/>
    <w:rsid w:val="00C74D08"/>
    <w:rsid w:val="00CC01C3"/>
    <w:rsid w:val="00D1490D"/>
    <w:rsid w:val="00E174B6"/>
    <w:rsid w:val="00E243F2"/>
    <w:rsid w:val="00EA2F21"/>
    <w:rsid w:val="00EB36BD"/>
    <w:rsid w:val="00EC2E6A"/>
    <w:rsid w:val="00ED08DF"/>
    <w:rsid w:val="00EE1EB9"/>
    <w:rsid w:val="00F5457A"/>
    <w:rsid w:val="00F7587B"/>
    <w:rsid w:val="00FB0385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8597-0BED-4DD7-8734-65343A5D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860</TotalTime>
  <Pages>31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89</cp:revision>
  <cp:lastPrinted>2021-11-01T06:56:00Z</cp:lastPrinted>
  <dcterms:created xsi:type="dcterms:W3CDTF">2021-02-25T07:49:00Z</dcterms:created>
  <dcterms:modified xsi:type="dcterms:W3CDTF">2021-11-01T11:00:00Z</dcterms:modified>
</cp:coreProperties>
</file>