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6245B4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576493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576493">
        <w:rPr>
          <w:rFonts w:cs="Times New Roman"/>
          <w:szCs w:val="28"/>
        </w:rPr>
        <w:t>ок</w:t>
      </w:r>
      <w:r w:rsidR="003D7CB7">
        <w:rPr>
          <w:rFonts w:cs="Times New Roman"/>
          <w:szCs w:val="28"/>
        </w:rPr>
        <w:t>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F483B" w:rsidRDefault="009F483B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A731CB" w:rsidRPr="00A731CB" w:rsidRDefault="00A731CB" w:rsidP="00737C0E">
      <w:pPr>
        <w:tabs>
          <w:tab w:val="left" w:pos="709"/>
        </w:tabs>
        <w:autoSpaceDE w:val="0"/>
        <w:autoSpaceDN w:val="0"/>
        <w:adjustRightInd w:val="0"/>
        <w:ind w:right="5101"/>
        <w:rPr>
          <w:szCs w:val="28"/>
        </w:rPr>
      </w:pPr>
      <w:r w:rsidRPr="00A731CB">
        <w:rPr>
          <w:szCs w:val="28"/>
        </w:rPr>
        <w:t>О внесении изменений в некоторые решения представительного органа муниципального образования городской округ Сургут Ханты-Мансийского автономного округа – Югры</w:t>
      </w:r>
    </w:p>
    <w:p w:rsidR="003C7D6C" w:rsidRDefault="003C7D6C" w:rsidP="003C7D6C">
      <w:pPr>
        <w:autoSpaceDE w:val="0"/>
        <w:autoSpaceDN w:val="0"/>
        <w:adjustRightInd w:val="0"/>
        <w:rPr>
          <w:szCs w:val="28"/>
        </w:rPr>
      </w:pPr>
    </w:p>
    <w:p w:rsidR="00A731CB" w:rsidRPr="00A731CB" w:rsidRDefault="00A731CB" w:rsidP="00A731CB">
      <w:pPr>
        <w:widowControl w:val="0"/>
        <w:tabs>
          <w:tab w:val="left" w:pos="560"/>
          <w:tab w:val="left" w:pos="4253"/>
        </w:tabs>
        <w:ind w:firstLine="709"/>
        <w:rPr>
          <w:rFonts w:eastAsia="Times New Roman" w:cs="Times New Roman"/>
          <w:szCs w:val="28"/>
          <w:lang w:eastAsia="ru-RU"/>
        </w:rPr>
      </w:pPr>
      <w:r w:rsidRPr="00A731CB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21.12.2001 № 178-ФЗ </w:t>
      </w:r>
      <w:r w:rsidRPr="00A731CB">
        <w:rPr>
          <w:rFonts w:eastAsia="Times New Roman" w:cs="Times New Roman"/>
          <w:szCs w:val="28"/>
          <w:lang w:eastAsia="ru-RU"/>
        </w:rPr>
        <w:br/>
        <w:t xml:space="preserve">«О приватизации государственного и муниципального имущества», </w:t>
      </w:r>
      <w:r w:rsidRPr="00A731CB">
        <w:rPr>
          <w:rFonts w:eastAsia="Times New Roman" w:cs="Times New Roman"/>
          <w:szCs w:val="28"/>
          <w:lang w:eastAsia="ru-RU"/>
        </w:rPr>
        <w:br/>
        <w:t>решением Думы города от 07.10.2009 № 604-I</w:t>
      </w:r>
      <w:r w:rsidRPr="00A731CB">
        <w:rPr>
          <w:rFonts w:eastAsia="Times New Roman" w:cs="Times New Roman"/>
          <w:szCs w:val="28"/>
          <w:lang w:val="en-US" w:eastAsia="ru-RU"/>
        </w:rPr>
        <w:t>V</w:t>
      </w:r>
      <w:r w:rsidRPr="00A731CB">
        <w:rPr>
          <w:rFonts w:eastAsia="Times New Roman" w:cs="Times New Roman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A731CB" w:rsidRPr="00A731CB" w:rsidRDefault="00A731CB" w:rsidP="00A731CB">
      <w:pPr>
        <w:widowControl w:val="0"/>
        <w:tabs>
          <w:tab w:val="left" w:pos="560"/>
        </w:tabs>
        <w:rPr>
          <w:rFonts w:eastAsia="Times New Roman" w:cs="Times New Roman"/>
          <w:szCs w:val="28"/>
          <w:lang w:eastAsia="ru-RU"/>
        </w:rPr>
      </w:pPr>
    </w:p>
    <w:p w:rsidR="00A731CB" w:rsidRPr="00A731CB" w:rsidRDefault="00A731CB" w:rsidP="00A731CB">
      <w:pPr>
        <w:widowControl w:val="0"/>
        <w:tabs>
          <w:tab w:val="left" w:pos="560"/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A731CB">
        <w:rPr>
          <w:rFonts w:eastAsia="Times New Roman" w:cs="Times New Roman"/>
          <w:szCs w:val="20"/>
          <w:lang w:eastAsia="ru-RU"/>
        </w:rPr>
        <w:t>1.</w:t>
      </w:r>
      <w:r w:rsidRPr="00A731CB">
        <w:rPr>
          <w:rFonts w:eastAsia="Times New Roman" w:cs="Times New Roman"/>
          <w:szCs w:val="20"/>
          <w:lang w:eastAsia="ru-RU"/>
        </w:rPr>
        <w:tab/>
        <w:t xml:space="preserve">Внести в решение Думы города от 01.06.2020 № 585-VI ДГ </w:t>
      </w:r>
      <w:r w:rsidRPr="00A731CB">
        <w:rPr>
          <w:rFonts w:eastAsia="Times New Roman" w:cs="Times New Roman"/>
          <w:szCs w:val="20"/>
          <w:lang w:eastAsia="ru-RU"/>
        </w:rPr>
        <w:br/>
        <w:t xml:space="preserve">«О прогнозном плане приватизации муниципального имущества на 2021 год </w:t>
      </w:r>
      <w:r w:rsidRPr="00A731CB">
        <w:rPr>
          <w:rFonts w:eastAsia="Times New Roman" w:cs="Times New Roman"/>
          <w:szCs w:val="20"/>
          <w:lang w:eastAsia="ru-RU"/>
        </w:rPr>
        <w:br/>
        <w:t xml:space="preserve">и плановый период 2022 – 2023 годов» (в редакции от 30.06.2021 </w:t>
      </w:r>
      <w:r w:rsidRPr="00A731CB">
        <w:rPr>
          <w:rFonts w:eastAsia="Times New Roman" w:cs="Times New Roman"/>
          <w:szCs w:val="20"/>
          <w:lang w:eastAsia="ru-RU"/>
        </w:rPr>
        <w:br/>
        <w:t>№ 770-VI ДГ) следующие изменения:</w:t>
      </w:r>
    </w:p>
    <w:p w:rsidR="00A731CB" w:rsidRPr="00A731CB" w:rsidRDefault="00196D2F" w:rsidP="00196D2F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1)</w:t>
      </w:r>
      <w:r>
        <w:rPr>
          <w:rFonts w:eastAsia="Times New Roman" w:cs="Times New Roman"/>
          <w:szCs w:val="20"/>
          <w:lang w:eastAsia="ru-RU"/>
        </w:rPr>
        <w:tab/>
        <w:t xml:space="preserve">абзацы шестой – </w:t>
      </w:r>
      <w:r w:rsidR="00A731CB" w:rsidRPr="00A731CB">
        <w:rPr>
          <w:rFonts w:eastAsia="Times New Roman" w:cs="Times New Roman"/>
          <w:szCs w:val="20"/>
          <w:lang w:eastAsia="ru-RU"/>
        </w:rPr>
        <w:t xml:space="preserve">восьмой приложения к решению изложить </w:t>
      </w:r>
      <w:r w:rsidR="00A731CB" w:rsidRPr="00A731CB">
        <w:rPr>
          <w:rFonts w:eastAsia="Times New Roman" w:cs="Times New Roman"/>
          <w:szCs w:val="20"/>
          <w:lang w:eastAsia="ru-RU"/>
        </w:rPr>
        <w:br/>
        <w:t>в следующей редакции:</w:t>
      </w:r>
    </w:p>
    <w:p w:rsidR="00A731CB" w:rsidRPr="00A731CB" w:rsidRDefault="00A731CB" w:rsidP="00A731CB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A731CB">
        <w:rPr>
          <w:rFonts w:eastAsia="Times New Roman" w:cs="Times New Roman"/>
          <w:szCs w:val="20"/>
          <w:lang w:eastAsia="ru-RU"/>
        </w:rPr>
        <w:t>«В 2021 – 2023 годах планируется преобразование в хозяйственные общества двух муниципальных унитарных предприятий, продажа двух пакетов акций и двух объектов недвижимого имущества. Продажа объектов будет осуществляться исходя из потребностей формирования доходной части, источников финансирования дефицита местного бюджета, в том числе:</w:t>
      </w:r>
    </w:p>
    <w:p w:rsidR="00A731CB" w:rsidRPr="00A731CB" w:rsidRDefault="00A731CB" w:rsidP="00A731CB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A731CB">
        <w:rPr>
          <w:rFonts w:eastAsia="Times New Roman" w:cs="Times New Roman"/>
          <w:szCs w:val="20"/>
          <w:lang w:eastAsia="ru-RU"/>
        </w:rPr>
        <w:t>в 2021 году – преобразование в хозяйственное общество одного муниципального унитарного предприятия, продажа одного пакета акций;</w:t>
      </w:r>
    </w:p>
    <w:p w:rsidR="00A731CB" w:rsidRPr="00A731CB" w:rsidRDefault="00A731CB" w:rsidP="00A731CB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A731CB">
        <w:rPr>
          <w:rFonts w:eastAsia="Times New Roman" w:cs="Times New Roman"/>
          <w:szCs w:val="20"/>
          <w:lang w:eastAsia="ru-RU"/>
        </w:rPr>
        <w:t>в 2022 году – продажа одного пакета акций, продажа одного объекта недвижимого имущества»;</w:t>
      </w:r>
    </w:p>
    <w:p w:rsidR="00A731CB" w:rsidRPr="00A731CB" w:rsidRDefault="00A731CB" w:rsidP="00A731CB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A731CB">
        <w:rPr>
          <w:rFonts w:eastAsia="Times New Roman" w:cs="Times New Roman"/>
          <w:szCs w:val="28"/>
          <w:lang w:eastAsia="ru-RU"/>
        </w:rPr>
        <w:t>2)</w:t>
      </w:r>
      <w:r w:rsidRPr="00A731CB">
        <w:rPr>
          <w:rFonts w:eastAsia="Times New Roman" w:cs="Times New Roman"/>
          <w:szCs w:val="28"/>
          <w:lang w:eastAsia="ru-RU"/>
        </w:rPr>
        <w:tab/>
        <w:t>в строке 1 приложения 1 к прогнозному плану приватизации муниципального имущества на 2021 год и плановый период 2022 – 2023 годов слова «в 2022 году» заменить словами «в 2021 году»;</w:t>
      </w:r>
    </w:p>
    <w:p w:rsidR="00A731CB" w:rsidRPr="00A731CB" w:rsidRDefault="00A731CB" w:rsidP="00A731CB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A731CB">
        <w:rPr>
          <w:rFonts w:eastAsia="Times New Roman" w:cs="Times New Roman"/>
          <w:szCs w:val="28"/>
          <w:lang w:eastAsia="ru-RU"/>
        </w:rPr>
        <w:lastRenderedPageBreak/>
        <w:t>3)</w:t>
      </w:r>
      <w:r w:rsidRPr="00A731CB">
        <w:rPr>
          <w:rFonts w:eastAsia="Times New Roman" w:cs="Times New Roman"/>
          <w:szCs w:val="28"/>
          <w:lang w:eastAsia="ru-RU"/>
        </w:rPr>
        <w:tab/>
        <w:t>строки 1 и 1.1 приложения 2 к прогнозному плану приватизации муниципального имущества на 2021 год и плановый период 2022 – 2023 годов признать утратившими силу.</w:t>
      </w:r>
    </w:p>
    <w:p w:rsidR="00A731CB" w:rsidRPr="00A731CB" w:rsidRDefault="00A731CB" w:rsidP="00A731CB">
      <w:pPr>
        <w:widowControl w:val="0"/>
        <w:tabs>
          <w:tab w:val="left" w:pos="560"/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A731CB">
        <w:rPr>
          <w:rFonts w:eastAsia="Times New Roman" w:cs="Times New Roman"/>
          <w:szCs w:val="20"/>
          <w:lang w:eastAsia="ru-RU"/>
        </w:rPr>
        <w:t>2.</w:t>
      </w:r>
      <w:r w:rsidRPr="00A731CB">
        <w:rPr>
          <w:rFonts w:eastAsia="Times New Roman" w:cs="Times New Roman"/>
          <w:szCs w:val="20"/>
          <w:lang w:eastAsia="ru-RU"/>
        </w:rPr>
        <w:tab/>
        <w:t xml:space="preserve">Внести в решение Думы города от 28.05.2021 № 746-VI ДГ </w:t>
      </w:r>
      <w:r w:rsidRPr="00A731CB">
        <w:rPr>
          <w:rFonts w:eastAsia="Times New Roman" w:cs="Times New Roman"/>
          <w:szCs w:val="20"/>
          <w:lang w:eastAsia="ru-RU"/>
        </w:rPr>
        <w:br/>
        <w:t xml:space="preserve">«О прогнозном плане приватизации муниципального имущества на 2022 год </w:t>
      </w:r>
      <w:r w:rsidRPr="00A731CB">
        <w:rPr>
          <w:rFonts w:eastAsia="Times New Roman" w:cs="Times New Roman"/>
          <w:szCs w:val="20"/>
          <w:lang w:eastAsia="ru-RU"/>
        </w:rPr>
        <w:br/>
        <w:t>и плановый период 2023 – 2024 годов» следующие изменения:</w:t>
      </w:r>
    </w:p>
    <w:p w:rsidR="00A731CB" w:rsidRPr="00A731CB" w:rsidRDefault="00A731CB" w:rsidP="00A731CB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A731CB">
        <w:rPr>
          <w:rFonts w:eastAsia="Times New Roman" w:cs="Times New Roman"/>
          <w:szCs w:val="20"/>
          <w:lang w:eastAsia="ru-RU"/>
        </w:rPr>
        <w:t>1)</w:t>
      </w:r>
      <w:r w:rsidRPr="00A731CB">
        <w:rPr>
          <w:rFonts w:eastAsia="Times New Roman" w:cs="Times New Roman"/>
          <w:szCs w:val="20"/>
          <w:lang w:eastAsia="ru-RU"/>
        </w:rPr>
        <w:tab/>
        <w:t xml:space="preserve">абзацы пятый и шестой приложения к решению изложить </w:t>
      </w:r>
      <w:r w:rsidRPr="00A731CB">
        <w:rPr>
          <w:rFonts w:eastAsia="Times New Roman" w:cs="Times New Roman"/>
          <w:szCs w:val="20"/>
          <w:lang w:eastAsia="ru-RU"/>
        </w:rPr>
        <w:br/>
        <w:t>в следующей редакции:</w:t>
      </w:r>
    </w:p>
    <w:p w:rsidR="00A731CB" w:rsidRPr="00A731CB" w:rsidRDefault="00A731CB" w:rsidP="00A731CB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A731CB">
        <w:rPr>
          <w:rFonts w:eastAsia="Times New Roman" w:cs="Times New Roman"/>
          <w:szCs w:val="20"/>
          <w:lang w:eastAsia="ru-RU"/>
        </w:rPr>
        <w:t>«В 2022 – 2024 годах планируется преобразование в хозяйственные общества трёх муниципальных унитарных предприятий, продажа одного пакета акций и двух объектов недвижимого имущества. Продажа объектов будет осуществляться исходя из потребностей формирования доходной части, источников финансирования дефицита местного бюджета, в том числе:</w:t>
      </w:r>
    </w:p>
    <w:p w:rsidR="00A731CB" w:rsidRPr="00A731CB" w:rsidRDefault="00A731CB" w:rsidP="00A731CB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A731CB">
        <w:rPr>
          <w:rFonts w:eastAsia="Times New Roman" w:cs="Times New Roman"/>
          <w:szCs w:val="20"/>
          <w:lang w:eastAsia="ru-RU"/>
        </w:rPr>
        <w:t>в 2022 году – продажа одного пакета акций, продажа одного объекта недвижимого имущества»;</w:t>
      </w:r>
    </w:p>
    <w:p w:rsidR="00A731CB" w:rsidRPr="00A731CB" w:rsidRDefault="00A731CB" w:rsidP="00A731CB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A731CB">
        <w:rPr>
          <w:rFonts w:eastAsia="Times New Roman" w:cs="Times New Roman"/>
          <w:szCs w:val="20"/>
          <w:lang w:eastAsia="ru-RU"/>
        </w:rPr>
        <w:t>2)</w:t>
      </w:r>
      <w:r w:rsidRPr="00A731CB">
        <w:rPr>
          <w:rFonts w:eastAsia="Times New Roman" w:cs="Times New Roman"/>
          <w:szCs w:val="20"/>
          <w:lang w:eastAsia="ru-RU"/>
        </w:rPr>
        <w:tab/>
        <w:t>строки 1 и 1.1 приложения 1 к прогнозному плану приватизации муниципального имущества на 2022 год и плановый период 2023 – 2024 годов признать утратившими силу.</w:t>
      </w:r>
    </w:p>
    <w:p w:rsidR="00576493" w:rsidRPr="00576493" w:rsidRDefault="00576493" w:rsidP="00576493">
      <w:pPr>
        <w:rPr>
          <w:rFonts w:eastAsia="Times New Roman" w:cs="Times New Roman"/>
          <w:szCs w:val="28"/>
          <w:lang w:eastAsia="ru-RU"/>
        </w:rPr>
      </w:pPr>
    </w:p>
    <w:p w:rsidR="001E70B1" w:rsidRDefault="001E70B1" w:rsidP="001E70B1">
      <w:pPr>
        <w:rPr>
          <w:szCs w:val="28"/>
        </w:rPr>
      </w:pPr>
    </w:p>
    <w:p w:rsidR="00745CAE" w:rsidRPr="006656FC" w:rsidRDefault="00745CAE" w:rsidP="001E70B1">
      <w:pPr>
        <w:rPr>
          <w:szCs w:val="28"/>
        </w:rPr>
      </w:pPr>
    </w:p>
    <w:p w:rsidR="008C35FC" w:rsidRPr="00B55A96" w:rsidRDefault="008C35FC" w:rsidP="008C35FC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="00576493">
        <w:rPr>
          <w:szCs w:val="28"/>
        </w:rPr>
        <w:tab/>
        <w:t xml:space="preserve">М.Н. </w:t>
      </w:r>
      <w:proofErr w:type="spellStart"/>
      <w:r w:rsidR="00576493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503B30" w:rsidRDefault="009F483B" w:rsidP="008C35FC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28</w:t>
      </w:r>
      <w:r>
        <w:rPr>
          <w:szCs w:val="28"/>
        </w:rPr>
        <w:t xml:space="preserve">» </w:t>
      </w:r>
      <w:r>
        <w:rPr>
          <w:szCs w:val="28"/>
          <w:u w:val="single"/>
        </w:rPr>
        <w:t>октября</w:t>
      </w:r>
      <w:bookmarkStart w:id="0" w:name="_GoBack"/>
      <w:bookmarkEnd w:id="0"/>
      <w:r w:rsidR="008C35FC">
        <w:rPr>
          <w:szCs w:val="28"/>
        </w:rPr>
        <w:t xml:space="preserve"> 2021</w:t>
      </w:r>
      <w:r w:rsidR="008C35FC" w:rsidRPr="00B55A96">
        <w:rPr>
          <w:szCs w:val="28"/>
        </w:rPr>
        <w:t xml:space="preserve"> г.</w:t>
      </w:r>
    </w:p>
    <w:p w:rsidR="008B46EE" w:rsidRDefault="008B46EE" w:rsidP="008C35FC">
      <w:pPr>
        <w:jc w:val="right"/>
        <w:rPr>
          <w:szCs w:val="28"/>
        </w:rPr>
      </w:pPr>
    </w:p>
    <w:p w:rsidR="008B46EE" w:rsidRDefault="008B46EE" w:rsidP="008C35FC">
      <w:pPr>
        <w:jc w:val="right"/>
        <w:rPr>
          <w:szCs w:val="28"/>
        </w:rPr>
      </w:pPr>
    </w:p>
    <w:p w:rsidR="008B46EE" w:rsidRDefault="008B46EE" w:rsidP="00CF1402">
      <w:pPr>
        <w:rPr>
          <w:szCs w:val="28"/>
        </w:rPr>
      </w:pPr>
    </w:p>
    <w:sectPr w:rsidR="008B46EE" w:rsidSect="00737C0E">
      <w:headerReference w:type="default" r:id="rId9"/>
      <w:footerReference w:type="default" r:id="rId10"/>
      <w:pgSz w:w="11906" w:h="16838"/>
      <w:pgMar w:top="1276" w:right="851" w:bottom="1134" w:left="1701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A52" w:rsidRDefault="00DE6A52" w:rsidP="006757BB">
      <w:r>
        <w:separator/>
      </w:r>
    </w:p>
  </w:endnote>
  <w:endnote w:type="continuationSeparator" w:id="0">
    <w:p w:rsidR="00DE6A52" w:rsidRDefault="00DE6A5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A52" w:rsidRDefault="00DE6A52" w:rsidP="006757BB">
      <w:r>
        <w:separator/>
      </w:r>
    </w:p>
  </w:footnote>
  <w:footnote w:type="continuationSeparator" w:id="0">
    <w:p w:rsidR="00DE6A52" w:rsidRDefault="00DE6A5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F483B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1305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32F29"/>
    <w:rsid w:val="000633A1"/>
    <w:rsid w:val="00064A49"/>
    <w:rsid w:val="00070E46"/>
    <w:rsid w:val="00072D85"/>
    <w:rsid w:val="00077080"/>
    <w:rsid w:val="00093E83"/>
    <w:rsid w:val="000C5399"/>
    <w:rsid w:val="00100262"/>
    <w:rsid w:val="00145E65"/>
    <w:rsid w:val="0015286F"/>
    <w:rsid w:val="00156BD5"/>
    <w:rsid w:val="001734EA"/>
    <w:rsid w:val="001930EF"/>
    <w:rsid w:val="00196D2F"/>
    <w:rsid w:val="001A7323"/>
    <w:rsid w:val="001D226B"/>
    <w:rsid w:val="001D4643"/>
    <w:rsid w:val="001E70B1"/>
    <w:rsid w:val="001F0BD0"/>
    <w:rsid w:val="001F5CB8"/>
    <w:rsid w:val="00223C86"/>
    <w:rsid w:val="00224196"/>
    <w:rsid w:val="00244B5C"/>
    <w:rsid w:val="002566D2"/>
    <w:rsid w:val="002627CD"/>
    <w:rsid w:val="00265A49"/>
    <w:rsid w:val="00297C63"/>
    <w:rsid w:val="002C0DA2"/>
    <w:rsid w:val="002E22CC"/>
    <w:rsid w:val="003224F1"/>
    <w:rsid w:val="003311E7"/>
    <w:rsid w:val="003414E9"/>
    <w:rsid w:val="003502CB"/>
    <w:rsid w:val="003648CC"/>
    <w:rsid w:val="00375FF2"/>
    <w:rsid w:val="00385A9B"/>
    <w:rsid w:val="00391653"/>
    <w:rsid w:val="003C53F3"/>
    <w:rsid w:val="003C6F0A"/>
    <w:rsid w:val="003C7D6C"/>
    <w:rsid w:val="003D7CB7"/>
    <w:rsid w:val="003E20DC"/>
    <w:rsid w:val="003E2595"/>
    <w:rsid w:val="003E689A"/>
    <w:rsid w:val="004043F8"/>
    <w:rsid w:val="00431C26"/>
    <w:rsid w:val="004441C6"/>
    <w:rsid w:val="00487F9E"/>
    <w:rsid w:val="004C4E88"/>
    <w:rsid w:val="004E7431"/>
    <w:rsid w:val="004F3970"/>
    <w:rsid w:val="00503B30"/>
    <w:rsid w:val="00514C92"/>
    <w:rsid w:val="00524BFA"/>
    <w:rsid w:val="0055040A"/>
    <w:rsid w:val="00555DB1"/>
    <w:rsid w:val="0056401D"/>
    <w:rsid w:val="00564873"/>
    <w:rsid w:val="00576493"/>
    <w:rsid w:val="00590934"/>
    <w:rsid w:val="005A497D"/>
    <w:rsid w:val="005A690F"/>
    <w:rsid w:val="005B0CF7"/>
    <w:rsid w:val="005C2C05"/>
    <w:rsid w:val="005D16B2"/>
    <w:rsid w:val="005E2C49"/>
    <w:rsid w:val="006245B4"/>
    <w:rsid w:val="00632D88"/>
    <w:rsid w:val="006376FB"/>
    <w:rsid w:val="00645899"/>
    <w:rsid w:val="0065237D"/>
    <w:rsid w:val="006525E6"/>
    <w:rsid w:val="00662C1E"/>
    <w:rsid w:val="006637FE"/>
    <w:rsid w:val="006656FC"/>
    <w:rsid w:val="00674975"/>
    <w:rsid w:val="006757BB"/>
    <w:rsid w:val="00677894"/>
    <w:rsid w:val="006A743E"/>
    <w:rsid w:val="006D794C"/>
    <w:rsid w:val="006F2EAA"/>
    <w:rsid w:val="006F5A64"/>
    <w:rsid w:val="007059EF"/>
    <w:rsid w:val="0071370F"/>
    <w:rsid w:val="00737C0E"/>
    <w:rsid w:val="00745CAE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371A5"/>
    <w:rsid w:val="00854D0C"/>
    <w:rsid w:val="00893620"/>
    <w:rsid w:val="008A192E"/>
    <w:rsid w:val="008A64CA"/>
    <w:rsid w:val="008A66F1"/>
    <w:rsid w:val="008B46EE"/>
    <w:rsid w:val="008C26BC"/>
    <w:rsid w:val="008C35FC"/>
    <w:rsid w:val="008D6922"/>
    <w:rsid w:val="008F5360"/>
    <w:rsid w:val="00971E08"/>
    <w:rsid w:val="00973CD5"/>
    <w:rsid w:val="0098622B"/>
    <w:rsid w:val="00987D20"/>
    <w:rsid w:val="009A1C08"/>
    <w:rsid w:val="009B65D8"/>
    <w:rsid w:val="009D4B21"/>
    <w:rsid w:val="009D677F"/>
    <w:rsid w:val="009F483B"/>
    <w:rsid w:val="00A22CD5"/>
    <w:rsid w:val="00A2531B"/>
    <w:rsid w:val="00A34E83"/>
    <w:rsid w:val="00A47AA3"/>
    <w:rsid w:val="00A70976"/>
    <w:rsid w:val="00A731CB"/>
    <w:rsid w:val="00A73208"/>
    <w:rsid w:val="00A73BD1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AD"/>
    <w:rsid w:val="00B50DF1"/>
    <w:rsid w:val="00B60969"/>
    <w:rsid w:val="00B74228"/>
    <w:rsid w:val="00B85E50"/>
    <w:rsid w:val="00BA58CF"/>
    <w:rsid w:val="00BA7099"/>
    <w:rsid w:val="00BE1CA7"/>
    <w:rsid w:val="00BE2302"/>
    <w:rsid w:val="00C04801"/>
    <w:rsid w:val="00C24A6E"/>
    <w:rsid w:val="00C27526"/>
    <w:rsid w:val="00C42C76"/>
    <w:rsid w:val="00C45521"/>
    <w:rsid w:val="00C53527"/>
    <w:rsid w:val="00C72CC8"/>
    <w:rsid w:val="00CA35C9"/>
    <w:rsid w:val="00CA62D5"/>
    <w:rsid w:val="00CD5F26"/>
    <w:rsid w:val="00CF1402"/>
    <w:rsid w:val="00D26AE6"/>
    <w:rsid w:val="00D3340B"/>
    <w:rsid w:val="00D424AF"/>
    <w:rsid w:val="00D46BE5"/>
    <w:rsid w:val="00D47BC5"/>
    <w:rsid w:val="00D9248D"/>
    <w:rsid w:val="00DE37BD"/>
    <w:rsid w:val="00DE6A52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853F6"/>
    <w:rsid w:val="00EC5D33"/>
    <w:rsid w:val="00EE179F"/>
    <w:rsid w:val="00F107E8"/>
    <w:rsid w:val="00F15209"/>
    <w:rsid w:val="00F35FCF"/>
    <w:rsid w:val="00F41FE1"/>
    <w:rsid w:val="00F42B22"/>
    <w:rsid w:val="00F448E0"/>
    <w:rsid w:val="00F5631F"/>
    <w:rsid w:val="00F64DEF"/>
    <w:rsid w:val="00F7430C"/>
    <w:rsid w:val="00F8051B"/>
    <w:rsid w:val="00F92902"/>
    <w:rsid w:val="00F929EA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78FA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45B78"/>
    <w:rsid w:val="001C2023"/>
    <w:rsid w:val="001F478C"/>
    <w:rsid w:val="002B4F35"/>
    <w:rsid w:val="00316132"/>
    <w:rsid w:val="003525C9"/>
    <w:rsid w:val="004A4E4E"/>
    <w:rsid w:val="00627304"/>
    <w:rsid w:val="006A0664"/>
    <w:rsid w:val="007920C7"/>
    <w:rsid w:val="008A24EB"/>
    <w:rsid w:val="008E652B"/>
    <w:rsid w:val="009836A1"/>
    <w:rsid w:val="009B27A5"/>
    <w:rsid w:val="00A10C17"/>
    <w:rsid w:val="00A61EC3"/>
    <w:rsid w:val="00AD19C8"/>
    <w:rsid w:val="00AE610D"/>
    <w:rsid w:val="00B44C1E"/>
    <w:rsid w:val="00BA47F7"/>
    <w:rsid w:val="00BC7D59"/>
    <w:rsid w:val="00C74D08"/>
    <w:rsid w:val="00D1490D"/>
    <w:rsid w:val="00DB6043"/>
    <w:rsid w:val="00E174B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7810-B980-4FB7-8402-31ED9019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266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59</cp:revision>
  <cp:lastPrinted>2021-09-17T06:55:00Z</cp:lastPrinted>
  <dcterms:created xsi:type="dcterms:W3CDTF">2021-02-25T07:49:00Z</dcterms:created>
  <dcterms:modified xsi:type="dcterms:W3CDTF">2021-10-28T08:41:00Z</dcterms:modified>
</cp:coreProperties>
</file>