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459E5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B459E5">
        <w:rPr>
          <w:rFonts w:cs="Times New Roman"/>
          <w:szCs w:val="28"/>
        </w:rPr>
        <w:t>марта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C41C8" w:rsidRDefault="007C41C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113-</w:t>
      </w:r>
      <w:r>
        <w:rPr>
          <w:rFonts w:eastAsia="Calibri"/>
          <w:szCs w:val="28"/>
          <w:u w:val="single"/>
          <w:lang w:val="en-US"/>
        </w:rPr>
        <w:t>VII</w:t>
      </w:r>
      <w:r w:rsidRPr="002D744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459E5" w:rsidRPr="00B459E5" w:rsidRDefault="00B459E5" w:rsidP="00B459E5">
      <w:pPr>
        <w:tabs>
          <w:tab w:val="left" w:pos="3686"/>
        </w:tabs>
        <w:ind w:right="5385"/>
        <w:rPr>
          <w:rFonts w:eastAsia="Calibri" w:cs="Times New Roman"/>
          <w:szCs w:val="28"/>
        </w:rPr>
      </w:pPr>
      <w:r w:rsidRPr="00B459E5">
        <w:rPr>
          <w:rFonts w:eastAsia="Calibri" w:cs="Times New Roman"/>
          <w:szCs w:val="28"/>
        </w:rPr>
        <w:t>О снятии с контроля решений Думы города и о внесении изменений в некоторые решения Думы города</w:t>
      </w:r>
      <w:r>
        <w:rPr>
          <w:rFonts w:eastAsia="Calibri" w:cs="Times New Roman"/>
          <w:szCs w:val="28"/>
        </w:rPr>
        <w:t xml:space="preserve">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В соответствии со статьёй 49 Регламента Думы города Сургута, утверждённого решением Думы города от 27.04.2006 № 10-</w:t>
      </w:r>
      <w:r w:rsidRPr="00B459E5">
        <w:rPr>
          <w:rFonts w:eastAsia="Times New Roman" w:cs="Times New Roman"/>
          <w:szCs w:val="28"/>
          <w:lang w:val="en-US" w:eastAsia="ru-RU"/>
        </w:rPr>
        <w:t>IV</w:t>
      </w:r>
      <w:r w:rsidR="00E45DCA">
        <w:rPr>
          <w:rFonts w:eastAsia="Times New Roman" w:cs="Times New Roman"/>
          <w:szCs w:val="28"/>
          <w:lang w:eastAsia="ru-RU"/>
        </w:rPr>
        <w:t xml:space="preserve"> ДГ, </w:t>
      </w:r>
      <w:r w:rsidR="00E45DCA"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t xml:space="preserve">на основании информации о </w:t>
      </w:r>
      <w:r w:rsidR="00E45DCA">
        <w:rPr>
          <w:rFonts w:eastAsia="Times New Roman" w:cs="Times New Roman"/>
          <w:szCs w:val="28"/>
          <w:lang w:eastAsia="ru-RU"/>
        </w:rPr>
        <w:t xml:space="preserve">выполнении решений Думы города 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, </w:t>
      </w:r>
      <w:r w:rsidR="00E45DCA"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созывов Дума города РЕШИЛА:   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 xml:space="preserve">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1. Снять с контроля следующие решения Думы города: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1)  от 02.07.2019 № 463-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изменений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дополнительных мерах социальной поддержки граждан старшего поколения, проживающих на территории города, на 2017 – 2019 годы»;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2)  от 27.02.2020 № 558-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изменения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3)  от 22.12.2020 № 686-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Ханты-Мансийского автономного округа – Югры на 2021</w:t>
      </w:r>
      <w:r w:rsidR="00E45DCA">
        <w:rPr>
          <w:rFonts w:eastAsia="Times New Roman" w:cs="Times New Roman"/>
          <w:szCs w:val="28"/>
          <w:lang w:eastAsia="ru-RU"/>
        </w:rPr>
        <w:t xml:space="preserve"> год </w:t>
      </w:r>
      <w:r w:rsidR="00E45DCA"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t xml:space="preserve">и плановый период 2022 – 2023 годов»;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4)  от 15.04.2021 № 732-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изменений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5)  от 23.09.2021 № 812-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Положении о муниципальном земельном контроле»;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6)  от 23.09.2021 № 813-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Положении о муниципальном контроле в сфере благоустройства»;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7)  от 23.09.2021 № 814-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Положении о муниципальном жилищном контроле»;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lastRenderedPageBreak/>
        <w:t>8)  от 23.09.2021 № 815-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Положении о муниципальном контроле на автомобильном транспорте, городском наземном электрическом транспорте и в дорожном хозяйстве»;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9)  от 23.09.2021 № 816-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«О Положении о муниципальном лесном контроле»;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10)  от 09.11.2021 № 11-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11)  от 09.11.2021 № 12-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12)  от 06.12.2021 № 33-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 «О внесении изменений в Устав муниципального образования городской округ Сургут Ханты-Мансийского автономного округа – Югры».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2.  Внести в решение Думы города от 02.07.2019 № 463-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>«О внесении изменений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t>«О дополнительных мерах социальной поддержки граждан старшего поколения, проживающих на территории города, на 2017 – 2019 годы» изменение, признав часть 3 решения утратившей силу.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3.  Внести в решение Думы города от 27.02.2020 № 558-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>«О внесении изменения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t>«О дополнительных мерах социальной поддержки граждан старшего поколения, проживающих на территории города, на 2017 – 2022 годы» изменение, признав часть 3 решения утратившей силу.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4.  Внести в решение Думы города от 15.04.2021 № 732-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>«О внесении изменений в решение Думы города от 01.11.2016 № 22-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t>«О дополнительных мерах социальной поддержки граждан старшего поколения, проживающих на территории города, на 2017 – 2022 годы» изменение, признав часть 3 решения утратившей силу.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5.  Внести в решение Думы города от 23.09.2021 № 812-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земельном контроле» (в редакции </w:t>
      </w:r>
      <w:r w:rsidRPr="00B459E5">
        <w:rPr>
          <w:rFonts w:eastAsia="Times New Roman" w:cs="Times New Roman"/>
          <w:szCs w:val="28"/>
          <w:lang w:eastAsia="ru-RU"/>
        </w:rPr>
        <w:br/>
        <w:t>от 22.12.2021 № 57-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ДГ) изменение, признав часть 4 решения утратившей силу.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6.  Внести в решение Думы города от 23.09.2021 № 813-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контроле в сфере благоустройства» </w:t>
      </w:r>
      <w:r w:rsidRPr="00B459E5">
        <w:rPr>
          <w:rFonts w:eastAsia="Times New Roman" w:cs="Times New Roman"/>
          <w:szCs w:val="28"/>
          <w:lang w:eastAsia="ru-RU"/>
        </w:rPr>
        <w:br/>
        <w:t>(в редакции от 22.12.2021 № 58-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ДГ) изменение, признав часть 4 решения утратившей силу.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7.  Внести в решение Думы города от 23.09.2021 № 814-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жилищном контроле» (в редакции </w:t>
      </w:r>
      <w:r w:rsidRPr="00B459E5">
        <w:rPr>
          <w:rFonts w:eastAsia="Times New Roman" w:cs="Times New Roman"/>
          <w:szCs w:val="28"/>
          <w:lang w:eastAsia="ru-RU"/>
        </w:rPr>
        <w:br/>
        <w:t>от 22.12.2021 № 59-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ДГ) изменение, признав часть 4 решения утратившей силу.   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8.  Внести в решение Думы города от 23.09.2021 № 815-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контроле на автомобильном транспорте, городском наземном электрическом транспорте и в дорожном хозяйстве» </w:t>
      </w:r>
      <w:r w:rsidRPr="00B459E5">
        <w:rPr>
          <w:rFonts w:eastAsia="Times New Roman" w:cs="Times New Roman"/>
          <w:szCs w:val="28"/>
          <w:lang w:eastAsia="ru-RU"/>
        </w:rPr>
        <w:br/>
      </w:r>
      <w:r w:rsidRPr="00B459E5">
        <w:rPr>
          <w:rFonts w:eastAsia="Times New Roman" w:cs="Times New Roman"/>
          <w:szCs w:val="28"/>
          <w:lang w:eastAsia="ru-RU"/>
        </w:rPr>
        <w:lastRenderedPageBreak/>
        <w:t>(в редакции от 22.12.2021 № 60-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ДГ) изменение, признав часть 4 решения утратившей силу.</w:t>
      </w:r>
    </w:p>
    <w:p w:rsidR="00B459E5" w:rsidRPr="00B459E5" w:rsidRDefault="00B459E5" w:rsidP="00B459E5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B459E5">
        <w:rPr>
          <w:rFonts w:eastAsia="Times New Roman" w:cs="Times New Roman"/>
          <w:szCs w:val="28"/>
          <w:lang w:eastAsia="ru-RU"/>
        </w:rPr>
        <w:t>9.  Внести в решение Думы города от 23.09.2021 № 816-</w:t>
      </w:r>
      <w:r w:rsidRPr="00B459E5">
        <w:rPr>
          <w:rFonts w:eastAsia="Times New Roman" w:cs="Times New Roman"/>
          <w:szCs w:val="28"/>
          <w:lang w:val="en-US" w:eastAsia="ru-RU"/>
        </w:rPr>
        <w:t>VI</w:t>
      </w:r>
      <w:r w:rsidRPr="00B459E5">
        <w:rPr>
          <w:rFonts w:eastAsia="Times New Roman" w:cs="Times New Roman"/>
          <w:szCs w:val="28"/>
          <w:lang w:eastAsia="ru-RU"/>
        </w:rPr>
        <w:t xml:space="preserve"> ДГ </w:t>
      </w:r>
      <w:r w:rsidRPr="00B459E5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лесном контроле» (в редакции </w:t>
      </w:r>
      <w:r w:rsidRPr="00B459E5">
        <w:rPr>
          <w:rFonts w:eastAsia="Times New Roman" w:cs="Times New Roman"/>
          <w:szCs w:val="28"/>
          <w:lang w:eastAsia="ru-RU"/>
        </w:rPr>
        <w:br/>
        <w:t>от 22.12.2021 № 61-</w:t>
      </w:r>
      <w:r w:rsidRPr="00B459E5">
        <w:rPr>
          <w:rFonts w:eastAsia="Times New Roman" w:cs="Times New Roman"/>
          <w:szCs w:val="28"/>
          <w:lang w:val="en-US" w:eastAsia="ru-RU"/>
        </w:rPr>
        <w:t>VII</w:t>
      </w:r>
      <w:r w:rsidRPr="00B459E5">
        <w:rPr>
          <w:rFonts w:eastAsia="Times New Roman" w:cs="Times New Roman"/>
          <w:szCs w:val="28"/>
          <w:lang w:eastAsia="ru-RU"/>
        </w:rPr>
        <w:t xml:space="preserve"> ДГ) изменение, признав часть 4 решения утратившей силу.</w:t>
      </w:r>
    </w:p>
    <w:p w:rsidR="00F4205F" w:rsidRPr="00B459E5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C41C8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D7444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B459E5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48" w:rsidRDefault="00E86548" w:rsidP="006757BB">
      <w:r>
        <w:separator/>
      </w:r>
    </w:p>
  </w:endnote>
  <w:endnote w:type="continuationSeparator" w:id="0">
    <w:p w:rsidR="00E86548" w:rsidRDefault="00E8654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48" w:rsidRDefault="00E86548" w:rsidP="006757BB">
      <w:r>
        <w:separator/>
      </w:r>
    </w:p>
  </w:footnote>
  <w:footnote w:type="continuationSeparator" w:id="0">
    <w:p w:rsidR="00E86548" w:rsidRDefault="00E8654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D744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D7444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D7444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7341F"/>
    <w:rsid w:val="00590934"/>
    <w:rsid w:val="005A497D"/>
    <w:rsid w:val="005A690F"/>
    <w:rsid w:val="005B0CF7"/>
    <w:rsid w:val="005C2C05"/>
    <w:rsid w:val="005D16B2"/>
    <w:rsid w:val="005E159B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C41C8"/>
    <w:rsid w:val="007C557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459E5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BF03B0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5DCA"/>
    <w:rsid w:val="00E510F6"/>
    <w:rsid w:val="00E52CFD"/>
    <w:rsid w:val="00E608C6"/>
    <w:rsid w:val="00E616A0"/>
    <w:rsid w:val="00E71A13"/>
    <w:rsid w:val="00E8136C"/>
    <w:rsid w:val="00E83964"/>
    <w:rsid w:val="00E86548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37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A32C5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6E60FA"/>
    <w:rsid w:val="007920C7"/>
    <w:rsid w:val="00827DF2"/>
    <w:rsid w:val="00831160"/>
    <w:rsid w:val="008A4E20"/>
    <w:rsid w:val="008E652B"/>
    <w:rsid w:val="008F7986"/>
    <w:rsid w:val="009544AD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C54FE"/>
    <w:rsid w:val="00E87B61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2022-03-23T10:06:00Z</cp:lastPrinted>
  <dcterms:created xsi:type="dcterms:W3CDTF">2021-02-25T07:49:00Z</dcterms:created>
  <dcterms:modified xsi:type="dcterms:W3CDTF">2022-04-07T05:59:00Z</dcterms:modified>
</cp:coreProperties>
</file>