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45599B">
        <w:rPr>
          <w:rFonts w:cs="Times New Roman"/>
          <w:szCs w:val="28"/>
        </w:rPr>
        <w:t>2</w:t>
      </w:r>
      <w:r w:rsidR="00555B13">
        <w:rPr>
          <w:rFonts w:cs="Times New Roman"/>
          <w:szCs w:val="28"/>
        </w:rPr>
        <w:t xml:space="preserve">5 февраля </w:t>
      </w:r>
      <w:r w:rsidR="00244B5C" w:rsidRPr="006D794C">
        <w:rPr>
          <w:rFonts w:cs="Times New Roman"/>
          <w:szCs w:val="28"/>
        </w:rPr>
        <w:t>202</w:t>
      </w:r>
      <w:r w:rsidR="00555B13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E56C84" w:rsidRDefault="00E56C84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93-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555B13" w:rsidRPr="00555B13" w:rsidRDefault="00555B13" w:rsidP="00555B13">
      <w:pPr>
        <w:ind w:right="5386"/>
        <w:rPr>
          <w:rFonts w:eastAsia="Times New Roman" w:cs="Times New Roman"/>
          <w:szCs w:val="28"/>
          <w:lang w:eastAsia="ru-RU"/>
        </w:rPr>
      </w:pPr>
    </w:p>
    <w:p w:rsidR="00555B13" w:rsidRPr="00555B13" w:rsidRDefault="00555B13" w:rsidP="00555B13">
      <w:pPr>
        <w:ind w:right="5810"/>
        <w:rPr>
          <w:rFonts w:eastAsia="Times New Roman" w:cs="Times New Roman"/>
          <w:szCs w:val="28"/>
          <w:lang w:eastAsia="ru-RU"/>
        </w:rPr>
      </w:pPr>
      <w:r w:rsidRPr="00555B13">
        <w:rPr>
          <w:rFonts w:eastAsia="Times New Roman" w:cs="Times New Roman"/>
          <w:szCs w:val="28"/>
          <w:lang w:eastAsia="ru-RU"/>
        </w:rPr>
        <w:t>О признании утратившими силу некоторых решений Думы города</w:t>
      </w:r>
    </w:p>
    <w:p w:rsidR="00555B13" w:rsidRPr="00555B13" w:rsidRDefault="00555B13" w:rsidP="00555B13">
      <w:pPr>
        <w:autoSpaceDE w:val="0"/>
        <w:autoSpaceDN w:val="0"/>
        <w:adjustRightInd w:val="0"/>
        <w:rPr>
          <w:rFonts w:eastAsia="Times New Roman" w:cs="Times New Roman"/>
          <w:color w:val="000000"/>
          <w:szCs w:val="28"/>
        </w:rPr>
      </w:pPr>
      <w:r w:rsidRPr="00555B13">
        <w:rPr>
          <w:rFonts w:eastAsia="Times New Roman" w:cs="Times New Roman"/>
          <w:color w:val="000000"/>
          <w:szCs w:val="28"/>
        </w:rPr>
        <w:tab/>
      </w:r>
    </w:p>
    <w:p w:rsidR="00555B13" w:rsidRPr="00555B13" w:rsidRDefault="00555B13" w:rsidP="00555B13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555B13">
        <w:rPr>
          <w:rFonts w:eastAsia="Times New Roman" w:cs="Times New Roman"/>
          <w:szCs w:val="28"/>
          <w:lang w:eastAsia="ru-RU"/>
        </w:rPr>
        <w:t xml:space="preserve">В соответствии со статьёй 48 Федерального закона от 06.10.2003 </w:t>
      </w:r>
      <w:r>
        <w:rPr>
          <w:rFonts w:eastAsia="Times New Roman" w:cs="Times New Roman"/>
          <w:szCs w:val="28"/>
          <w:lang w:eastAsia="ru-RU"/>
        </w:rPr>
        <w:br/>
      </w:r>
      <w:r w:rsidRPr="00555B13">
        <w:rPr>
          <w:rFonts w:eastAsia="Times New Roman" w:cs="Times New Roman"/>
          <w:szCs w:val="28"/>
          <w:lang w:eastAsia="ru-RU"/>
        </w:rPr>
        <w:t xml:space="preserve">№ 131-ФЗ «Об общих принципах организации местного самоуправления </w:t>
      </w:r>
      <w:r>
        <w:rPr>
          <w:rFonts w:eastAsia="Times New Roman" w:cs="Times New Roman"/>
          <w:szCs w:val="28"/>
          <w:lang w:eastAsia="ru-RU"/>
        </w:rPr>
        <w:br/>
      </w:r>
      <w:r w:rsidRPr="00555B13">
        <w:rPr>
          <w:rFonts w:eastAsia="Times New Roman" w:cs="Times New Roman"/>
          <w:szCs w:val="28"/>
          <w:lang w:eastAsia="ru-RU"/>
        </w:rPr>
        <w:t xml:space="preserve">в Российской Федерации», статьёй 59 Устава муниципального образования городской округ Сургут Ханты-Мансийского автономного округа – Югры, </w:t>
      </w:r>
      <w:r>
        <w:rPr>
          <w:rFonts w:eastAsia="Times New Roman" w:cs="Times New Roman"/>
          <w:szCs w:val="28"/>
          <w:lang w:eastAsia="ru-RU"/>
        </w:rPr>
        <w:br/>
      </w:r>
      <w:r w:rsidRPr="00555B13">
        <w:rPr>
          <w:rFonts w:eastAsia="Times New Roman" w:cs="Times New Roman"/>
          <w:szCs w:val="28"/>
          <w:lang w:eastAsia="ru-RU"/>
        </w:rPr>
        <w:t xml:space="preserve">в целях приведения муниципальных правовых актов муниципального образования городской округ Сургут Ханты-Мансийского автономного </w:t>
      </w:r>
      <w:r>
        <w:rPr>
          <w:rFonts w:eastAsia="Times New Roman" w:cs="Times New Roman"/>
          <w:szCs w:val="28"/>
          <w:lang w:eastAsia="ru-RU"/>
        </w:rPr>
        <w:br/>
      </w:r>
      <w:r w:rsidRPr="00555B13">
        <w:rPr>
          <w:rFonts w:eastAsia="Times New Roman" w:cs="Times New Roman"/>
          <w:szCs w:val="28"/>
          <w:lang w:eastAsia="ru-RU"/>
        </w:rPr>
        <w:t xml:space="preserve">округа – Югры в соответствие с Уставом муниципального образования городской округ Сургут Ханты-Мансийского автономного округа – Югры Дума города РЕШИЛА: </w:t>
      </w:r>
    </w:p>
    <w:p w:rsidR="00555B13" w:rsidRPr="00555B13" w:rsidRDefault="00555B13" w:rsidP="00555B13">
      <w:pPr>
        <w:autoSpaceDE w:val="0"/>
        <w:autoSpaceDN w:val="0"/>
        <w:adjustRightInd w:val="0"/>
        <w:ind w:firstLine="567"/>
        <w:rPr>
          <w:rFonts w:eastAsia="Times New Roman" w:cs="Times New Roman"/>
          <w:color w:val="000000"/>
          <w:szCs w:val="28"/>
        </w:rPr>
      </w:pPr>
    </w:p>
    <w:p w:rsidR="00555B13" w:rsidRPr="00555B13" w:rsidRDefault="00555B13" w:rsidP="00555B13">
      <w:pPr>
        <w:widowControl w:val="0"/>
        <w:numPr>
          <w:ilvl w:val="0"/>
          <w:numId w:val="12"/>
        </w:numPr>
        <w:tabs>
          <w:tab w:val="left" w:pos="568"/>
          <w:tab w:val="left" w:pos="1134"/>
          <w:tab w:val="left" w:pos="1276"/>
        </w:tabs>
        <w:contextualSpacing/>
        <w:jc w:val="left"/>
        <w:rPr>
          <w:rFonts w:eastAsia="Times New Roman" w:cs="Times New Roman"/>
          <w:szCs w:val="28"/>
          <w:lang w:eastAsia="ru-RU"/>
        </w:rPr>
      </w:pPr>
      <w:r w:rsidRPr="00555B13">
        <w:rPr>
          <w:rFonts w:eastAsia="Times New Roman" w:cs="Times New Roman"/>
          <w:szCs w:val="28"/>
          <w:lang w:eastAsia="ru-RU"/>
        </w:rPr>
        <w:t xml:space="preserve">Признать утратившими силу: </w:t>
      </w:r>
    </w:p>
    <w:p w:rsidR="00555B13" w:rsidRPr="00555B13" w:rsidRDefault="00555B13" w:rsidP="00555B13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Cs w:val="28"/>
          <w:lang w:eastAsia="ru-RU"/>
        </w:rPr>
      </w:pPr>
      <w:r w:rsidRPr="00555B13">
        <w:rPr>
          <w:rFonts w:eastAsia="Times New Roman" w:cs="Times New Roman"/>
          <w:szCs w:val="28"/>
          <w:lang w:eastAsia="ru-RU"/>
        </w:rPr>
        <w:t xml:space="preserve"> решение Думы города от 28.05.2013 № 333-</w:t>
      </w:r>
      <w:r w:rsidRPr="00555B13">
        <w:rPr>
          <w:rFonts w:eastAsia="Times New Roman" w:cs="Times New Roman"/>
          <w:szCs w:val="28"/>
          <w:lang w:val="en-US" w:eastAsia="ru-RU"/>
        </w:rPr>
        <w:t>V</w:t>
      </w:r>
      <w:r w:rsidRPr="00555B13">
        <w:rPr>
          <w:rFonts w:eastAsia="Times New Roman" w:cs="Times New Roman"/>
          <w:szCs w:val="28"/>
          <w:lang w:eastAsia="ru-RU"/>
        </w:rPr>
        <w:t xml:space="preserve"> ГД «Об определении способа расчёта расстояний от некоторых организаций и (или) объектов </w:t>
      </w:r>
      <w:r w:rsidRPr="00555B13">
        <w:rPr>
          <w:rFonts w:eastAsia="Times New Roman" w:cs="Times New Roman"/>
          <w:szCs w:val="28"/>
          <w:lang w:eastAsia="ru-RU"/>
        </w:rPr>
        <w:br/>
        <w:t xml:space="preserve">до границ прилегающих к ним территорий, на которых не допускается розничная продажа алкогольной продукции»; </w:t>
      </w:r>
    </w:p>
    <w:p w:rsidR="00555B13" w:rsidRPr="00555B13" w:rsidRDefault="00555B13" w:rsidP="00555B13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contextualSpacing/>
        <w:rPr>
          <w:rFonts w:eastAsia="Times New Roman" w:cs="Times New Roman"/>
          <w:szCs w:val="28"/>
          <w:lang w:eastAsia="ru-RU"/>
        </w:rPr>
      </w:pPr>
      <w:r w:rsidRPr="00555B13">
        <w:rPr>
          <w:rFonts w:eastAsia="Times New Roman" w:cs="Times New Roman"/>
          <w:szCs w:val="28"/>
          <w:lang w:eastAsia="ru-RU"/>
        </w:rPr>
        <w:t xml:space="preserve"> решение Думы города от 03.12.2013 № 441-</w:t>
      </w:r>
      <w:r w:rsidRPr="00555B13">
        <w:rPr>
          <w:rFonts w:eastAsia="Times New Roman" w:cs="Times New Roman"/>
          <w:szCs w:val="28"/>
          <w:lang w:val="en-US" w:eastAsia="ru-RU"/>
        </w:rPr>
        <w:t>V</w:t>
      </w:r>
      <w:r w:rsidRPr="00555B13">
        <w:rPr>
          <w:rFonts w:eastAsia="Times New Roman" w:cs="Times New Roman"/>
          <w:szCs w:val="28"/>
          <w:lang w:eastAsia="ru-RU"/>
        </w:rPr>
        <w:t xml:space="preserve"> ДГ «О внесении изменени</w:t>
      </w:r>
      <w:r>
        <w:rPr>
          <w:rFonts w:eastAsia="Times New Roman" w:cs="Times New Roman"/>
          <w:szCs w:val="28"/>
          <w:lang w:eastAsia="ru-RU"/>
        </w:rPr>
        <w:t>я</w:t>
      </w:r>
      <w:r w:rsidRPr="00555B13">
        <w:rPr>
          <w:rFonts w:eastAsia="Times New Roman" w:cs="Times New Roman"/>
          <w:szCs w:val="28"/>
          <w:lang w:eastAsia="ru-RU"/>
        </w:rPr>
        <w:t xml:space="preserve"> в </w:t>
      </w:r>
      <w:hyperlink r:id="rId8" w:history="1">
        <w:r w:rsidRPr="00555B13">
          <w:rPr>
            <w:rFonts w:eastAsia="Times New Roman" w:cs="Arial"/>
            <w:szCs w:val="28"/>
            <w:lang w:eastAsia="ru-RU"/>
          </w:rPr>
          <w:t>решение</w:t>
        </w:r>
      </w:hyperlink>
      <w:r w:rsidRPr="00555B13">
        <w:rPr>
          <w:rFonts w:eastAsia="Times New Roman" w:cs="Times New Roman"/>
          <w:szCs w:val="28"/>
          <w:lang w:eastAsia="ru-RU"/>
        </w:rPr>
        <w:t xml:space="preserve"> Думы города от 28.05.2013 № 333-V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55B13">
        <w:rPr>
          <w:rFonts w:eastAsia="Times New Roman" w:cs="Times New Roman"/>
          <w:szCs w:val="28"/>
          <w:lang w:eastAsia="ru-RU"/>
        </w:rPr>
        <w:t>ДГ</w:t>
      </w:r>
      <w:r>
        <w:rPr>
          <w:rFonts w:eastAsia="Times New Roman" w:cs="Times New Roman"/>
          <w:szCs w:val="28"/>
          <w:lang w:eastAsia="ru-RU"/>
        </w:rPr>
        <w:br/>
      </w:r>
      <w:r w:rsidRPr="00555B13">
        <w:rPr>
          <w:rFonts w:eastAsia="Times New Roman" w:cs="Times New Roman"/>
          <w:szCs w:val="28"/>
          <w:lang w:eastAsia="ru-RU"/>
        </w:rPr>
        <w:t xml:space="preserve">«Об определении способа расчёта расстояний от некоторых организаций </w:t>
      </w:r>
      <w:r>
        <w:rPr>
          <w:rFonts w:eastAsia="Times New Roman" w:cs="Times New Roman"/>
          <w:szCs w:val="28"/>
          <w:lang w:eastAsia="ru-RU"/>
        </w:rPr>
        <w:br/>
      </w:r>
      <w:r w:rsidRPr="00555B13">
        <w:rPr>
          <w:rFonts w:eastAsia="Times New Roman" w:cs="Times New Roman"/>
          <w:szCs w:val="28"/>
          <w:lang w:eastAsia="ru-RU"/>
        </w:rPr>
        <w:t>и (или) объектов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55B13">
        <w:rPr>
          <w:rFonts w:eastAsia="Times New Roman" w:cs="Times New Roman"/>
          <w:szCs w:val="28"/>
          <w:lang w:eastAsia="ru-RU"/>
        </w:rPr>
        <w:t xml:space="preserve">до границ прилегающих к ним территорий, на которых </w:t>
      </w:r>
      <w:r>
        <w:rPr>
          <w:rFonts w:eastAsia="Times New Roman" w:cs="Times New Roman"/>
          <w:szCs w:val="28"/>
          <w:lang w:eastAsia="ru-RU"/>
        </w:rPr>
        <w:br/>
      </w:r>
      <w:r w:rsidRPr="00555B13">
        <w:rPr>
          <w:rFonts w:eastAsia="Times New Roman" w:cs="Times New Roman"/>
          <w:szCs w:val="28"/>
          <w:lang w:eastAsia="ru-RU"/>
        </w:rPr>
        <w:t>не допускается розничная продажа алкогольной продукции».</w:t>
      </w:r>
    </w:p>
    <w:p w:rsidR="00555B13" w:rsidRPr="00555B13" w:rsidRDefault="00555B13" w:rsidP="00555B13">
      <w:pPr>
        <w:widowControl w:val="0"/>
        <w:tabs>
          <w:tab w:val="left" w:pos="1134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555B13">
        <w:rPr>
          <w:rFonts w:eastAsia="Times New Roman" w:cs="Times New Roman"/>
          <w:szCs w:val="28"/>
          <w:lang w:eastAsia="ru-RU"/>
        </w:rPr>
        <w:t>2. Настоящее решение вступает в силу после официального опубликования и распространяется на правоотношения, возникшие                              с 23.01.2022.</w:t>
      </w:r>
    </w:p>
    <w:p w:rsidR="00F4205F" w:rsidRPr="00555B13" w:rsidRDefault="00F4205F" w:rsidP="00555B13">
      <w:pPr>
        <w:tabs>
          <w:tab w:val="left" w:pos="1134"/>
        </w:tabs>
        <w:ind w:firstLine="709"/>
        <w:rPr>
          <w:szCs w:val="28"/>
        </w:rPr>
      </w:pPr>
    </w:p>
    <w:p w:rsidR="00901195" w:rsidRPr="00555B13" w:rsidRDefault="00901195" w:rsidP="007846C1">
      <w:pPr>
        <w:tabs>
          <w:tab w:val="left" w:pos="1134"/>
        </w:tabs>
        <w:ind w:firstLine="708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555B13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E56C84" w:rsidP="00555B1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02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555B13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E56C84" w:rsidP="00555B13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555B13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901195">
          <w:headerReference w:type="default" r:id="rId9"/>
          <w:footerReference w:type="default" r:id="rId10"/>
          <w:headerReference w:type="first" r:id="rId11"/>
          <w:pgSz w:w="11906" w:h="16838"/>
          <w:pgMar w:top="1276" w:right="851" w:bottom="567" w:left="1701" w:header="709" w:footer="709" w:gutter="0"/>
          <w:cols w:space="708"/>
          <w:titlePg/>
          <w:docGrid w:linePitch="381"/>
        </w:sectPr>
      </w:pPr>
    </w:p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90119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A19" w:rsidRDefault="00490A19" w:rsidP="006757BB">
      <w:r>
        <w:separator/>
      </w:r>
    </w:p>
  </w:endnote>
  <w:endnote w:type="continuationSeparator" w:id="0">
    <w:p w:rsidR="00490A19" w:rsidRDefault="00490A1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A19" w:rsidRDefault="00490A19" w:rsidP="006757BB">
      <w:r>
        <w:separator/>
      </w:r>
    </w:p>
  </w:footnote>
  <w:footnote w:type="continuationSeparator" w:id="0">
    <w:p w:rsidR="00490A19" w:rsidRDefault="00490A19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555B13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E56C84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4EC0A50"/>
    <w:multiLevelType w:val="hybridMultilevel"/>
    <w:tmpl w:val="5002C1BC"/>
    <w:lvl w:ilvl="0" w:tplc="04190011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1F5DB1"/>
    <w:multiLevelType w:val="hybridMultilevel"/>
    <w:tmpl w:val="92347606"/>
    <w:lvl w:ilvl="0" w:tplc="01D6A8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D22B1B"/>
    <w:multiLevelType w:val="hybridMultilevel"/>
    <w:tmpl w:val="1D3E3FC0"/>
    <w:lvl w:ilvl="0" w:tplc="59BCE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90A19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B13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59EF"/>
    <w:rsid w:val="0071370F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23FD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6C84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2751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29458.0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47E6D"/>
    <w:rsid w:val="004167DB"/>
    <w:rsid w:val="004262C4"/>
    <w:rsid w:val="00491ED2"/>
    <w:rsid w:val="004A4E4E"/>
    <w:rsid w:val="005929E3"/>
    <w:rsid w:val="005E63D4"/>
    <w:rsid w:val="00627304"/>
    <w:rsid w:val="007522C8"/>
    <w:rsid w:val="007920C7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C17ABD"/>
    <w:rsid w:val="00CD6F2A"/>
    <w:rsid w:val="00D130BA"/>
    <w:rsid w:val="00D1490D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756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91</cp:revision>
  <cp:lastPrinted>2021-11-26T12:01:00Z</cp:lastPrinted>
  <dcterms:created xsi:type="dcterms:W3CDTF">2021-02-25T07:49:00Z</dcterms:created>
  <dcterms:modified xsi:type="dcterms:W3CDTF">2022-03-04T11:29:00Z</dcterms:modified>
</cp:coreProperties>
</file>