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1915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811BF77892FC4A60958688D527A163B9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026082" w:rsidRPr="00EA3A62" w:rsidRDefault="00026082" w:rsidP="00026082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0F44C2">
        <w:rPr>
          <w:rFonts w:eastAsia="Calibri"/>
          <w:szCs w:val="28"/>
        </w:rPr>
        <w:t>26 ноября</w:t>
      </w:r>
      <w:r>
        <w:rPr>
          <w:rFonts w:eastAsia="Calibri"/>
          <w:szCs w:val="28"/>
        </w:rPr>
        <w:t xml:space="preserve"> 2020</w:t>
      </w:r>
      <w:r w:rsidRPr="00EA3A62">
        <w:rPr>
          <w:rFonts w:eastAsia="Calibri"/>
          <w:szCs w:val="28"/>
        </w:rPr>
        <w:t xml:space="preserve"> года</w:t>
      </w:r>
    </w:p>
    <w:p w:rsidR="005202C9" w:rsidRPr="0053156A" w:rsidRDefault="0053156A" w:rsidP="005202C9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53156A">
        <w:rPr>
          <w:rFonts w:eastAsia="Calibri"/>
          <w:szCs w:val="28"/>
          <w:u w:val="single"/>
        </w:rPr>
        <w:t>662-</w:t>
      </w:r>
      <w:r w:rsidRPr="0053156A">
        <w:rPr>
          <w:rFonts w:eastAsia="Calibri"/>
          <w:szCs w:val="28"/>
          <w:u w:val="single"/>
          <w:lang w:val="en-US"/>
        </w:rPr>
        <w:t xml:space="preserve">VI </w:t>
      </w:r>
      <w:r w:rsidRPr="0053156A">
        <w:rPr>
          <w:rFonts w:eastAsia="Calibri"/>
          <w:szCs w:val="28"/>
          <w:u w:val="single"/>
        </w:rPr>
        <w:t>ДГ</w:t>
      </w:r>
    </w:p>
    <w:p w:rsidR="00026082" w:rsidRDefault="00026082" w:rsidP="00026082">
      <w:pPr>
        <w:ind w:right="5243"/>
        <w:rPr>
          <w:szCs w:val="28"/>
        </w:rPr>
      </w:pPr>
    </w:p>
    <w:p w:rsidR="007360FE" w:rsidRDefault="007360FE" w:rsidP="007360FE">
      <w:pPr>
        <w:pStyle w:val="Default"/>
        <w:spacing w:after="0" w:line="240" w:lineRule="auto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Об одобрении проекта решения Думы города «О внесении изменений в Устав муниципального образования городской округ город Сургут Ханты-Мансийского автономного округа – Югры» и назначении публичных слушаний по нему</w:t>
      </w:r>
    </w:p>
    <w:p w:rsidR="007360FE" w:rsidRDefault="007360FE" w:rsidP="007360FE">
      <w:pPr>
        <w:pStyle w:val="Default"/>
        <w:spacing w:after="0" w:line="240" w:lineRule="auto"/>
        <w:jc w:val="both"/>
        <w:rPr>
          <w:sz w:val="28"/>
          <w:szCs w:val="28"/>
        </w:rPr>
      </w:pPr>
    </w:p>
    <w:p w:rsidR="007360FE" w:rsidRDefault="007360FE" w:rsidP="007360FE">
      <w:pPr>
        <w:pStyle w:val="Default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br/>
        <w:t>«Об общих принципах организации местного самоуправления в Российской Федерации», в целях обеспечения участия населения города С</w:t>
      </w:r>
      <w:r w:rsidR="008F205C">
        <w:rPr>
          <w:sz w:val="28"/>
          <w:szCs w:val="28"/>
        </w:rPr>
        <w:t xml:space="preserve">ургута </w:t>
      </w:r>
      <w:r w:rsidR="008F205C">
        <w:rPr>
          <w:sz w:val="28"/>
          <w:szCs w:val="28"/>
        </w:rPr>
        <w:br/>
      </w:r>
      <w:r>
        <w:rPr>
          <w:sz w:val="28"/>
          <w:szCs w:val="28"/>
        </w:rPr>
        <w:t xml:space="preserve">в осуществлении местного самоуправления Дума города РЕШИЛА: </w:t>
      </w:r>
    </w:p>
    <w:p w:rsidR="008F205C" w:rsidRDefault="008F205C" w:rsidP="007360FE">
      <w:pPr>
        <w:pStyle w:val="Default"/>
        <w:spacing w:after="0" w:line="240" w:lineRule="auto"/>
        <w:ind w:firstLine="708"/>
        <w:jc w:val="both"/>
        <w:rPr>
          <w:sz w:val="28"/>
          <w:szCs w:val="28"/>
        </w:rPr>
      </w:pPr>
    </w:p>
    <w:p w:rsidR="007360FE" w:rsidRDefault="008F205C" w:rsidP="008F205C">
      <w:pPr>
        <w:pStyle w:val="Default"/>
        <w:tabs>
          <w:tab w:val="left" w:pos="993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360FE">
        <w:rPr>
          <w:sz w:val="28"/>
          <w:szCs w:val="28"/>
        </w:rPr>
        <w:t xml:space="preserve">Одобрить проект решения Думы города «О внесении изменений </w:t>
      </w:r>
      <w:r w:rsidR="007360FE">
        <w:rPr>
          <w:sz w:val="28"/>
          <w:szCs w:val="28"/>
        </w:rPr>
        <w:br/>
        <w:t xml:space="preserve">в Устав муниципального образования городской округ город Сургут </w:t>
      </w:r>
      <w:r w:rsidR="007360FE">
        <w:rPr>
          <w:sz w:val="28"/>
          <w:szCs w:val="28"/>
        </w:rPr>
        <w:br/>
        <w:t xml:space="preserve">Ханты-Мансийского автономного округа – Югры» (далее – проект решения) согласно приложению. </w:t>
      </w:r>
    </w:p>
    <w:p w:rsidR="007360FE" w:rsidRPr="008F205C" w:rsidRDefault="008F205C" w:rsidP="008F205C">
      <w:pPr>
        <w:pStyle w:val="Default"/>
        <w:tabs>
          <w:tab w:val="left" w:pos="993"/>
        </w:tabs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7360FE">
        <w:rPr>
          <w:sz w:val="28"/>
          <w:szCs w:val="28"/>
        </w:rPr>
        <w:t xml:space="preserve">Назначить по инициативе Думы города публичные слушания </w:t>
      </w:r>
      <w:r w:rsidR="007360FE">
        <w:rPr>
          <w:sz w:val="28"/>
          <w:szCs w:val="28"/>
        </w:rPr>
        <w:br/>
        <w:t xml:space="preserve">по проекту решения на </w:t>
      </w:r>
      <w:r w:rsidR="007360FE">
        <w:rPr>
          <w:color w:val="auto"/>
          <w:sz w:val="28"/>
          <w:szCs w:val="28"/>
        </w:rPr>
        <w:t>11.01.2021</w:t>
      </w:r>
      <w:r w:rsidR="007360FE" w:rsidRPr="008F205C">
        <w:rPr>
          <w:color w:val="auto"/>
          <w:sz w:val="28"/>
          <w:szCs w:val="28"/>
        </w:rPr>
        <w:t xml:space="preserve">. </w:t>
      </w:r>
    </w:p>
    <w:p w:rsidR="007360FE" w:rsidRDefault="007360FE" w:rsidP="007360FE">
      <w:pPr>
        <w:pStyle w:val="Default"/>
        <w:spacing w:after="0" w:line="240" w:lineRule="auto"/>
        <w:ind w:firstLine="708"/>
        <w:jc w:val="both"/>
        <w:rPr>
          <w:sz w:val="28"/>
          <w:szCs w:val="28"/>
        </w:rPr>
      </w:pPr>
      <w:r w:rsidRPr="008F205C">
        <w:rPr>
          <w:color w:val="auto"/>
          <w:sz w:val="28"/>
          <w:szCs w:val="28"/>
        </w:rPr>
        <w:t xml:space="preserve">Место проведения – зал заседаний </w:t>
      </w:r>
      <w:r>
        <w:rPr>
          <w:sz w:val="28"/>
          <w:szCs w:val="28"/>
        </w:rPr>
        <w:t>Думы города п</w:t>
      </w:r>
      <w:r w:rsidR="008F205C">
        <w:rPr>
          <w:sz w:val="28"/>
          <w:szCs w:val="28"/>
        </w:rPr>
        <w:t xml:space="preserve">о адресу: г. Сургут, </w:t>
      </w:r>
      <w:r w:rsidR="008F205C">
        <w:rPr>
          <w:sz w:val="28"/>
          <w:szCs w:val="28"/>
        </w:rPr>
        <w:br/>
      </w:r>
      <w:r>
        <w:rPr>
          <w:sz w:val="28"/>
          <w:szCs w:val="28"/>
        </w:rPr>
        <w:t xml:space="preserve">ул. Восход, 4. </w:t>
      </w:r>
    </w:p>
    <w:p w:rsidR="007360FE" w:rsidRDefault="007360FE" w:rsidP="007360FE">
      <w:pPr>
        <w:pStyle w:val="Default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публичных слушаний</w:t>
      </w:r>
      <w:r w:rsidRPr="00DE744E">
        <w:rPr>
          <w:color w:val="auto"/>
          <w:sz w:val="28"/>
          <w:szCs w:val="28"/>
        </w:rPr>
        <w:t xml:space="preserve"> </w:t>
      </w:r>
      <w:r w:rsidR="008F205C" w:rsidRPr="008F205C"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>18.10</w:t>
      </w:r>
      <w:r w:rsidRPr="00DE744E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местному времени. </w:t>
      </w:r>
    </w:p>
    <w:p w:rsidR="007360FE" w:rsidRDefault="008F205C" w:rsidP="008F205C">
      <w:pPr>
        <w:pStyle w:val="Default"/>
        <w:tabs>
          <w:tab w:val="left" w:pos="993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7360FE">
        <w:rPr>
          <w:sz w:val="28"/>
          <w:szCs w:val="28"/>
        </w:rPr>
        <w:t>Определить Уставную ко</w:t>
      </w:r>
      <w:r>
        <w:rPr>
          <w:sz w:val="28"/>
          <w:szCs w:val="28"/>
        </w:rPr>
        <w:t xml:space="preserve">миссию органом, уполномоченным </w:t>
      </w:r>
      <w:r>
        <w:rPr>
          <w:sz w:val="28"/>
          <w:szCs w:val="28"/>
        </w:rPr>
        <w:br/>
      </w:r>
      <w:r w:rsidR="007360FE">
        <w:rPr>
          <w:sz w:val="28"/>
          <w:szCs w:val="28"/>
        </w:rPr>
        <w:t xml:space="preserve">на проведение публичных слушаний. </w:t>
      </w:r>
    </w:p>
    <w:p w:rsidR="007360FE" w:rsidRDefault="008F205C" w:rsidP="008F205C">
      <w:pPr>
        <w:pStyle w:val="Default"/>
        <w:tabs>
          <w:tab w:val="left" w:pos="993"/>
        </w:tabs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ab/>
      </w:r>
      <w:r w:rsidR="007360FE">
        <w:rPr>
          <w:color w:val="auto"/>
          <w:sz w:val="28"/>
          <w:szCs w:val="28"/>
        </w:rPr>
        <w:t>Предложения и замечания к</w:t>
      </w:r>
      <w:r>
        <w:rPr>
          <w:color w:val="auto"/>
          <w:sz w:val="28"/>
          <w:szCs w:val="28"/>
        </w:rPr>
        <w:t xml:space="preserve"> проекту решения направляются </w:t>
      </w:r>
      <w:r>
        <w:rPr>
          <w:color w:val="auto"/>
          <w:sz w:val="28"/>
          <w:szCs w:val="28"/>
        </w:rPr>
        <w:br/>
      </w:r>
      <w:r w:rsidR="007360FE">
        <w:rPr>
          <w:color w:val="auto"/>
          <w:sz w:val="28"/>
          <w:szCs w:val="28"/>
        </w:rPr>
        <w:t>в Уставную комиссию по адресу: г. Сур</w:t>
      </w:r>
      <w:r>
        <w:rPr>
          <w:color w:val="auto"/>
          <w:sz w:val="28"/>
          <w:szCs w:val="28"/>
        </w:rPr>
        <w:t xml:space="preserve">гут, ул. Восход, 4, </w:t>
      </w:r>
      <w:proofErr w:type="spellStart"/>
      <w:r>
        <w:rPr>
          <w:color w:val="auto"/>
          <w:sz w:val="28"/>
          <w:szCs w:val="28"/>
        </w:rPr>
        <w:t>каб</w:t>
      </w:r>
      <w:proofErr w:type="spellEnd"/>
      <w:r>
        <w:rPr>
          <w:color w:val="auto"/>
          <w:sz w:val="28"/>
          <w:szCs w:val="28"/>
        </w:rPr>
        <w:t xml:space="preserve">. 106, </w:t>
      </w:r>
      <w:r>
        <w:rPr>
          <w:color w:val="auto"/>
          <w:sz w:val="28"/>
          <w:szCs w:val="28"/>
        </w:rPr>
        <w:br/>
      </w:r>
      <w:r w:rsidR="007360FE">
        <w:rPr>
          <w:color w:val="auto"/>
          <w:sz w:val="28"/>
          <w:szCs w:val="28"/>
        </w:rPr>
        <w:t>по электронной почте: duma@admsurgut.ru в течение 30 дней после опубликования настоящего решения.</w:t>
      </w:r>
    </w:p>
    <w:p w:rsidR="007360FE" w:rsidRDefault="008F205C" w:rsidP="008F205C">
      <w:pPr>
        <w:pStyle w:val="Default"/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>
        <w:rPr>
          <w:color w:val="auto"/>
          <w:sz w:val="28"/>
          <w:szCs w:val="28"/>
        </w:rPr>
        <w:tab/>
      </w:r>
      <w:r w:rsidR="007360FE">
        <w:rPr>
          <w:color w:val="auto"/>
          <w:sz w:val="28"/>
          <w:szCs w:val="28"/>
        </w:rPr>
        <w:t>Аппарату Думы города и Администрации города обеспечить деятельность Уставной комиссии при р</w:t>
      </w:r>
      <w:r>
        <w:rPr>
          <w:color w:val="auto"/>
          <w:sz w:val="28"/>
          <w:szCs w:val="28"/>
        </w:rPr>
        <w:t xml:space="preserve">еализации её полномочий </w:t>
      </w:r>
      <w:r>
        <w:rPr>
          <w:color w:val="auto"/>
          <w:sz w:val="28"/>
          <w:szCs w:val="28"/>
        </w:rPr>
        <w:br/>
      </w:r>
      <w:r w:rsidR="007360FE">
        <w:rPr>
          <w:color w:val="auto"/>
          <w:sz w:val="28"/>
          <w:szCs w:val="28"/>
        </w:rPr>
        <w:t>в соответствии с Порядком организации и</w:t>
      </w:r>
      <w:r>
        <w:rPr>
          <w:color w:val="auto"/>
          <w:sz w:val="28"/>
          <w:szCs w:val="28"/>
        </w:rPr>
        <w:t xml:space="preserve"> проведения публичных слушаний </w:t>
      </w:r>
      <w:r>
        <w:rPr>
          <w:color w:val="auto"/>
          <w:sz w:val="28"/>
          <w:szCs w:val="28"/>
        </w:rPr>
        <w:br/>
      </w:r>
      <w:r w:rsidR="007360FE">
        <w:rPr>
          <w:color w:val="auto"/>
          <w:sz w:val="28"/>
          <w:szCs w:val="28"/>
        </w:rPr>
        <w:lastRenderedPageBreak/>
        <w:t>в городе Сургуте, утверж</w:t>
      </w:r>
      <w:r>
        <w:rPr>
          <w:color w:val="auto"/>
          <w:sz w:val="28"/>
          <w:szCs w:val="28"/>
        </w:rPr>
        <w:t xml:space="preserve">дённым решением Думы города </w:t>
      </w:r>
      <w:r w:rsidR="007360FE">
        <w:rPr>
          <w:color w:val="auto"/>
          <w:sz w:val="28"/>
          <w:szCs w:val="28"/>
        </w:rPr>
        <w:t xml:space="preserve">от 24.03.2017 </w:t>
      </w:r>
      <w:r>
        <w:rPr>
          <w:color w:val="auto"/>
          <w:sz w:val="28"/>
          <w:szCs w:val="28"/>
        </w:rPr>
        <w:br/>
      </w:r>
      <w:r w:rsidR="007360FE">
        <w:rPr>
          <w:color w:val="auto"/>
          <w:sz w:val="28"/>
          <w:szCs w:val="28"/>
        </w:rPr>
        <w:t xml:space="preserve">№ 77-VI ДГ. </w:t>
      </w:r>
    </w:p>
    <w:p w:rsidR="007360FE" w:rsidRDefault="008F205C" w:rsidP="008F205C">
      <w:pPr>
        <w:pStyle w:val="Default"/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>
        <w:rPr>
          <w:color w:val="auto"/>
          <w:sz w:val="28"/>
          <w:szCs w:val="28"/>
        </w:rPr>
        <w:tab/>
      </w:r>
      <w:r w:rsidR="007360FE">
        <w:rPr>
          <w:color w:val="auto"/>
          <w:sz w:val="28"/>
          <w:szCs w:val="28"/>
        </w:rPr>
        <w:t xml:space="preserve">Администрации города опубликовать настоящее решение не позднее 05.12.2020 с одновременным опубликованием положений о порядке участия граждан в обсуждении проекта решения городской Думы «О внесении изменений и дополнений в Устав городского округа город Сургут </w:t>
      </w:r>
      <w:r>
        <w:rPr>
          <w:color w:val="auto"/>
          <w:sz w:val="28"/>
          <w:szCs w:val="28"/>
        </w:rPr>
        <w:br/>
      </w:r>
      <w:r w:rsidR="007360FE">
        <w:rPr>
          <w:color w:val="auto"/>
          <w:sz w:val="28"/>
          <w:szCs w:val="28"/>
        </w:rPr>
        <w:t>Ханты-Мансийского автономного округа – Югры», о порядке учета предл</w:t>
      </w:r>
      <w:r>
        <w:rPr>
          <w:color w:val="auto"/>
          <w:sz w:val="28"/>
          <w:szCs w:val="28"/>
        </w:rPr>
        <w:t xml:space="preserve">ожений </w:t>
      </w:r>
      <w:r w:rsidR="007360FE">
        <w:rPr>
          <w:color w:val="auto"/>
          <w:sz w:val="28"/>
          <w:szCs w:val="28"/>
        </w:rPr>
        <w:t xml:space="preserve">по проекту решения городской Думы «О внесении изменений </w:t>
      </w:r>
      <w:r>
        <w:rPr>
          <w:color w:val="auto"/>
          <w:sz w:val="28"/>
          <w:szCs w:val="28"/>
        </w:rPr>
        <w:br/>
        <w:t xml:space="preserve">и дополнений </w:t>
      </w:r>
      <w:r w:rsidR="007360FE">
        <w:rPr>
          <w:color w:val="auto"/>
          <w:sz w:val="28"/>
          <w:szCs w:val="28"/>
        </w:rPr>
        <w:t xml:space="preserve">в Устав </w:t>
      </w:r>
      <w:r>
        <w:rPr>
          <w:color w:val="auto"/>
          <w:sz w:val="28"/>
          <w:szCs w:val="28"/>
        </w:rPr>
        <w:t xml:space="preserve">городского округа город Сургут </w:t>
      </w:r>
      <w:r w:rsidR="007360FE">
        <w:rPr>
          <w:color w:val="auto"/>
          <w:sz w:val="28"/>
          <w:szCs w:val="28"/>
        </w:rPr>
        <w:t xml:space="preserve">Ханты-Мансийского автономного округа – Югры», утверждённых решением городской Думы </w:t>
      </w:r>
      <w:r>
        <w:rPr>
          <w:color w:val="auto"/>
          <w:sz w:val="28"/>
          <w:szCs w:val="28"/>
        </w:rPr>
        <w:br/>
      </w:r>
      <w:r w:rsidR="007360FE">
        <w:rPr>
          <w:color w:val="auto"/>
          <w:sz w:val="28"/>
          <w:szCs w:val="28"/>
        </w:rPr>
        <w:t>от</w:t>
      </w:r>
      <w:r>
        <w:rPr>
          <w:color w:val="auto"/>
          <w:sz w:val="28"/>
          <w:szCs w:val="28"/>
        </w:rPr>
        <w:t xml:space="preserve"> 18.11.2005 </w:t>
      </w:r>
      <w:r w:rsidR="007360FE">
        <w:rPr>
          <w:color w:val="auto"/>
          <w:sz w:val="28"/>
          <w:szCs w:val="28"/>
        </w:rPr>
        <w:t>№ 522-III ГД.</w:t>
      </w:r>
    </w:p>
    <w:p w:rsidR="007360FE" w:rsidRDefault="008F205C" w:rsidP="008F205C">
      <w:pPr>
        <w:pStyle w:val="Default"/>
        <w:tabs>
          <w:tab w:val="left" w:pos="993"/>
        </w:tabs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 w:rsidR="007360FE">
        <w:rPr>
          <w:color w:val="auto"/>
          <w:sz w:val="28"/>
          <w:szCs w:val="28"/>
        </w:rPr>
        <w:t>Контроль за выполнение</w:t>
      </w:r>
      <w:r>
        <w:rPr>
          <w:color w:val="auto"/>
          <w:sz w:val="28"/>
          <w:szCs w:val="28"/>
        </w:rPr>
        <w:t xml:space="preserve">м настоящего решения возложить </w:t>
      </w:r>
      <w:r w:rsidR="007360FE">
        <w:rPr>
          <w:color w:val="auto"/>
          <w:sz w:val="28"/>
          <w:szCs w:val="28"/>
        </w:rPr>
        <w:t xml:space="preserve">на депутата Думы города </w:t>
      </w:r>
      <w:proofErr w:type="spellStart"/>
      <w:r w:rsidR="007360FE">
        <w:rPr>
          <w:color w:val="auto"/>
          <w:sz w:val="28"/>
          <w:szCs w:val="28"/>
        </w:rPr>
        <w:t>Бруслиновского</w:t>
      </w:r>
      <w:proofErr w:type="spellEnd"/>
      <w:r w:rsidR="007360FE">
        <w:rPr>
          <w:color w:val="auto"/>
          <w:sz w:val="28"/>
          <w:szCs w:val="28"/>
        </w:rPr>
        <w:t xml:space="preserve"> И.П.</w:t>
      </w:r>
    </w:p>
    <w:p w:rsidR="00133FB5" w:rsidRDefault="00133FB5" w:rsidP="00133FB5">
      <w:pPr>
        <w:pStyle w:val="a6"/>
        <w:tabs>
          <w:tab w:val="left" w:pos="1418"/>
        </w:tabs>
        <w:ind w:left="0" w:firstLine="851"/>
        <w:rPr>
          <w:szCs w:val="28"/>
        </w:rPr>
      </w:pPr>
    </w:p>
    <w:p w:rsidR="008F205C" w:rsidRDefault="008F205C" w:rsidP="00133FB5">
      <w:pPr>
        <w:pStyle w:val="a6"/>
        <w:tabs>
          <w:tab w:val="left" w:pos="1418"/>
        </w:tabs>
        <w:ind w:left="0" w:firstLine="851"/>
        <w:rPr>
          <w:szCs w:val="28"/>
        </w:rPr>
      </w:pPr>
    </w:p>
    <w:p w:rsidR="00CF2B31" w:rsidRDefault="00CF2B31" w:rsidP="00CF2B31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CF2B31" w:rsidRPr="00B55A96" w:rsidRDefault="00CF2B31" w:rsidP="00CF2B31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="000F44C2">
        <w:rPr>
          <w:szCs w:val="28"/>
        </w:rPr>
        <w:t xml:space="preserve"> </w:t>
      </w:r>
      <w:r w:rsidRPr="00B55A96">
        <w:rPr>
          <w:szCs w:val="28"/>
        </w:rPr>
        <w:t>Н.А. Красноярова</w:t>
      </w:r>
    </w:p>
    <w:p w:rsidR="00CF2B31" w:rsidRPr="00B55A96" w:rsidRDefault="00CF2B31" w:rsidP="00CF2B31">
      <w:pPr>
        <w:rPr>
          <w:szCs w:val="28"/>
        </w:rPr>
      </w:pPr>
    </w:p>
    <w:p w:rsidR="00CF2B31" w:rsidRDefault="0053156A" w:rsidP="00CF2B31">
      <w:pPr>
        <w:jc w:val="right"/>
        <w:rPr>
          <w:szCs w:val="28"/>
        </w:rPr>
      </w:pPr>
      <w:r>
        <w:rPr>
          <w:szCs w:val="28"/>
        </w:rPr>
        <w:t>«</w:t>
      </w:r>
      <w:r w:rsidRPr="0053156A">
        <w:rPr>
          <w:szCs w:val="28"/>
          <w:u w:val="single"/>
        </w:rPr>
        <w:t>02</w:t>
      </w:r>
      <w:r>
        <w:rPr>
          <w:szCs w:val="28"/>
        </w:rPr>
        <w:t xml:space="preserve">» </w:t>
      </w:r>
      <w:r w:rsidRPr="0053156A">
        <w:rPr>
          <w:szCs w:val="28"/>
          <w:u w:val="single"/>
        </w:rPr>
        <w:t>декабря</w:t>
      </w:r>
      <w:r w:rsidR="00CF2B31" w:rsidRPr="00B55A96">
        <w:rPr>
          <w:szCs w:val="28"/>
        </w:rPr>
        <w:t xml:space="preserve"> 2020 г.</w:t>
      </w:r>
    </w:p>
    <w:p w:rsidR="007360FE" w:rsidRDefault="007360FE" w:rsidP="00CF2B31">
      <w:pPr>
        <w:jc w:val="right"/>
        <w:rPr>
          <w:szCs w:val="28"/>
        </w:rPr>
      </w:pPr>
    </w:p>
    <w:p w:rsidR="007360FE" w:rsidRDefault="007360FE" w:rsidP="00CF2B31">
      <w:pPr>
        <w:jc w:val="right"/>
        <w:rPr>
          <w:szCs w:val="28"/>
        </w:rPr>
      </w:pPr>
    </w:p>
    <w:p w:rsidR="007360FE" w:rsidRDefault="007360FE" w:rsidP="00CF2B31">
      <w:pPr>
        <w:jc w:val="right"/>
        <w:rPr>
          <w:szCs w:val="28"/>
        </w:rPr>
      </w:pPr>
    </w:p>
    <w:p w:rsidR="007360FE" w:rsidRDefault="007360FE" w:rsidP="00CF2B31">
      <w:pPr>
        <w:jc w:val="right"/>
        <w:rPr>
          <w:szCs w:val="28"/>
        </w:rPr>
      </w:pPr>
    </w:p>
    <w:p w:rsidR="007360FE" w:rsidRDefault="007360FE" w:rsidP="00CF2B31">
      <w:pPr>
        <w:jc w:val="right"/>
        <w:rPr>
          <w:szCs w:val="28"/>
        </w:rPr>
      </w:pPr>
    </w:p>
    <w:p w:rsidR="007360FE" w:rsidRDefault="007360FE" w:rsidP="00CF2B31">
      <w:pPr>
        <w:jc w:val="right"/>
        <w:rPr>
          <w:szCs w:val="28"/>
        </w:rPr>
      </w:pPr>
    </w:p>
    <w:p w:rsidR="007360FE" w:rsidRDefault="007360FE" w:rsidP="00CF2B31">
      <w:pPr>
        <w:jc w:val="right"/>
        <w:rPr>
          <w:szCs w:val="28"/>
        </w:rPr>
      </w:pPr>
    </w:p>
    <w:p w:rsidR="007360FE" w:rsidRDefault="007360FE" w:rsidP="00CF2B31">
      <w:pPr>
        <w:jc w:val="right"/>
        <w:rPr>
          <w:szCs w:val="28"/>
        </w:rPr>
      </w:pPr>
    </w:p>
    <w:p w:rsidR="007360FE" w:rsidRDefault="007360FE" w:rsidP="00CF2B31">
      <w:pPr>
        <w:jc w:val="right"/>
        <w:rPr>
          <w:szCs w:val="28"/>
        </w:rPr>
      </w:pPr>
    </w:p>
    <w:p w:rsidR="007360FE" w:rsidRDefault="007360FE" w:rsidP="00CF2B31">
      <w:pPr>
        <w:jc w:val="right"/>
        <w:rPr>
          <w:szCs w:val="28"/>
        </w:rPr>
      </w:pPr>
    </w:p>
    <w:p w:rsidR="007360FE" w:rsidRDefault="007360FE" w:rsidP="00CF2B31">
      <w:pPr>
        <w:jc w:val="right"/>
        <w:rPr>
          <w:szCs w:val="28"/>
        </w:rPr>
      </w:pPr>
    </w:p>
    <w:p w:rsidR="007360FE" w:rsidRDefault="007360FE" w:rsidP="00CF2B31">
      <w:pPr>
        <w:jc w:val="right"/>
        <w:rPr>
          <w:szCs w:val="28"/>
        </w:rPr>
      </w:pPr>
    </w:p>
    <w:p w:rsidR="007360FE" w:rsidRDefault="007360FE" w:rsidP="00CF2B31">
      <w:pPr>
        <w:jc w:val="right"/>
        <w:rPr>
          <w:szCs w:val="28"/>
        </w:rPr>
      </w:pPr>
    </w:p>
    <w:p w:rsidR="007360FE" w:rsidRDefault="007360FE" w:rsidP="00CF2B31">
      <w:pPr>
        <w:jc w:val="right"/>
        <w:rPr>
          <w:szCs w:val="28"/>
        </w:rPr>
      </w:pPr>
    </w:p>
    <w:p w:rsidR="007360FE" w:rsidRDefault="007360FE" w:rsidP="00CF2B31">
      <w:pPr>
        <w:jc w:val="right"/>
        <w:rPr>
          <w:szCs w:val="28"/>
        </w:rPr>
      </w:pPr>
    </w:p>
    <w:p w:rsidR="005705C7" w:rsidRDefault="005705C7" w:rsidP="005705C7">
      <w:pPr>
        <w:rPr>
          <w:szCs w:val="28"/>
        </w:rPr>
        <w:sectPr w:rsidR="005705C7" w:rsidSect="008F205C">
          <w:headerReference w:type="default" r:id="rId9"/>
          <w:footerReference w:type="default" r:id="rId10"/>
          <w:headerReference w:type="first" r:id="rId11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7360FE" w:rsidRPr="007360FE" w:rsidRDefault="007360FE" w:rsidP="00D37E60">
      <w:pPr>
        <w:autoSpaceDE w:val="0"/>
        <w:autoSpaceDN w:val="0"/>
        <w:adjustRightInd w:val="0"/>
        <w:ind w:firstLine="5812"/>
        <w:rPr>
          <w:szCs w:val="28"/>
        </w:rPr>
      </w:pPr>
      <w:r w:rsidRPr="007360FE">
        <w:rPr>
          <w:szCs w:val="28"/>
        </w:rPr>
        <w:lastRenderedPageBreak/>
        <w:t xml:space="preserve">Приложение </w:t>
      </w:r>
    </w:p>
    <w:p w:rsidR="007360FE" w:rsidRPr="007360FE" w:rsidRDefault="007360FE" w:rsidP="00D37E60">
      <w:pPr>
        <w:autoSpaceDE w:val="0"/>
        <w:autoSpaceDN w:val="0"/>
        <w:adjustRightInd w:val="0"/>
        <w:ind w:firstLine="5812"/>
        <w:rPr>
          <w:szCs w:val="28"/>
        </w:rPr>
      </w:pPr>
      <w:r w:rsidRPr="007360FE">
        <w:rPr>
          <w:szCs w:val="28"/>
        </w:rPr>
        <w:t xml:space="preserve">к решению Думы города </w:t>
      </w:r>
    </w:p>
    <w:p w:rsidR="007360FE" w:rsidRPr="0053156A" w:rsidRDefault="008F205C" w:rsidP="00D37E60">
      <w:pPr>
        <w:autoSpaceDE w:val="0"/>
        <w:autoSpaceDN w:val="0"/>
        <w:adjustRightInd w:val="0"/>
        <w:ind w:firstLine="5812"/>
        <w:rPr>
          <w:szCs w:val="28"/>
        </w:rPr>
      </w:pPr>
      <w:r>
        <w:rPr>
          <w:szCs w:val="28"/>
        </w:rPr>
        <w:t xml:space="preserve">от </w:t>
      </w:r>
      <w:r w:rsidR="0053156A" w:rsidRPr="0053156A">
        <w:rPr>
          <w:szCs w:val="28"/>
          <w:u w:val="single"/>
        </w:rPr>
        <w:t>02.12.2020</w:t>
      </w:r>
      <w:r>
        <w:rPr>
          <w:szCs w:val="28"/>
        </w:rPr>
        <w:t xml:space="preserve"> № </w:t>
      </w:r>
      <w:r w:rsidR="0053156A" w:rsidRPr="0053156A">
        <w:rPr>
          <w:szCs w:val="28"/>
          <w:u w:val="single"/>
        </w:rPr>
        <w:t>662-</w:t>
      </w:r>
      <w:r w:rsidR="0053156A" w:rsidRPr="0053156A">
        <w:rPr>
          <w:szCs w:val="28"/>
          <w:u w:val="single"/>
          <w:lang w:val="en-US"/>
        </w:rPr>
        <w:t>VI</w:t>
      </w:r>
      <w:r w:rsidR="0053156A" w:rsidRPr="0053156A">
        <w:rPr>
          <w:szCs w:val="28"/>
          <w:u w:val="single"/>
        </w:rPr>
        <w:t xml:space="preserve"> ДГ</w:t>
      </w:r>
    </w:p>
    <w:p w:rsidR="007360FE" w:rsidRPr="007360FE" w:rsidRDefault="007360FE" w:rsidP="007360FE">
      <w:pPr>
        <w:rPr>
          <w:sz w:val="24"/>
          <w:szCs w:val="24"/>
        </w:rPr>
      </w:pPr>
    </w:p>
    <w:p w:rsidR="00D37E60" w:rsidRDefault="00D37E60" w:rsidP="00D37E60">
      <w:pPr>
        <w:ind w:firstLine="6663"/>
        <w:rPr>
          <w:sz w:val="24"/>
          <w:szCs w:val="24"/>
        </w:rPr>
      </w:pPr>
    </w:p>
    <w:p w:rsidR="007360FE" w:rsidRPr="007360FE" w:rsidRDefault="008F205C" w:rsidP="00D37E60">
      <w:pPr>
        <w:ind w:firstLine="6663"/>
        <w:rPr>
          <w:sz w:val="24"/>
          <w:szCs w:val="24"/>
        </w:rPr>
      </w:pPr>
      <w:bookmarkStart w:id="0" w:name="_GoBack"/>
      <w:bookmarkEnd w:id="0"/>
      <w:r w:rsidRPr="008F205C">
        <w:rPr>
          <w:sz w:val="24"/>
          <w:szCs w:val="24"/>
        </w:rPr>
        <w:t xml:space="preserve">  </w:t>
      </w:r>
      <w:r w:rsidR="007360FE" w:rsidRPr="007360FE">
        <w:rPr>
          <w:sz w:val="24"/>
          <w:szCs w:val="24"/>
        </w:rPr>
        <w:t>ПРОЕКТ</w:t>
      </w:r>
    </w:p>
    <w:p w:rsidR="007360FE" w:rsidRPr="007360FE" w:rsidRDefault="008F205C" w:rsidP="00D37E60">
      <w:pPr>
        <w:ind w:firstLine="6663"/>
        <w:rPr>
          <w:sz w:val="24"/>
          <w:szCs w:val="24"/>
        </w:rPr>
      </w:pPr>
      <w:r w:rsidRPr="008F205C">
        <w:rPr>
          <w:sz w:val="24"/>
          <w:szCs w:val="24"/>
        </w:rPr>
        <w:t xml:space="preserve">  </w:t>
      </w:r>
      <w:r w:rsidR="007360FE" w:rsidRPr="007360FE">
        <w:rPr>
          <w:sz w:val="24"/>
          <w:szCs w:val="24"/>
        </w:rPr>
        <w:t>вносится Главой города</w:t>
      </w:r>
    </w:p>
    <w:p w:rsidR="007360FE" w:rsidRDefault="007360FE" w:rsidP="007360FE">
      <w:pPr>
        <w:jc w:val="center"/>
        <w:rPr>
          <w:rFonts w:cs="Times New Roman"/>
          <w:spacing w:val="6"/>
          <w:sz w:val="24"/>
          <w:szCs w:val="24"/>
        </w:rPr>
      </w:pPr>
    </w:p>
    <w:p w:rsidR="00D37E60" w:rsidRPr="007360FE" w:rsidRDefault="00D37E60" w:rsidP="007360FE">
      <w:pPr>
        <w:jc w:val="center"/>
        <w:rPr>
          <w:rFonts w:cs="Times New Roman"/>
          <w:spacing w:val="6"/>
          <w:sz w:val="24"/>
          <w:szCs w:val="24"/>
        </w:rPr>
      </w:pPr>
    </w:p>
    <w:p w:rsidR="008F205C" w:rsidRPr="008F205C" w:rsidRDefault="008F205C" w:rsidP="005705C7">
      <w:pPr>
        <w:jc w:val="center"/>
        <w:rPr>
          <w:rFonts w:cs="Times New Roman"/>
          <w:spacing w:val="2"/>
          <w:sz w:val="26"/>
          <w:szCs w:val="26"/>
        </w:rPr>
      </w:pPr>
      <w:r w:rsidRPr="008F205C">
        <w:rPr>
          <w:rFonts w:cs="Times New Roman"/>
          <w:spacing w:val="6"/>
          <w:sz w:val="26"/>
          <w:szCs w:val="26"/>
        </w:rPr>
        <w:t xml:space="preserve">МУНИЦИПАЛЬНОЕ ОБРАЗОВАНИЕ </w:t>
      </w:r>
      <w:r w:rsidRPr="008F205C">
        <w:rPr>
          <w:rFonts w:cs="Times New Roman"/>
          <w:spacing w:val="2"/>
          <w:sz w:val="26"/>
          <w:szCs w:val="26"/>
        </w:rPr>
        <w:t>ГОРОДСКОЙ ОКРУГ ГОРОД СУРГУТ</w:t>
      </w:r>
    </w:p>
    <w:p w:rsidR="008F205C" w:rsidRPr="008F205C" w:rsidRDefault="008F205C" w:rsidP="005705C7">
      <w:pPr>
        <w:jc w:val="center"/>
        <w:rPr>
          <w:rFonts w:cs="Times New Roman"/>
          <w:spacing w:val="2"/>
          <w:sz w:val="26"/>
          <w:szCs w:val="26"/>
        </w:rPr>
      </w:pPr>
      <w:r w:rsidRPr="008F205C">
        <w:rPr>
          <w:rFonts w:cs="Times New Roman"/>
          <w:spacing w:val="6"/>
          <w:sz w:val="26"/>
          <w:szCs w:val="26"/>
        </w:rPr>
        <w:t>ХАНТЫ-МАНСИЙСКОГО АВТОНОМНОГО ОКРУГА – ЮГРЫ</w:t>
      </w:r>
    </w:p>
    <w:p w:rsidR="005705C7" w:rsidRDefault="005705C7" w:rsidP="005705C7">
      <w:pPr>
        <w:jc w:val="center"/>
        <w:rPr>
          <w:rFonts w:cs="Times New Roman"/>
          <w:spacing w:val="-8"/>
          <w:szCs w:val="28"/>
        </w:rPr>
      </w:pPr>
    </w:p>
    <w:p w:rsidR="008F205C" w:rsidRPr="008F205C" w:rsidRDefault="008F205C" w:rsidP="005705C7">
      <w:pPr>
        <w:jc w:val="center"/>
        <w:rPr>
          <w:rFonts w:cs="Times New Roman"/>
          <w:spacing w:val="-8"/>
          <w:szCs w:val="28"/>
        </w:rPr>
      </w:pPr>
      <w:r w:rsidRPr="008F205C">
        <w:rPr>
          <w:rFonts w:cs="Times New Roman"/>
          <w:spacing w:val="-8"/>
          <w:szCs w:val="28"/>
        </w:rPr>
        <w:t xml:space="preserve">ДУМА ГОРОДА </w:t>
      </w:r>
    </w:p>
    <w:p w:rsidR="005705C7" w:rsidRDefault="005705C7" w:rsidP="005705C7">
      <w:pPr>
        <w:jc w:val="center"/>
        <w:rPr>
          <w:rFonts w:cs="Times New Roman"/>
          <w:spacing w:val="14"/>
          <w:szCs w:val="28"/>
        </w:rPr>
      </w:pPr>
    </w:p>
    <w:p w:rsidR="008F205C" w:rsidRPr="008F205C" w:rsidRDefault="008F205C" w:rsidP="005705C7">
      <w:pPr>
        <w:jc w:val="center"/>
        <w:rPr>
          <w:rFonts w:cs="Times New Roman"/>
          <w:spacing w:val="14"/>
          <w:szCs w:val="28"/>
        </w:rPr>
      </w:pPr>
      <w:r w:rsidRPr="008F205C">
        <w:rPr>
          <w:rFonts w:cs="Times New Roman"/>
          <w:spacing w:val="14"/>
          <w:szCs w:val="28"/>
        </w:rPr>
        <w:t>РЕШЕНИЕ</w:t>
      </w:r>
    </w:p>
    <w:p w:rsidR="005705C7" w:rsidRDefault="005705C7" w:rsidP="007360FE">
      <w:pPr>
        <w:autoSpaceDE w:val="0"/>
        <w:autoSpaceDN w:val="0"/>
        <w:adjustRightInd w:val="0"/>
        <w:ind w:right="5102"/>
        <w:rPr>
          <w:szCs w:val="28"/>
        </w:rPr>
      </w:pPr>
    </w:p>
    <w:p w:rsidR="007360FE" w:rsidRPr="007360FE" w:rsidRDefault="007360FE" w:rsidP="00D37E60">
      <w:pPr>
        <w:autoSpaceDE w:val="0"/>
        <w:autoSpaceDN w:val="0"/>
        <w:adjustRightInd w:val="0"/>
        <w:ind w:right="5044"/>
        <w:rPr>
          <w:szCs w:val="28"/>
        </w:rPr>
      </w:pPr>
      <w:r w:rsidRPr="007360FE">
        <w:rPr>
          <w:szCs w:val="28"/>
        </w:rPr>
        <w:t>О внесении изменений в Устав муниципального образования городской округ город Сургут Ханты-Мансийского автономного округа – Югры</w:t>
      </w:r>
    </w:p>
    <w:p w:rsidR="007360FE" w:rsidRPr="007360FE" w:rsidRDefault="007360FE" w:rsidP="00D37E60">
      <w:pPr>
        <w:autoSpaceDE w:val="0"/>
        <w:autoSpaceDN w:val="0"/>
        <w:adjustRightInd w:val="0"/>
        <w:ind w:right="5101"/>
        <w:rPr>
          <w:szCs w:val="28"/>
        </w:rPr>
      </w:pPr>
    </w:p>
    <w:p w:rsidR="007360FE" w:rsidRPr="007360FE" w:rsidRDefault="007360FE" w:rsidP="007360FE">
      <w:pPr>
        <w:autoSpaceDE w:val="0"/>
        <w:autoSpaceDN w:val="0"/>
        <w:adjustRightInd w:val="0"/>
        <w:ind w:firstLine="708"/>
        <w:rPr>
          <w:szCs w:val="28"/>
        </w:rPr>
      </w:pPr>
      <w:r w:rsidRPr="007360FE">
        <w:rPr>
          <w:szCs w:val="28"/>
        </w:rPr>
        <w:t xml:space="preserve">В соответствии с Федеральным </w:t>
      </w:r>
      <w:r w:rsidR="009F5E65">
        <w:rPr>
          <w:szCs w:val="28"/>
        </w:rPr>
        <w:t xml:space="preserve">законом от 06.10.2003 № 131-ФЗ </w:t>
      </w:r>
      <w:r w:rsidR="009F5E65">
        <w:rPr>
          <w:szCs w:val="28"/>
        </w:rPr>
        <w:br/>
      </w:r>
      <w:r w:rsidRPr="007360FE">
        <w:rPr>
          <w:szCs w:val="28"/>
        </w:rPr>
        <w:t>«Об общих принципах организации местного самоуправления в Российской Федерации», рассмотрев результаты публичных слушаний, заключение Уставной комиссии, Дума города РЕШИЛА:</w:t>
      </w:r>
    </w:p>
    <w:p w:rsidR="00493421" w:rsidRDefault="00493421" w:rsidP="007360FE">
      <w:pPr>
        <w:tabs>
          <w:tab w:val="left" w:pos="1134"/>
        </w:tabs>
        <w:autoSpaceDE w:val="0"/>
        <w:autoSpaceDN w:val="0"/>
        <w:adjustRightInd w:val="0"/>
        <w:rPr>
          <w:szCs w:val="28"/>
        </w:rPr>
      </w:pPr>
    </w:p>
    <w:p w:rsidR="007360FE" w:rsidRPr="007360FE" w:rsidRDefault="00493421" w:rsidP="005705C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ab/>
      </w:r>
      <w:r w:rsidR="007360FE" w:rsidRPr="007360FE">
        <w:rPr>
          <w:rFonts w:eastAsia="Times New Roman" w:cs="Times New Roman"/>
          <w:szCs w:val="28"/>
          <w:lang w:eastAsia="ru-RU"/>
        </w:rPr>
        <w:t>1.</w:t>
      </w:r>
      <w:r w:rsidR="007360FE" w:rsidRPr="007360FE">
        <w:rPr>
          <w:rFonts w:eastAsia="Times New Roman" w:cs="Times New Roman"/>
          <w:szCs w:val="28"/>
          <w:lang w:eastAsia="ru-RU"/>
        </w:rPr>
        <w:tab/>
        <w:t>Внести в Устав муниципально</w:t>
      </w:r>
      <w:r w:rsidR="005705C7">
        <w:rPr>
          <w:rFonts w:eastAsia="Times New Roman" w:cs="Times New Roman"/>
          <w:szCs w:val="28"/>
          <w:lang w:eastAsia="ru-RU"/>
        </w:rPr>
        <w:t xml:space="preserve">го образования городской округ </w:t>
      </w:r>
      <w:r w:rsidR="007360FE" w:rsidRPr="007360FE">
        <w:rPr>
          <w:rFonts w:eastAsia="Times New Roman" w:cs="Times New Roman"/>
          <w:szCs w:val="28"/>
          <w:lang w:eastAsia="ru-RU"/>
        </w:rPr>
        <w:t>город Сургут Ханты-Мансийского автономного округа – Югры, принятый решением городской Думы от 18.02</w:t>
      </w:r>
      <w:r w:rsidR="005705C7">
        <w:rPr>
          <w:rFonts w:eastAsia="Times New Roman" w:cs="Times New Roman"/>
          <w:szCs w:val="28"/>
          <w:lang w:eastAsia="ru-RU"/>
        </w:rPr>
        <w:t xml:space="preserve">.2005 № 425-III ГД (в редакции </w:t>
      </w:r>
      <w:r w:rsidR="00D37E60">
        <w:rPr>
          <w:rFonts w:eastAsia="Times New Roman" w:cs="Times New Roman"/>
          <w:szCs w:val="28"/>
          <w:lang w:eastAsia="ru-RU"/>
        </w:rPr>
        <w:br/>
      </w:r>
      <w:r w:rsidR="005705C7">
        <w:rPr>
          <w:rFonts w:eastAsia="Times New Roman" w:cs="Times New Roman"/>
          <w:szCs w:val="28"/>
          <w:lang w:eastAsia="ru-RU"/>
        </w:rPr>
        <w:t xml:space="preserve">от </w:t>
      </w:r>
      <w:r w:rsidR="005705C7" w:rsidRPr="005705C7">
        <w:rPr>
          <w:rFonts w:eastAsia="Times New Roman" w:cs="Times New Roman"/>
          <w:szCs w:val="28"/>
          <w:lang w:eastAsia="ru-RU"/>
        </w:rPr>
        <w:t xml:space="preserve">__________ </w:t>
      </w:r>
      <w:r w:rsidR="005705C7">
        <w:rPr>
          <w:rFonts w:eastAsia="Times New Roman" w:cs="Times New Roman"/>
          <w:szCs w:val="28"/>
          <w:lang w:eastAsia="ru-RU"/>
        </w:rPr>
        <w:t xml:space="preserve">№ </w:t>
      </w:r>
      <w:r w:rsidR="005705C7" w:rsidRPr="005705C7">
        <w:rPr>
          <w:rFonts w:eastAsia="Times New Roman" w:cs="Times New Roman"/>
          <w:szCs w:val="28"/>
          <w:lang w:eastAsia="ru-RU"/>
        </w:rPr>
        <w:t>________</w:t>
      </w:r>
      <w:r w:rsidR="007360FE" w:rsidRPr="007360FE">
        <w:rPr>
          <w:rFonts w:eastAsia="Times New Roman" w:cs="Times New Roman"/>
          <w:szCs w:val="28"/>
          <w:lang w:eastAsia="ru-RU"/>
        </w:rPr>
        <w:t>), изменения согласно приложению</w:t>
      </w:r>
      <w:r w:rsidR="007360FE" w:rsidRPr="007360FE">
        <w:rPr>
          <w:rFonts w:ascii="Arial" w:eastAsia="Times New Roman" w:hAnsi="Arial" w:cs="Arial"/>
          <w:szCs w:val="28"/>
          <w:lang w:eastAsia="ru-RU"/>
        </w:rPr>
        <w:t>.</w:t>
      </w:r>
    </w:p>
    <w:p w:rsidR="007360FE" w:rsidRPr="007360FE" w:rsidRDefault="007360FE" w:rsidP="005705C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 w:rsidRPr="007360FE">
        <w:rPr>
          <w:szCs w:val="28"/>
        </w:rPr>
        <w:t>2.</w:t>
      </w:r>
      <w:r w:rsidRPr="007360FE">
        <w:rPr>
          <w:szCs w:val="28"/>
        </w:rPr>
        <w:tab/>
        <w:t>Главе города в установленном порядке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7360FE" w:rsidRPr="007360FE" w:rsidRDefault="007360FE" w:rsidP="005705C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 w:rsidRPr="007360FE">
        <w:rPr>
          <w:szCs w:val="28"/>
        </w:rPr>
        <w:t>3.</w:t>
      </w:r>
      <w:r w:rsidRPr="007360FE">
        <w:rPr>
          <w:szCs w:val="28"/>
        </w:rPr>
        <w:tab/>
        <w:t>Администрации города опубликовать настоящее решение после государственной регистрации.</w:t>
      </w:r>
    </w:p>
    <w:p w:rsidR="007360FE" w:rsidRPr="007360FE" w:rsidRDefault="005705C7" w:rsidP="005705C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7360FE" w:rsidRPr="007360FE">
        <w:rPr>
          <w:rFonts w:cs="Times New Roman"/>
          <w:szCs w:val="28"/>
        </w:rPr>
        <w:t>Настоящее решение вступает в силу после официального опубликования с особенностями, предусмотренными частью 5 настоящего решения.</w:t>
      </w:r>
      <w:bookmarkStart w:id="1" w:name="Par1"/>
      <w:bookmarkEnd w:id="1"/>
    </w:p>
    <w:p w:rsidR="007360FE" w:rsidRPr="007360FE" w:rsidRDefault="005705C7" w:rsidP="005705C7">
      <w:pPr>
        <w:tabs>
          <w:tab w:val="left" w:pos="993"/>
        </w:tabs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>
        <w:rPr>
          <w:rFonts w:cs="Times New Roman"/>
          <w:szCs w:val="28"/>
        </w:rPr>
        <w:tab/>
      </w:r>
      <w:r w:rsidR="007360FE" w:rsidRPr="007360FE">
        <w:rPr>
          <w:rFonts w:cs="Times New Roman"/>
          <w:szCs w:val="28"/>
        </w:rPr>
        <w:t xml:space="preserve">Части 2, 3, 4, 5, пункт 2 части 7 приложения к настоящему решению вступают в силу не ранее 01.01.2021. </w:t>
      </w:r>
    </w:p>
    <w:p w:rsidR="00D37E60" w:rsidRDefault="00D37E60" w:rsidP="005705C7">
      <w:pPr>
        <w:tabs>
          <w:tab w:val="left" w:pos="993"/>
        </w:tabs>
        <w:ind w:firstLine="708"/>
        <w:rPr>
          <w:szCs w:val="28"/>
        </w:rPr>
      </w:pPr>
    </w:p>
    <w:p w:rsidR="00D37E60" w:rsidRDefault="00D37E60" w:rsidP="005705C7">
      <w:pPr>
        <w:tabs>
          <w:tab w:val="left" w:pos="993"/>
        </w:tabs>
        <w:ind w:firstLine="708"/>
        <w:rPr>
          <w:szCs w:val="28"/>
        </w:rPr>
      </w:pPr>
    </w:p>
    <w:p w:rsidR="007360FE" w:rsidRPr="007360FE" w:rsidRDefault="00D37E60" w:rsidP="005705C7">
      <w:pPr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lastRenderedPageBreak/>
        <w:t>6.</w:t>
      </w:r>
      <w:r>
        <w:rPr>
          <w:szCs w:val="28"/>
        </w:rPr>
        <w:tab/>
      </w:r>
      <w:r w:rsidR="007360FE" w:rsidRPr="007360FE">
        <w:rPr>
          <w:szCs w:val="28"/>
        </w:rPr>
        <w:t>Контроль за выполнение</w:t>
      </w:r>
      <w:r w:rsidR="005705C7">
        <w:rPr>
          <w:szCs w:val="28"/>
        </w:rPr>
        <w:t xml:space="preserve">м настоящего решения возложить </w:t>
      </w:r>
      <w:r>
        <w:rPr>
          <w:szCs w:val="28"/>
        </w:rPr>
        <w:br/>
      </w:r>
      <w:r w:rsidR="007360FE" w:rsidRPr="007360FE">
        <w:rPr>
          <w:szCs w:val="28"/>
        </w:rPr>
        <w:t xml:space="preserve">на депутата Думы города </w:t>
      </w:r>
      <w:proofErr w:type="spellStart"/>
      <w:r w:rsidR="007360FE" w:rsidRPr="007360FE">
        <w:rPr>
          <w:szCs w:val="28"/>
        </w:rPr>
        <w:t>Бруслиновского</w:t>
      </w:r>
      <w:proofErr w:type="spellEnd"/>
      <w:r w:rsidR="007360FE" w:rsidRPr="007360FE">
        <w:rPr>
          <w:szCs w:val="28"/>
        </w:rPr>
        <w:t xml:space="preserve"> И.П.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7360FE" w:rsidRPr="007360FE" w:rsidTr="00B37CEC">
        <w:trPr>
          <w:trHeight w:val="1697"/>
        </w:trPr>
        <w:tc>
          <w:tcPr>
            <w:tcW w:w="5103" w:type="dxa"/>
          </w:tcPr>
          <w:p w:rsidR="00D37E60" w:rsidRPr="009F5E65" w:rsidRDefault="00D37E60" w:rsidP="007360FE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:rsidR="005705C7" w:rsidRDefault="005705C7" w:rsidP="007360FE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:rsidR="00D37E60" w:rsidRPr="009F5E65" w:rsidRDefault="00D37E60" w:rsidP="007360FE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:rsidR="007360FE" w:rsidRPr="007360FE" w:rsidRDefault="007360FE" w:rsidP="007360FE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7360FE">
              <w:rPr>
                <w:szCs w:val="28"/>
              </w:rPr>
              <w:t>Председатель Думы города</w:t>
            </w:r>
          </w:p>
          <w:p w:rsidR="007360FE" w:rsidRPr="007360FE" w:rsidRDefault="007360FE" w:rsidP="007360FE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:rsidR="007360FE" w:rsidRPr="007360FE" w:rsidRDefault="007360FE" w:rsidP="007360FE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7360FE">
              <w:rPr>
                <w:szCs w:val="28"/>
              </w:rPr>
              <w:t>_______________ Н.А. Красноярова</w:t>
            </w:r>
          </w:p>
          <w:p w:rsidR="007360FE" w:rsidRPr="007360FE" w:rsidRDefault="007360FE" w:rsidP="007360FE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:rsidR="007360FE" w:rsidRPr="007360FE" w:rsidRDefault="002E04D9" w:rsidP="007360FE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>«___» ___________ 20___</w:t>
            </w:r>
            <w:r w:rsidR="007360FE" w:rsidRPr="007360FE">
              <w:rPr>
                <w:szCs w:val="28"/>
              </w:rPr>
              <w:t xml:space="preserve"> г.</w:t>
            </w:r>
          </w:p>
        </w:tc>
        <w:tc>
          <w:tcPr>
            <w:tcW w:w="4395" w:type="dxa"/>
          </w:tcPr>
          <w:p w:rsidR="007360FE" w:rsidRDefault="007360FE" w:rsidP="007360FE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:rsidR="005705C7" w:rsidRDefault="005705C7" w:rsidP="007360FE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:rsidR="00D37E60" w:rsidRPr="007360FE" w:rsidRDefault="00D37E60" w:rsidP="007360FE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:rsidR="007360FE" w:rsidRPr="007360FE" w:rsidRDefault="007360FE" w:rsidP="005705C7">
            <w:pPr>
              <w:tabs>
                <w:tab w:val="left" w:pos="3788"/>
                <w:tab w:val="left" w:pos="4151"/>
              </w:tabs>
              <w:ind w:left="182"/>
              <w:rPr>
                <w:szCs w:val="28"/>
              </w:rPr>
            </w:pPr>
            <w:r w:rsidRPr="007360FE">
              <w:rPr>
                <w:szCs w:val="28"/>
              </w:rPr>
              <w:t>Глава города</w:t>
            </w:r>
          </w:p>
          <w:p w:rsidR="007360FE" w:rsidRPr="007360FE" w:rsidRDefault="007360FE" w:rsidP="005705C7">
            <w:pPr>
              <w:tabs>
                <w:tab w:val="left" w:pos="3788"/>
                <w:tab w:val="left" w:pos="4151"/>
              </w:tabs>
              <w:ind w:left="182"/>
              <w:rPr>
                <w:szCs w:val="28"/>
              </w:rPr>
            </w:pPr>
          </w:p>
          <w:p w:rsidR="007360FE" w:rsidRPr="007360FE" w:rsidRDefault="007360FE" w:rsidP="005705C7">
            <w:pPr>
              <w:tabs>
                <w:tab w:val="left" w:pos="3788"/>
                <w:tab w:val="left" w:pos="4151"/>
              </w:tabs>
              <w:ind w:left="182"/>
              <w:rPr>
                <w:szCs w:val="28"/>
              </w:rPr>
            </w:pPr>
            <w:r w:rsidRPr="007360FE">
              <w:rPr>
                <w:szCs w:val="28"/>
              </w:rPr>
              <w:t xml:space="preserve"> _______________ В.Н. Шувалов</w:t>
            </w:r>
          </w:p>
          <w:p w:rsidR="007360FE" w:rsidRPr="007360FE" w:rsidRDefault="007360FE" w:rsidP="005705C7">
            <w:pPr>
              <w:tabs>
                <w:tab w:val="left" w:pos="3788"/>
                <w:tab w:val="left" w:pos="4151"/>
              </w:tabs>
              <w:ind w:left="182"/>
              <w:rPr>
                <w:szCs w:val="28"/>
              </w:rPr>
            </w:pPr>
          </w:p>
          <w:p w:rsidR="007360FE" w:rsidRPr="007360FE" w:rsidRDefault="002E04D9" w:rsidP="005705C7">
            <w:pPr>
              <w:tabs>
                <w:tab w:val="left" w:pos="3788"/>
                <w:tab w:val="left" w:pos="4151"/>
              </w:tabs>
              <w:ind w:left="182"/>
              <w:rPr>
                <w:szCs w:val="28"/>
              </w:rPr>
            </w:pPr>
            <w:r>
              <w:rPr>
                <w:szCs w:val="28"/>
              </w:rPr>
              <w:t xml:space="preserve"> «___» ___________ 20___</w:t>
            </w:r>
            <w:r w:rsidR="007360FE" w:rsidRPr="007360FE">
              <w:rPr>
                <w:szCs w:val="28"/>
              </w:rPr>
              <w:t xml:space="preserve"> г.</w:t>
            </w:r>
          </w:p>
        </w:tc>
      </w:tr>
    </w:tbl>
    <w:p w:rsidR="005705C7" w:rsidRDefault="005705C7" w:rsidP="005705C7">
      <w:pPr>
        <w:autoSpaceDE w:val="0"/>
        <w:autoSpaceDN w:val="0"/>
        <w:adjustRightInd w:val="0"/>
        <w:rPr>
          <w:szCs w:val="28"/>
        </w:rPr>
        <w:sectPr w:rsidR="005705C7" w:rsidSect="00D37E60">
          <w:pgSz w:w="11906" w:h="16838"/>
          <w:pgMar w:top="1247" w:right="851" w:bottom="1304" w:left="1758" w:header="709" w:footer="709" w:gutter="0"/>
          <w:cols w:space="708"/>
          <w:titlePg/>
          <w:docGrid w:linePitch="381"/>
        </w:sectPr>
      </w:pPr>
    </w:p>
    <w:p w:rsidR="007360FE" w:rsidRPr="007360FE" w:rsidRDefault="007360FE" w:rsidP="007360FE">
      <w:pPr>
        <w:autoSpaceDE w:val="0"/>
        <w:autoSpaceDN w:val="0"/>
        <w:adjustRightInd w:val="0"/>
        <w:ind w:firstLine="6096"/>
        <w:rPr>
          <w:szCs w:val="28"/>
        </w:rPr>
      </w:pPr>
      <w:r w:rsidRPr="007360FE">
        <w:rPr>
          <w:szCs w:val="28"/>
        </w:rPr>
        <w:lastRenderedPageBreak/>
        <w:t xml:space="preserve">Приложение </w:t>
      </w:r>
    </w:p>
    <w:p w:rsidR="007360FE" w:rsidRPr="007360FE" w:rsidRDefault="007360FE" w:rsidP="007360FE">
      <w:pPr>
        <w:autoSpaceDE w:val="0"/>
        <w:autoSpaceDN w:val="0"/>
        <w:adjustRightInd w:val="0"/>
        <w:ind w:firstLine="6096"/>
        <w:rPr>
          <w:szCs w:val="28"/>
        </w:rPr>
      </w:pPr>
      <w:r w:rsidRPr="007360FE">
        <w:rPr>
          <w:szCs w:val="28"/>
        </w:rPr>
        <w:t xml:space="preserve">к решению Думы города </w:t>
      </w:r>
    </w:p>
    <w:p w:rsidR="007360FE" w:rsidRPr="00D37E60" w:rsidRDefault="009F5E65" w:rsidP="007360FE">
      <w:pPr>
        <w:autoSpaceDE w:val="0"/>
        <w:autoSpaceDN w:val="0"/>
        <w:adjustRightInd w:val="0"/>
        <w:ind w:firstLine="6096"/>
        <w:rPr>
          <w:szCs w:val="28"/>
        </w:rPr>
      </w:pPr>
      <w:r>
        <w:rPr>
          <w:szCs w:val="28"/>
        </w:rPr>
        <w:t xml:space="preserve">от </w:t>
      </w:r>
      <w:r w:rsidRPr="00D37E60">
        <w:rPr>
          <w:szCs w:val="28"/>
        </w:rPr>
        <w:t>__________</w:t>
      </w:r>
      <w:r>
        <w:rPr>
          <w:szCs w:val="28"/>
        </w:rPr>
        <w:t xml:space="preserve"> № </w:t>
      </w:r>
      <w:r w:rsidRPr="00D37E60">
        <w:rPr>
          <w:szCs w:val="28"/>
        </w:rPr>
        <w:t>________</w:t>
      </w:r>
    </w:p>
    <w:p w:rsidR="007360FE" w:rsidRPr="007360FE" w:rsidRDefault="007360FE" w:rsidP="007360FE">
      <w:pPr>
        <w:autoSpaceDE w:val="0"/>
        <w:autoSpaceDN w:val="0"/>
        <w:adjustRightInd w:val="0"/>
        <w:rPr>
          <w:szCs w:val="28"/>
        </w:rPr>
      </w:pPr>
    </w:p>
    <w:p w:rsidR="007360FE" w:rsidRPr="007360FE" w:rsidRDefault="007360FE" w:rsidP="007360FE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7360FE">
        <w:rPr>
          <w:szCs w:val="28"/>
        </w:rPr>
        <w:t xml:space="preserve">Изменения </w:t>
      </w:r>
    </w:p>
    <w:p w:rsidR="007360FE" w:rsidRPr="007360FE" w:rsidRDefault="007360FE" w:rsidP="007360FE">
      <w:pPr>
        <w:autoSpaceDE w:val="0"/>
        <w:autoSpaceDN w:val="0"/>
        <w:adjustRightInd w:val="0"/>
        <w:ind w:firstLine="720"/>
        <w:jc w:val="center"/>
        <w:rPr>
          <w:rFonts w:cs="Times New Roman"/>
          <w:szCs w:val="28"/>
        </w:rPr>
      </w:pPr>
      <w:r w:rsidRPr="007360FE">
        <w:rPr>
          <w:szCs w:val="28"/>
        </w:rPr>
        <w:t xml:space="preserve">в Устав </w:t>
      </w:r>
      <w:r w:rsidRPr="007360FE">
        <w:rPr>
          <w:rFonts w:cs="Times New Roman"/>
          <w:szCs w:val="28"/>
        </w:rPr>
        <w:t xml:space="preserve">муниципального образования городской округ город Сургут </w:t>
      </w:r>
    </w:p>
    <w:p w:rsidR="007360FE" w:rsidRPr="007360FE" w:rsidRDefault="007360FE" w:rsidP="007360FE">
      <w:pPr>
        <w:autoSpaceDE w:val="0"/>
        <w:autoSpaceDN w:val="0"/>
        <w:adjustRightInd w:val="0"/>
        <w:ind w:firstLine="720"/>
        <w:jc w:val="center"/>
        <w:rPr>
          <w:rFonts w:cs="Times New Roman"/>
          <w:szCs w:val="28"/>
        </w:rPr>
      </w:pPr>
      <w:r w:rsidRPr="007360FE">
        <w:rPr>
          <w:rFonts w:cs="Times New Roman"/>
          <w:szCs w:val="28"/>
        </w:rPr>
        <w:t>Ханты-Мансийского автономного округа – Югры (далее – Устав)</w:t>
      </w:r>
    </w:p>
    <w:p w:rsidR="007360FE" w:rsidRPr="007360FE" w:rsidRDefault="007360FE" w:rsidP="007360FE">
      <w:pPr>
        <w:shd w:val="clear" w:color="auto" w:fill="FFFFFF"/>
        <w:tabs>
          <w:tab w:val="left" w:pos="567"/>
        </w:tabs>
        <w:rPr>
          <w:rFonts w:cs="Times New Roman"/>
          <w:szCs w:val="28"/>
        </w:rPr>
      </w:pPr>
    </w:p>
    <w:p w:rsidR="007360FE" w:rsidRPr="007360FE" w:rsidRDefault="007360FE" w:rsidP="007360FE">
      <w:pPr>
        <w:shd w:val="clear" w:color="auto" w:fill="FFFFFF"/>
        <w:ind w:firstLine="709"/>
        <w:rPr>
          <w:rFonts w:cs="Times New Roman"/>
          <w:szCs w:val="28"/>
        </w:rPr>
      </w:pPr>
      <w:r w:rsidRPr="007360FE">
        <w:rPr>
          <w:rFonts w:cs="Times New Roman"/>
          <w:szCs w:val="28"/>
        </w:rPr>
        <w:t>1.</w:t>
      </w:r>
      <w:r w:rsidR="009F5E65" w:rsidRPr="009F5E65">
        <w:rPr>
          <w:rFonts w:cs="Times New Roman"/>
          <w:szCs w:val="28"/>
        </w:rPr>
        <w:t xml:space="preserve"> </w:t>
      </w:r>
      <w:r w:rsidRPr="007360FE">
        <w:rPr>
          <w:rFonts w:cs="Times New Roman"/>
          <w:szCs w:val="28"/>
        </w:rPr>
        <w:t>В статье 1:</w:t>
      </w:r>
    </w:p>
    <w:p w:rsidR="007360FE" w:rsidRPr="007360FE" w:rsidRDefault="007360FE" w:rsidP="007360FE">
      <w:pPr>
        <w:shd w:val="clear" w:color="auto" w:fill="FFFFFF"/>
        <w:ind w:firstLine="709"/>
        <w:rPr>
          <w:rFonts w:cs="Times New Roman"/>
          <w:szCs w:val="28"/>
        </w:rPr>
      </w:pPr>
      <w:r w:rsidRPr="007360FE">
        <w:rPr>
          <w:rFonts w:cs="Times New Roman"/>
          <w:szCs w:val="28"/>
        </w:rPr>
        <w:t>1) абзац второй</w:t>
      </w:r>
      <w:r w:rsidR="009F5E65" w:rsidRPr="009F5E65">
        <w:rPr>
          <w:rFonts w:cs="Times New Roman"/>
          <w:szCs w:val="28"/>
        </w:rPr>
        <w:t xml:space="preserve"> </w:t>
      </w:r>
      <w:r w:rsidR="009F5E65">
        <w:rPr>
          <w:rFonts w:cs="Times New Roman"/>
          <w:szCs w:val="28"/>
        </w:rPr>
        <w:t>пункта 2</w:t>
      </w:r>
      <w:r w:rsidRPr="007360FE">
        <w:rPr>
          <w:rFonts w:cs="Times New Roman"/>
          <w:szCs w:val="28"/>
        </w:rPr>
        <w:t xml:space="preserve"> изложить в следующей редакции:</w:t>
      </w:r>
    </w:p>
    <w:p w:rsidR="007360FE" w:rsidRPr="007360FE" w:rsidRDefault="007360FE" w:rsidP="007360FE">
      <w:pPr>
        <w:shd w:val="clear" w:color="auto" w:fill="FFFFFF"/>
        <w:ind w:firstLine="709"/>
        <w:rPr>
          <w:rFonts w:cs="Times New Roman"/>
          <w:szCs w:val="28"/>
        </w:rPr>
      </w:pPr>
      <w:r w:rsidRPr="007360FE">
        <w:rPr>
          <w:rFonts w:cs="Times New Roman"/>
          <w:bCs/>
          <w:szCs w:val="28"/>
        </w:rPr>
        <w:t>«</w:t>
      </w:r>
      <w:r w:rsidRPr="007360FE">
        <w:rPr>
          <w:rFonts w:cs="Times New Roman"/>
          <w:szCs w:val="28"/>
        </w:rPr>
        <w:t xml:space="preserve">Сокращённое наименование муниципального образования используется наравне с наименованием, указанным в абзаце первом настоящего пункта, в официальных символах города Сургута, наименованиях органов местного самоуправления города Сургута, выборных и иных должностных лиц местного самоуправления города Сургута, наградах </w:t>
      </w:r>
      <w:r w:rsidR="009F5E65">
        <w:rPr>
          <w:rFonts w:cs="Times New Roman"/>
          <w:szCs w:val="28"/>
        </w:rPr>
        <w:br/>
      </w:r>
      <w:r w:rsidRPr="007360FE">
        <w:rPr>
          <w:rFonts w:cs="Times New Roman"/>
          <w:szCs w:val="28"/>
        </w:rPr>
        <w:t xml:space="preserve">и почётных званиях города Сургута, в текстах правовых актов </w:t>
      </w:r>
      <w:r w:rsidR="009F5E65">
        <w:rPr>
          <w:rFonts w:cs="Times New Roman"/>
          <w:szCs w:val="28"/>
        </w:rPr>
        <w:br/>
      </w:r>
      <w:r w:rsidRPr="007360FE">
        <w:rPr>
          <w:rFonts w:cs="Times New Roman"/>
          <w:bCs/>
          <w:szCs w:val="28"/>
        </w:rPr>
        <w:t>Ханты-Мансийского автономного округа – Югры,</w:t>
      </w:r>
      <w:r w:rsidRPr="007360FE">
        <w:rPr>
          <w:rFonts w:cs="Times New Roman"/>
          <w:szCs w:val="28"/>
        </w:rPr>
        <w:t xml:space="preserve"> муниципальных правовых актов и договоров (соглашений), удостоверениях, представительской продукции, бланках, штампах, печатях </w:t>
      </w:r>
      <w:r w:rsidRPr="007360FE">
        <w:rPr>
          <w:rFonts w:cs="Times New Roman"/>
          <w:bCs/>
          <w:szCs w:val="28"/>
        </w:rPr>
        <w:t>органов местного самоуправления города Сургута, муниципальных предприятий и учреждений, а также находящихся в муниципальной собственности объектов, в иных случаях, касающихся осуществления населением муниципального образования городской округ Сургут Ханты-Мансийского автономного округа – Югры ме</w:t>
      </w:r>
      <w:r w:rsidR="009F5E65">
        <w:rPr>
          <w:rFonts w:cs="Times New Roman"/>
          <w:bCs/>
          <w:szCs w:val="28"/>
        </w:rPr>
        <w:t>стного самоуправления</w:t>
      </w:r>
      <w:r w:rsidRPr="007360FE">
        <w:rPr>
          <w:rFonts w:cs="Times New Roman"/>
          <w:szCs w:val="28"/>
        </w:rPr>
        <w:t>»;</w:t>
      </w:r>
    </w:p>
    <w:p w:rsidR="007360FE" w:rsidRPr="007360FE" w:rsidRDefault="007360FE" w:rsidP="007360FE">
      <w:pPr>
        <w:shd w:val="clear" w:color="auto" w:fill="FFFFFF"/>
        <w:ind w:firstLine="709"/>
        <w:rPr>
          <w:rFonts w:cs="Times New Roman"/>
          <w:szCs w:val="28"/>
        </w:rPr>
      </w:pPr>
      <w:r w:rsidRPr="007360FE">
        <w:rPr>
          <w:rFonts w:cs="Times New Roman"/>
          <w:szCs w:val="28"/>
        </w:rPr>
        <w:t>2) пункт 3 изложить в следующей редакции:</w:t>
      </w:r>
    </w:p>
    <w:p w:rsidR="007360FE" w:rsidRPr="007360FE" w:rsidRDefault="007360FE" w:rsidP="009F5E65">
      <w:pPr>
        <w:shd w:val="clear" w:color="auto" w:fill="FFFFFF"/>
        <w:tabs>
          <w:tab w:val="left" w:pos="1134"/>
        </w:tabs>
        <w:ind w:firstLine="709"/>
        <w:rPr>
          <w:rFonts w:cs="Times New Roman"/>
          <w:szCs w:val="28"/>
        </w:rPr>
      </w:pPr>
      <w:r w:rsidRPr="007360FE">
        <w:rPr>
          <w:rFonts w:cs="Times New Roman"/>
          <w:szCs w:val="28"/>
        </w:rPr>
        <w:t>«3.</w:t>
      </w:r>
      <w:r w:rsidR="009F5E65">
        <w:rPr>
          <w:rFonts w:cs="Times New Roman"/>
          <w:bCs/>
          <w:szCs w:val="28"/>
        </w:rPr>
        <w:tab/>
      </w:r>
      <w:r w:rsidRPr="007360FE">
        <w:rPr>
          <w:rFonts w:cs="Times New Roman"/>
          <w:bCs/>
          <w:szCs w:val="28"/>
        </w:rPr>
        <w:t xml:space="preserve">Словосочетания «городской округ Сургут Ханты-Мансийского автономного округа – Югры», «город Сургут», «городской округ Сургут», «городской округ» </w:t>
      </w:r>
      <w:r w:rsidRPr="007360FE">
        <w:rPr>
          <w:rFonts w:cs="Times New Roman"/>
          <w:szCs w:val="28"/>
        </w:rPr>
        <w:t>в тексте настоящего Устава и в иных муниципальных правовых актах города Сургута являются</w:t>
      </w:r>
      <w:r w:rsidRPr="007360FE">
        <w:rPr>
          <w:rFonts w:cs="Times New Roman"/>
          <w:bCs/>
          <w:szCs w:val="28"/>
        </w:rPr>
        <w:t xml:space="preserve"> тождественными и</w:t>
      </w:r>
      <w:r w:rsidR="009F5E65">
        <w:rPr>
          <w:rFonts w:cs="Times New Roman"/>
          <w:szCs w:val="28"/>
        </w:rPr>
        <w:t xml:space="preserve"> применяются </w:t>
      </w:r>
      <w:r w:rsidR="009F5E65">
        <w:rPr>
          <w:rFonts w:cs="Times New Roman"/>
          <w:szCs w:val="28"/>
        </w:rPr>
        <w:br/>
        <w:t>в одном значении</w:t>
      </w:r>
      <w:r w:rsidRPr="007360FE">
        <w:rPr>
          <w:rFonts w:cs="Times New Roman"/>
          <w:szCs w:val="28"/>
        </w:rPr>
        <w:t>».</w:t>
      </w:r>
    </w:p>
    <w:p w:rsidR="007360FE" w:rsidRPr="007360FE" w:rsidRDefault="009F5E65" w:rsidP="009F5E65">
      <w:pPr>
        <w:shd w:val="clear" w:color="auto" w:fill="FFFFFF"/>
        <w:tabs>
          <w:tab w:val="left" w:pos="993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>
        <w:rPr>
          <w:rFonts w:cs="Times New Roman"/>
          <w:szCs w:val="28"/>
        </w:rPr>
        <w:tab/>
      </w:r>
      <w:proofErr w:type="gramStart"/>
      <w:r w:rsidR="007360FE" w:rsidRPr="007360FE">
        <w:rPr>
          <w:rFonts w:cs="Times New Roman"/>
          <w:szCs w:val="28"/>
        </w:rPr>
        <w:t>В</w:t>
      </w:r>
      <w:proofErr w:type="gramEnd"/>
      <w:r w:rsidR="007360FE" w:rsidRPr="007360FE">
        <w:rPr>
          <w:rFonts w:cs="Times New Roman"/>
          <w:szCs w:val="28"/>
        </w:rPr>
        <w:t xml:space="preserve"> статье 10 после с</w:t>
      </w:r>
      <w:r>
        <w:rPr>
          <w:rFonts w:cs="Times New Roman"/>
          <w:szCs w:val="28"/>
        </w:rPr>
        <w:t>лов «правотворческой инициативы</w:t>
      </w:r>
      <w:r w:rsidR="007360FE" w:rsidRPr="007360FE">
        <w:rPr>
          <w:rFonts w:cs="Times New Roman"/>
          <w:szCs w:val="28"/>
        </w:rPr>
        <w:t>» дополнит</w:t>
      </w:r>
      <w:r>
        <w:rPr>
          <w:rFonts w:cs="Times New Roman"/>
          <w:szCs w:val="28"/>
        </w:rPr>
        <w:t>ь словами «инициативные проекты</w:t>
      </w:r>
      <w:r w:rsidR="007360FE" w:rsidRPr="007360FE">
        <w:rPr>
          <w:rFonts w:cs="Times New Roman"/>
          <w:szCs w:val="28"/>
        </w:rPr>
        <w:t>».</w:t>
      </w:r>
    </w:p>
    <w:p w:rsidR="007360FE" w:rsidRPr="007360FE" w:rsidRDefault="007360FE" w:rsidP="007360FE">
      <w:pPr>
        <w:shd w:val="clear" w:color="auto" w:fill="FFFFFF"/>
        <w:ind w:firstLine="709"/>
        <w:rPr>
          <w:rFonts w:cs="Times New Roman"/>
          <w:szCs w:val="28"/>
        </w:rPr>
      </w:pPr>
      <w:r w:rsidRPr="007360FE">
        <w:rPr>
          <w:rFonts w:cs="Times New Roman"/>
          <w:szCs w:val="28"/>
        </w:rPr>
        <w:t>3. Статью 16 дополнить пунктом 8 следующего содержания:</w:t>
      </w:r>
    </w:p>
    <w:p w:rsidR="007360FE" w:rsidRPr="007360FE" w:rsidRDefault="009F5E65" w:rsidP="009F5E65">
      <w:pPr>
        <w:shd w:val="clear" w:color="auto" w:fill="FFFFFF"/>
        <w:tabs>
          <w:tab w:val="left" w:pos="1134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«8.</w:t>
      </w:r>
      <w:r>
        <w:rPr>
          <w:rFonts w:cs="Times New Roman"/>
          <w:szCs w:val="28"/>
        </w:rPr>
        <w:tab/>
      </w:r>
      <w:r w:rsidR="007360FE" w:rsidRPr="007360FE">
        <w:rPr>
          <w:rFonts w:cs="Times New Roman"/>
          <w:szCs w:val="28"/>
        </w:rPr>
        <w:t>Органы территориального общественного самоуправления могут выдвигать инициативный проект</w:t>
      </w:r>
      <w:r>
        <w:rPr>
          <w:rFonts w:cs="Times New Roman"/>
          <w:szCs w:val="28"/>
        </w:rPr>
        <w:t xml:space="preserve"> в качестве инициаторов проекта».</w:t>
      </w:r>
    </w:p>
    <w:p w:rsidR="007360FE" w:rsidRPr="007360FE" w:rsidRDefault="007360FE" w:rsidP="007360FE">
      <w:pPr>
        <w:shd w:val="clear" w:color="auto" w:fill="FFFFFF"/>
        <w:ind w:firstLine="709"/>
        <w:rPr>
          <w:rFonts w:cs="Times New Roman"/>
          <w:szCs w:val="28"/>
        </w:rPr>
      </w:pPr>
      <w:r w:rsidRPr="007360FE">
        <w:rPr>
          <w:rFonts w:cs="Times New Roman"/>
          <w:szCs w:val="28"/>
        </w:rPr>
        <w:t>4. В статье 18:</w:t>
      </w:r>
    </w:p>
    <w:p w:rsidR="007360FE" w:rsidRPr="007360FE" w:rsidRDefault="009F5E65" w:rsidP="009F5E65">
      <w:pPr>
        <w:shd w:val="clear" w:color="auto" w:fill="FFFFFF"/>
        <w:tabs>
          <w:tab w:val="left" w:pos="1134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>
        <w:rPr>
          <w:rFonts w:cs="Times New Roman"/>
          <w:szCs w:val="28"/>
        </w:rPr>
        <w:tab/>
      </w:r>
      <w:r w:rsidR="007360FE" w:rsidRPr="007360FE">
        <w:rPr>
          <w:rFonts w:cs="Times New Roman"/>
          <w:szCs w:val="28"/>
        </w:rPr>
        <w:t>в пункте 1 после слов «и должностных лиц местного самоуправления,» дополнить словами «обсуждения вопросов внесения инициати</w:t>
      </w:r>
      <w:r>
        <w:rPr>
          <w:rFonts w:cs="Times New Roman"/>
          <w:szCs w:val="28"/>
        </w:rPr>
        <w:t>вных проектов и их рассмотрения</w:t>
      </w:r>
      <w:r w:rsidR="007360FE" w:rsidRPr="007360FE">
        <w:rPr>
          <w:rFonts w:cs="Times New Roman"/>
          <w:szCs w:val="28"/>
        </w:rPr>
        <w:t>»;</w:t>
      </w:r>
    </w:p>
    <w:p w:rsidR="007360FE" w:rsidRPr="007360FE" w:rsidRDefault="009F5E65" w:rsidP="007360FE">
      <w:pPr>
        <w:shd w:val="clear" w:color="auto" w:fill="FFFFFF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7360FE" w:rsidRPr="007360FE">
        <w:rPr>
          <w:rFonts w:cs="Times New Roman"/>
          <w:szCs w:val="28"/>
        </w:rPr>
        <w:t>пункт 3 изложить в следующей редакции:</w:t>
      </w:r>
    </w:p>
    <w:p w:rsidR="007360FE" w:rsidRPr="007360FE" w:rsidRDefault="00CE4B84" w:rsidP="00CE4B84">
      <w:pPr>
        <w:shd w:val="clear" w:color="auto" w:fill="FFFFFF"/>
        <w:tabs>
          <w:tab w:val="left" w:pos="1134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«3.</w:t>
      </w:r>
      <w:r>
        <w:rPr>
          <w:rFonts w:cs="Times New Roman"/>
          <w:szCs w:val="28"/>
        </w:rPr>
        <w:tab/>
      </w:r>
      <w:r w:rsidR="007360FE" w:rsidRPr="007360FE">
        <w:rPr>
          <w:rFonts w:cs="Times New Roman"/>
          <w:szCs w:val="28"/>
        </w:rPr>
        <w:t xml:space="preserve">Собрание граждан может быть созвано по инициативе населения </w:t>
      </w:r>
      <w:r>
        <w:rPr>
          <w:rFonts w:cs="Times New Roman"/>
          <w:szCs w:val="28"/>
        </w:rPr>
        <w:br/>
      </w:r>
      <w:r w:rsidR="007360FE" w:rsidRPr="007360FE">
        <w:rPr>
          <w:rFonts w:cs="Times New Roman"/>
          <w:szCs w:val="28"/>
        </w:rPr>
        <w:t xml:space="preserve">при создании инициативной группы граждан в количестве не менее 20 человек </w:t>
      </w:r>
      <w:r>
        <w:rPr>
          <w:rFonts w:cs="Times New Roman"/>
          <w:szCs w:val="28"/>
        </w:rPr>
        <w:br/>
      </w:r>
      <w:r w:rsidR="007360FE" w:rsidRPr="007360FE">
        <w:rPr>
          <w:rFonts w:cs="Times New Roman"/>
          <w:szCs w:val="28"/>
        </w:rPr>
        <w:t xml:space="preserve">из числа граждан, проживающих на данной территории, обладающих </w:t>
      </w:r>
      <w:r w:rsidR="007360FE" w:rsidRPr="007360FE">
        <w:rPr>
          <w:rFonts w:cs="Times New Roman"/>
          <w:szCs w:val="28"/>
        </w:rPr>
        <w:lastRenderedPageBreak/>
        <w:t xml:space="preserve">избирательным правом, за исключением случаев, установленных настоящей статьёй. </w:t>
      </w:r>
    </w:p>
    <w:p w:rsidR="007360FE" w:rsidRPr="007360FE" w:rsidRDefault="007360FE" w:rsidP="007360FE">
      <w:pPr>
        <w:shd w:val="clear" w:color="auto" w:fill="FFFFFF"/>
        <w:ind w:firstLine="709"/>
        <w:rPr>
          <w:rFonts w:cs="Times New Roman"/>
          <w:szCs w:val="28"/>
        </w:rPr>
      </w:pPr>
      <w:r w:rsidRPr="007360FE">
        <w:rPr>
          <w:rFonts w:cs="Times New Roman"/>
          <w:szCs w:val="28"/>
        </w:rPr>
        <w:t xml:space="preserve">Собрание граждан по вопросам внесения инициативных проектов </w:t>
      </w:r>
      <w:r w:rsidR="00CE4B84">
        <w:rPr>
          <w:rFonts w:cs="Times New Roman"/>
          <w:szCs w:val="28"/>
        </w:rPr>
        <w:br/>
      </w:r>
      <w:r w:rsidRPr="007360FE">
        <w:rPr>
          <w:rFonts w:cs="Times New Roman"/>
          <w:szCs w:val="28"/>
        </w:rPr>
        <w:t xml:space="preserve">и их рассмотрения может быть созвано по инициативе населения при создании инициативной группы численностью не менее 10 граждан, проживающих </w:t>
      </w:r>
      <w:r w:rsidR="00CE4B84">
        <w:rPr>
          <w:rFonts w:cs="Times New Roman"/>
          <w:szCs w:val="28"/>
        </w:rPr>
        <w:br/>
      </w:r>
      <w:r w:rsidRPr="007360FE">
        <w:rPr>
          <w:rFonts w:cs="Times New Roman"/>
          <w:szCs w:val="28"/>
        </w:rPr>
        <w:t>на соответствующей территории, достигших шестнадцатилетнего возраста</w:t>
      </w:r>
      <w:r w:rsidR="00CE4B84">
        <w:rPr>
          <w:rFonts w:cs="Times New Roman"/>
          <w:szCs w:val="28"/>
        </w:rPr>
        <w:t>.</w:t>
      </w:r>
    </w:p>
    <w:p w:rsidR="007360FE" w:rsidRPr="007360FE" w:rsidRDefault="007360FE" w:rsidP="007360FE">
      <w:pPr>
        <w:shd w:val="clear" w:color="auto" w:fill="FFFFFF"/>
        <w:ind w:firstLine="709"/>
        <w:rPr>
          <w:rFonts w:cs="Times New Roman"/>
          <w:szCs w:val="28"/>
        </w:rPr>
      </w:pPr>
      <w:r w:rsidRPr="007360FE">
        <w:rPr>
          <w:rFonts w:cs="Times New Roman"/>
          <w:szCs w:val="28"/>
        </w:rPr>
        <w:t xml:space="preserve">Собрание граждан, проводимое по инициативе населения, назначается Думой города не позднее 15 дней со дня выдвижения инициативы. Решение </w:t>
      </w:r>
      <w:r w:rsidR="00CE4B84">
        <w:rPr>
          <w:rFonts w:cs="Times New Roman"/>
          <w:szCs w:val="28"/>
        </w:rPr>
        <w:br/>
      </w:r>
      <w:r w:rsidRPr="007360FE">
        <w:rPr>
          <w:rFonts w:cs="Times New Roman"/>
          <w:szCs w:val="28"/>
        </w:rPr>
        <w:t>о назначении собрания граждан, содержащее сведения о времени и месте проведения собрания, публикуется в средствах массовой информации городского округа не позднее чем за 10 д</w:t>
      </w:r>
      <w:r w:rsidR="00CE4B84">
        <w:rPr>
          <w:rFonts w:cs="Times New Roman"/>
          <w:szCs w:val="28"/>
        </w:rPr>
        <w:t>ней до дня проведения собрания»;</w:t>
      </w:r>
    </w:p>
    <w:p w:rsidR="007360FE" w:rsidRPr="007360FE" w:rsidRDefault="007360FE" w:rsidP="007360FE">
      <w:pPr>
        <w:shd w:val="clear" w:color="auto" w:fill="FFFFFF"/>
        <w:ind w:firstLine="709"/>
        <w:rPr>
          <w:rFonts w:cs="Times New Roman"/>
          <w:szCs w:val="28"/>
        </w:rPr>
      </w:pPr>
      <w:r w:rsidRPr="007360FE">
        <w:rPr>
          <w:rFonts w:cs="Times New Roman"/>
          <w:szCs w:val="28"/>
        </w:rPr>
        <w:t>3) подпункт 11 пункта 6 изложить в следующей редакции:</w:t>
      </w:r>
    </w:p>
    <w:p w:rsidR="007360FE" w:rsidRPr="007360FE" w:rsidRDefault="00CE4B84" w:rsidP="007360FE">
      <w:pPr>
        <w:shd w:val="clear" w:color="auto" w:fill="FFFFFF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«11)</w:t>
      </w:r>
      <w:r>
        <w:rPr>
          <w:rFonts w:cs="Times New Roman"/>
          <w:szCs w:val="28"/>
        </w:rPr>
        <w:tab/>
      </w:r>
      <w:r w:rsidR="007360FE" w:rsidRPr="007360FE">
        <w:rPr>
          <w:rFonts w:cs="Times New Roman"/>
          <w:szCs w:val="28"/>
        </w:rPr>
        <w:t xml:space="preserve">обсуждения вопросов внесения инициативных проектов </w:t>
      </w:r>
      <w:r>
        <w:rPr>
          <w:rFonts w:cs="Times New Roman"/>
          <w:szCs w:val="28"/>
        </w:rPr>
        <w:br/>
      </w:r>
      <w:r w:rsidR="007360FE" w:rsidRPr="007360FE">
        <w:rPr>
          <w:rFonts w:cs="Times New Roman"/>
          <w:szCs w:val="28"/>
        </w:rPr>
        <w:t>и их рассмотрения»;</w:t>
      </w:r>
    </w:p>
    <w:p w:rsidR="007360FE" w:rsidRPr="007360FE" w:rsidRDefault="007360FE" w:rsidP="007360FE">
      <w:pPr>
        <w:shd w:val="clear" w:color="auto" w:fill="FFFFFF"/>
        <w:ind w:firstLine="709"/>
        <w:rPr>
          <w:rFonts w:cs="Times New Roman"/>
          <w:szCs w:val="28"/>
        </w:rPr>
      </w:pPr>
      <w:r w:rsidRPr="007360FE">
        <w:rPr>
          <w:rFonts w:cs="Times New Roman"/>
          <w:szCs w:val="28"/>
        </w:rPr>
        <w:t>4) пункт 7 дополнить абзацем следующего содержания:</w:t>
      </w:r>
    </w:p>
    <w:p w:rsidR="007360FE" w:rsidRPr="007360FE" w:rsidRDefault="007360FE" w:rsidP="007360FE">
      <w:pPr>
        <w:shd w:val="clear" w:color="auto" w:fill="FFFFFF"/>
        <w:ind w:firstLine="709"/>
        <w:rPr>
          <w:rFonts w:cs="Times New Roman"/>
          <w:szCs w:val="28"/>
        </w:rPr>
      </w:pPr>
      <w:r w:rsidRPr="007360FE">
        <w:rPr>
          <w:rFonts w:cs="Times New Roman"/>
          <w:szCs w:val="28"/>
        </w:rPr>
        <w:t xml:space="preserve">«В собрании граждан по вопросам внесения инициативных проектов </w:t>
      </w:r>
      <w:r w:rsidR="00CE4B84">
        <w:rPr>
          <w:rFonts w:cs="Times New Roman"/>
          <w:szCs w:val="28"/>
        </w:rPr>
        <w:br/>
      </w:r>
      <w:r w:rsidRPr="007360FE">
        <w:rPr>
          <w:rFonts w:cs="Times New Roman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CE4B84">
        <w:rPr>
          <w:rFonts w:cs="Times New Roman"/>
          <w:szCs w:val="28"/>
        </w:rPr>
        <w:br/>
      </w:r>
      <w:r w:rsidRPr="007360FE">
        <w:rPr>
          <w:rFonts w:cs="Times New Roman"/>
          <w:szCs w:val="28"/>
        </w:rPr>
        <w:t>и проведения собрания граждан в целях рассмотрения и обсуждения вопросов внесения инициативных проектов определяется нормативным правовы</w:t>
      </w:r>
      <w:r w:rsidR="00CE4B84">
        <w:rPr>
          <w:rFonts w:cs="Times New Roman"/>
          <w:szCs w:val="28"/>
        </w:rPr>
        <w:t>м актом Думы города</w:t>
      </w:r>
      <w:r w:rsidRPr="007360FE">
        <w:rPr>
          <w:rFonts w:cs="Times New Roman"/>
          <w:szCs w:val="28"/>
        </w:rPr>
        <w:t>».</w:t>
      </w:r>
    </w:p>
    <w:p w:rsidR="007360FE" w:rsidRPr="007360FE" w:rsidRDefault="007360FE" w:rsidP="007360FE">
      <w:pPr>
        <w:shd w:val="clear" w:color="auto" w:fill="FFFFFF"/>
        <w:ind w:firstLine="709"/>
        <w:rPr>
          <w:rFonts w:cs="Times New Roman"/>
          <w:szCs w:val="28"/>
        </w:rPr>
      </w:pPr>
      <w:r w:rsidRPr="007360FE">
        <w:rPr>
          <w:rFonts w:cs="Times New Roman"/>
          <w:szCs w:val="28"/>
        </w:rPr>
        <w:t xml:space="preserve">5. В статье 20: </w:t>
      </w:r>
    </w:p>
    <w:p w:rsidR="00CE4B84" w:rsidRDefault="007360FE" w:rsidP="007360FE">
      <w:pPr>
        <w:shd w:val="clear" w:color="auto" w:fill="FFFFFF"/>
        <w:ind w:firstLine="709"/>
        <w:rPr>
          <w:rFonts w:cs="Times New Roman"/>
          <w:szCs w:val="28"/>
        </w:rPr>
      </w:pPr>
      <w:r w:rsidRPr="007360FE">
        <w:rPr>
          <w:rFonts w:cs="Times New Roman"/>
          <w:szCs w:val="28"/>
        </w:rPr>
        <w:t xml:space="preserve">1) пункт 2 дополнить предложением следующего содержания: </w:t>
      </w:r>
    </w:p>
    <w:p w:rsidR="007360FE" w:rsidRPr="007360FE" w:rsidRDefault="007360FE" w:rsidP="007360FE">
      <w:pPr>
        <w:shd w:val="clear" w:color="auto" w:fill="FFFFFF"/>
        <w:ind w:firstLine="709"/>
        <w:rPr>
          <w:rFonts w:cs="Times New Roman"/>
          <w:szCs w:val="28"/>
        </w:rPr>
      </w:pPr>
      <w:r w:rsidRPr="007360FE">
        <w:rPr>
          <w:rFonts w:cs="Times New Roman"/>
          <w:szCs w:val="28"/>
        </w:rPr>
        <w:t>«В опросе граждан по вопросу выявления мнения граждан о поддержке инициативного проекта вправе участвовать жители городского округа или его части, в которых предлагается реализовать инициативный проект, достиг</w:t>
      </w:r>
      <w:r w:rsidR="00CE4B84">
        <w:rPr>
          <w:rFonts w:cs="Times New Roman"/>
          <w:szCs w:val="28"/>
        </w:rPr>
        <w:t>шие шестнадцатилетнего возраста</w:t>
      </w:r>
      <w:r w:rsidRPr="007360FE">
        <w:rPr>
          <w:rFonts w:cs="Times New Roman"/>
          <w:szCs w:val="28"/>
        </w:rPr>
        <w:t>»;</w:t>
      </w:r>
    </w:p>
    <w:p w:rsidR="007360FE" w:rsidRPr="007360FE" w:rsidRDefault="007360FE" w:rsidP="007360FE">
      <w:pPr>
        <w:shd w:val="clear" w:color="auto" w:fill="FFFFFF"/>
        <w:ind w:firstLine="709"/>
        <w:rPr>
          <w:rFonts w:cs="Times New Roman"/>
          <w:szCs w:val="28"/>
        </w:rPr>
      </w:pPr>
      <w:r w:rsidRPr="007360FE">
        <w:rPr>
          <w:rFonts w:cs="Times New Roman"/>
          <w:szCs w:val="28"/>
        </w:rPr>
        <w:t>2) пункт 3 дополнить подпунктом 4 следующего содержания:</w:t>
      </w:r>
    </w:p>
    <w:p w:rsidR="007360FE" w:rsidRPr="007360FE" w:rsidRDefault="007360FE" w:rsidP="007360FE">
      <w:pPr>
        <w:shd w:val="clear" w:color="auto" w:fill="FFFFFF"/>
        <w:ind w:firstLine="709"/>
        <w:rPr>
          <w:rFonts w:cs="Times New Roman"/>
          <w:szCs w:val="28"/>
        </w:rPr>
      </w:pPr>
      <w:r w:rsidRPr="007360FE">
        <w:rPr>
          <w:rFonts w:cs="Times New Roman"/>
          <w:szCs w:val="28"/>
        </w:rPr>
        <w:t>«4) жителей городского округа или его части, в которых предлагается реализовать инициативный проект, достигших шес</w:t>
      </w:r>
      <w:r w:rsidR="00CE4B84">
        <w:rPr>
          <w:rFonts w:cs="Times New Roman"/>
          <w:szCs w:val="28"/>
        </w:rPr>
        <w:t xml:space="preserve">тнадцатилетнего </w:t>
      </w:r>
      <w:r w:rsidR="00CE4B84">
        <w:rPr>
          <w:rFonts w:cs="Times New Roman"/>
          <w:szCs w:val="28"/>
        </w:rPr>
        <w:br/>
        <w:t>возраста, –</w:t>
      </w:r>
      <w:r w:rsidRPr="007360FE">
        <w:rPr>
          <w:rFonts w:cs="Times New Roman"/>
          <w:szCs w:val="28"/>
        </w:rPr>
        <w:t xml:space="preserve"> для выявления мнения граждан о поддержк</w:t>
      </w:r>
      <w:r w:rsidR="00CE4B84">
        <w:rPr>
          <w:rFonts w:cs="Times New Roman"/>
          <w:szCs w:val="28"/>
        </w:rPr>
        <w:t>е данного инициативного проекта</w:t>
      </w:r>
      <w:r w:rsidRPr="007360FE">
        <w:rPr>
          <w:rFonts w:cs="Times New Roman"/>
          <w:szCs w:val="28"/>
        </w:rPr>
        <w:t>»;</w:t>
      </w:r>
    </w:p>
    <w:p w:rsidR="007360FE" w:rsidRPr="007360FE" w:rsidRDefault="007360FE" w:rsidP="007360FE">
      <w:pPr>
        <w:shd w:val="clear" w:color="auto" w:fill="FFFFFF"/>
        <w:ind w:firstLine="709"/>
        <w:rPr>
          <w:rFonts w:cs="Times New Roman"/>
          <w:szCs w:val="28"/>
        </w:rPr>
      </w:pPr>
      <w:r w:rsidRPr="007360FE">
        <w:rPr>
          <w:rFonts w:cs="Times New Roman"/>
          <w:szCs w:val="28"/>
        </w:rPr>
        <w:t>3) пункт 5 дополнить подпунктом 7 следующего содержания:</w:t>
      </w:r>
    </w:p>
    <w:p w:rsidR="00CE4B84" w:rsidRDefault="007360FE" w:rsidP="00CE4B84">
      <w:pPr>
        <w:shd w:val="clear" w:color="auto" w:fill="FFFFFF"/>
        <w:ind w:firstLine="709"/>
        <w:rPr>
          <w:rFonts w:cs="Times New Roman"/>
          <w:szCs w:val="28"/>
        </w:rPr>
      </w:pPr>
      <w:r w:rsidRPr="007360FE">
        <w:rPr>
          <w:rFonts w:cs="Times New Roman"/>
          <w:szCs w:val="28"/>
        </w:rPr>
        <w:t>«7) порядок идентификации участников опроса в случае проведения опроса граждан с использованием официально</w:t>
      </w:r>
      <w:r w:rsidR="00CE4B84">
        <w:rPr>
          <w:rFonts w:cs="Times New Roman"/>
          <w:szCs w:val="28"/>
        </w:rPr>
        <w:t>го портала Администрации города».</w:t>
      </w:r>
    </w:p>
    <w:p w:rsidR="007360FE" w:rsidRPr="007360FE" w:rsidRDefault="007360FE" w:rsidP="00CE4B84">
      <w:pPr>
        <w:shd w:val="clear" w:color="auto" w:fill="FFFFFF"/>
        <w:ind w:firstLine="709"/>
        <w:rPr>
          <w:rFonts w:cs="Times New Roman"/>
          <w:szCs w:val="28"/>
        </w:rPr>
      </w:pPr>
      <w:r w:rsidRPr="007360FE">
        <w:rPr>
          <w:rFonts w:cs="Times New Roman"/>
          <w:szCs w:val="28"/>
        </w:rPr>
        <w:t>6. Статью 30 дополнить пунктом 10 следующего содержания:</w:t>
      </w:r>
    </w:p>
    <w:p w:rsidR="007360FE" w:rsidRPr="007360FE" w:rsidRDefault="00CE4B84" w:rsidP="00CE4B84">
      <w:pPr>
        <w:shd w:val="clear" w:color="auto" w:fill="FFFFFF"/>
        <w:tabs>
          <w:tab w:val="left" w:pos="1276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«10.</w:t>
      </w:r>
      <w:r>
        <w:rPr>
          <w:rFonts w:cs="Times New Roman"/>
          <w:szCs w:val="28"/>
        </w:rPr>
        <w:tab/>
      </w:r>
      <w:r w:rsidR="007360FE" w:rsidRPr="007360FE">
        <w:rPr>
          <w:rFonts w:cs="Times New Roman"/>
          <w:szCs w:val="28"/>
        </w:rPr>
        <w:t xml:space="preserve">Депутату Думы города, осуществляющему свои полномочия </w:t>
      </w:r>
      <w:r>
        <w:rPr>
          <w:rFonts w:cs="Times New Roman"/>
          <w:szCs w:val="28"/>
        </w:rPr>
        <w:br/>
      </w:r>
      <w:r w:rsidR="007360FE" w:rsidRPr="007360FE">
        <w:rPr>
          <w:rFonts w:cs="Times New Roman"/>
          <w:szCs w:val="28"/>
        </w:rPr>
        <w:t xml:space="preserve">на непостоянной основе, для осуществления своих полномочий гарантируется сохранение места работы (должности) в количестве шести рабочих дней </w:t>
      </w:r>
      <w:r>
        <w:rPr>
          <w:rFonts w:cs="Times New Roman"/>
          <w:szCs w:val="28"/>
        </w:rPr>
        <w:br/>
        <w:t>в месяц в совокупности</w:t>
      </w:r>
      <w:r w:rsidR="007360FE" w:rsidRPr="007360FE">
        <w:rPr>
          <w:rFonts w:cs="Times New Roman"/>
          <w:szCs w:val="28"/>
        </w:rPr>
        <w:t>».</w:t>
      </w:r>
    </w:p>
    <w:p w:rsidR="007360FE" w:rsidRPr="007360FE" w:rsidRDefault="007360FE" w:rsidP="007360FE">
      <w:pPr>
        <w:shd w:val="clear" w:color="auto" w:fill="FFFFFF"/>
        <w:ind w:firstLine="709"/>
        <w:rPr>
          <w:rFonts w:cs="Times New Roman"/>
          <w:bCs/>
          <w:szCs w:val="28"/>
        </w:rPr>
      </w:pPr>
      <w:r w:rsidRPr="007360FE">
        <w:rPr>
          <w:rFonts w:cs="Times New Roman"/>
          <w:bCs/>
          <w:szCs w:val="28"/>
        </w:rPr>
        <w:t>7. В пункте 2 статьи 31:</w:t>
      </w:r>
    </w:p>
    <w:p w:rsidR="007360FE" w:rsidRPr="007360FE" w:rsidRDefault="00CE4B84" w:rsidP="00CE4B84">
      <w:pPr>
        <w:shd w:val="clear" w:color="auto" w:fill="FFFFFF"/>
        <w:tabs>
          <w:tab w:val="left" w:pos="1134"/>
        </w:tabs>
        <w:ind w:firstLine="709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1)</w:t>
      </w:r>
      <w:r>
        <w:rPr>
          <w:rFonts w:cs="Times New Roman"/>
          <w:szCs w:val="28"/>
        </w:rPr>
        <w:tab/>
      </w:r>
      <w:r w:rsidR="007360FE" w:rsidRPr="007360FE">
        <w:rPr>
          <w:rFonts w:cs="Times New Roman"/>
          <w:szCs w:val="28"/>
        </w:rPr>
        <w:t xml:space="preserve">подпункт </w:t>
      </w:r>
      <w:r w:rsidR="007360FE" w:rsidRPr="007360FE">
        <w:rPr>
          <w:rFonts w:cs="Times New Roman"/>
          <w:bCs/>
          <w:szCs w:val="28"/>
        </w:rPr>
        <w:t>50</w:t>
      </w:r>
      <w:r w:rsidR="007360FE" w:rsidRPr="007360FE">
        <w:rPr>
          <w:rFonts w:cs="Times New Roman"/>
          <w:szCs w:val="28"/>
          <w:vertAlign w:val="superscript"/>
        </w:rPr>
        <w:t>18</w:t>
      </w:r>
      <w:r w:rsidR="007360FE" w:rsidRPr="00CE4B84">
        <w:rPr>
          <w:rFonts w:cs="Times New Roman"/>
          <w:bCs/>
          <w:szCs w:val="28"/>
        </w:rPr>
        <w:t xml:space="preserve"> </w:t>
      </w:r>
      <w:r w:rsidR="007360FE" w:rsidRPr="007360FE">
        <w:rPr>
          <w:rFonts w:cs="Times New Roman"/>
          <w:bCs/>
          <w:szCs w:val="28"/>
        </w:rPr>
        <w:t>дополнить словами «</w:t>
      </w:r>
      <w:r w:rsidR="007360FE" w:rsidRPr="007360FE">
        <w:rPr>
          <w:rFonts w:cs="Times New Roman"/>
          <w:szCs w:val="28"/>
        </w:rPr>
        <w:t>за исключением вопросов, отнесённых к компетенции Главы города</w:t>
      </w:r>
      <w:r w:rsidR="007360FE" w:rsidRPr="007360FE">
        <w:rPr>
          <w:rFonts w:cs="Times New Roman"/>
          <w:bCs/>
          <w:szCs w:val="28"/>
        </w:rPr>
        <w:t>»;</w:t>
      </w:r>
    </w:p>
    <w:p w:rsidR="007360FE" w:rsidRPr="007360FE" w:rsidRDefault="007360FE" w:rsidP="007360FE">
      <w:pPr>
        <w:shd w:val="clear" w:color="auto" w:fill="FFFFFF"/>
        <w:ind w:firstLine="709"/>
        <w:rPr>
          <w:rFonts w:cs="Times New Roman"/>
          <w:szCs w:val="28"/>
        </w:rPr>
      </w:pPr>
      <w:r w:rsidRPr="007360FE">
        <w:rPr>
          <w:rFonts w:cs="Times New Roman"/>
          <w:bCs/>
          <w:szCs w:val="28"/>
        </w:rPr>
        <w:lastRenderedPageBreak/>
        <w:t xml:space="preserve">2) дополнить </w:t>
      </w:r>
      <w:proofErr w:type="gramStart"/>
      <w:r w:rsidRPr="007360FE">
        <w:rPr>
          <w:rFonts w:cs="Times New Roman"/>
          <w:bCs/>
          <w:szCs w:val="28"/>
        </w:rPr>
        <w:t>подпунктами</w:t>
      </w:r>
      <w:r w:rsidRPr="007360FE">
        <w:rPr>
          <w:rFonts w:cs="Times New Roman"/>
          <w:szCs w:val="28"/>
          <w:vertAlign w:val="superscript"/>
        </w:rPr>
        <w:t xml:space="preserve"> </w:t>
      </w:r>
      <w:r w:rsidRPr="007360FE">
        <w:rPr>
          <w:rFonts w:cs="Times New Roman"/>
          <w:bCs/>
          <w:szCs w:val="28"/>
        </w:rPr>
        <w:t xml:space="preserve"> 50</w:t>
      </w:r>
      <w:r w:rsidRPr="007360FE">
        <w:rPr>
          <w:rFonts w:cs="Times New Roman"/>
          <w:szCs w:val="28"/>
          <w:vertAlign w:val="superscript"/>
        </w:rPr>
        <w:t>19</w:t>
      </w:r>
      <w:proofErr w:type="gramEnd"/>
      <w:r w:rsidRPr="007360FE">
        <w:rPr>
          <w:rFonts w:cs="Times New Roman"/>
          <w:bCs/>
          <w:szCs w:val="28"/>
        </w:rPr>
        <w:t>, 50</w:t>
      </w:r>
      <w:r w:rsidRPr="007360FE">
        <w:rPr>
          <w:rFonts w:cs="Times New Roman"/>
          <w:szCs w:val="28"/>
          <w:vertAlign w:val="superscript"/>
        </w:rPr>
        <w:t xml:space="preserve">20 </w:t>
      </w:r>
      <w:r w:rsidRPr="007360FE">
        <w:rPr>
          <w:rFonts w:cs="Times New Roman"/>
          <w:bCs/>
          <w:szCs w:val="28"/>
        </w:rPr>
        <w:t>и 50</w:t>
      </w:r>
      <w:r w:rsidRPr="007360FE">
        <w:rPr>
          <w:rFonts w:cs="Times New Roman"/>
          <w:bCs/>
          <w:szCs w:val="28"/>
          <w:vertAlign w:val="superscript"/>
        </w:rPr>
        <w:t xml:space="preserve">21 </w:t>
      </w:r>
      <w:r w:rsidRPr="007360FE">
        <w:rPr>
          <w:rFonts w:cs="Times New Roman"/>
          <w:bCs/>
          <w:szCs w:val="28"/>
        </w:rPr>
        <w:t>следующего содержания:</w:t>
      </w:r>
    </w:p>
    <w:p w:rsidR="007360FE" w:rsidRPr="007360FE" w:rsidRDefault="007360FE" w:rsidP="00CE4B84">
      <w:pPr>
        <w:shd w:val="clear" w:color="auto" w:fill="FFFFFF"/>
        <w:tabs>
          <w:tab w:val="left" w:pos="1560"/>
        </w:tabs>
        <w:ind w:firstLine="709"/>
        <w:rPr>
          <w:rFonts w:cs="Times New Roman"/>
          <w:szCs w:val="28"/>
        </w:rPr>
      </w:pPr>
      <w:r w:rsidRPr="007360FE">
        <w:rPr>
          <w:rFonts w:cs="Times New Roman"/>
          <w:szCs w:val="28"/>
        </w:rPr>
        <w:t>«</w:t>
      </w:r>
      <w:r w:rsidRPr="007360FE">
        <w:rPr>
          <w:rFonts w:cs="Times New Roman"/>
          <w:bCs/>
          <w:szCs w:val="28"/>
        </w:rPr>
        <w:t>50</w:t>
      </w:r>
      <w:r w:rsidRPr="007360FE">
        <w:rPr>
          <w:rFonts w:cs="Times New Roman"/>
          <w:szCs w:val="28"/>
          <w:vertAlign w:val="superscript"/>
        </w:rPr>
        <w:t>19</w:t>
      </w:r>
      <w:r w:rsidR="00CE4B84">
        <w:rPr>
          <w:rFonts w:cs="Times New Roman"/>
          <w:bCs/>
          <w:szCs w:val="28"/>
        </w:rPr>
        <w:t>)</w:t>
      </w:r>
      <w:r w:rsidR="00CE4B84">
        <w:rPr>
          <w:rFonts w:cs="Times New Roman"/>
          <w:bCs/>
          <w:szCs w:val="28"/>
        </w:rPr>
        <w:tab/>
      </w:r>
      <w:r w:rsidRPr="007360FE">
        <w:rPr>
          <w:rFonts w:cs="Times New Roman"/>
          <w:bCs/>
          <w:szCs w:val="28"/>
        </w:rPr>
        <w:t>у</w:t>
      </w:r>
      <w:r w:rsidRPr="007360FE">
        <w:rPr>
          <w:rFonts w:cs="Times New Roman"/>
          <w:szCs w:val="28"/>
        </w:rPr>
        <w:t>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7360FE" w:rsidRPr="007360FE" w:rsidRDefault="007360FE" w:rsidP="007360FE">
      <w:pPr>
        <w:shd w:val="clear" w:color="auto" w:fill="FFFFFF"/>
        <w:ind w:firstLine="709"/>
        <w:rPr>
          <w:rFonts w:cs="Times New Roman"/>
          <w:szCs w:val="28"/>
        </w:rPr>
      </w:pPr>
      <w:r w:rsidRPr="007360FE">
        <w:rPr>
          <w:rFonts w:cs="Times New Roman"/>
          <w:bCs/>
          <w:szCs w:val="28"/>
        </w:rPr>
        <w:t>50</w:t>
      </w:r>
      <w:r w:rsidRPr="007360FE">
        <w:rPr>
          <w:rFonts w:cs="Times New Roman"/>
          <w:szCs w:val="28"/>
          <w:vertAlign w:val="superscript"/>
        </w:rPr>
        <w:t>20</w:t>
      </w:r>
      <w:r w:rsidRPr="007360FE">
        <w:rPr>
          <w:rFonts w:cs="Times New Roman"/>
          <w:bCs/>
          <w:szCs w:val="28"/>
        </w:rPr>
        <w:t>) определение п</w:t>
      </w:r>
      <w:r w:rsidRPr="007360FE">
        <w:rPr>
          <w:rFonts w:cs="Times New Roman"/>
          <w:szCs w:val="28"/>
        </w:rPr>
        <w:t>орядка расчёта и возврата сумм инициативных платежей, подлежащих возврату лицам (в том числе организациям), осуществившим их перечисление в местный бюджет;</w:t>
      </w:r>
    </w:p>
    <w:p w:rsidR="007360FE" w:rsidRPr="007360FE" w:rsidRDefault="007360FE" w:rsidP="007360FE">
      <w:pPr>
        <w:shd w:val="clear" w:color="auto" w:fill="FFFFFF"/>
        <w:ind w:firstLine="709"/>
        <w:rPr>
          <w:rFonts w:cs="Times New Roman"/>
          <w:bCs/>
          <w:szCs w:val="28"/>
        </w:rPr>
      </w:pPr>
      <w:r w:rsidRPr="007360FE">
        <w:rPr>
          <w:rFonts w:cs="Times New Roman"/>
          <w:bCs/>
          <w:szCs w:val="28"/>
        </w:rPr>
        <w:t>50</w:t>
      </w:r>
      <w:r w:rsidRPr="007360FE">
        <w:rPr>
          <w:rFonts w:cs="Times New Roman"/>
          <w:bCs/>
          <w:szCs w:val="28"/>
          <w:vertAlign w:val="superscript"/>
        </w:rPr>
        <w:t>21</w:t>
      </w:r>
      <w:r w:rsidRPr="007360FE">
        <w:rPr>
          <w:rFonts w:cs="Times New Roman"/>
          <w:bCs/>
          <w:szCs w:val="28"/>
        </w:rPr>
        <w:t>) установление поряд</w:t>
      </w:r>
      <w:r w:rsidR="00493421">
        <w:rPr>
          <w:rFonts w:cs="Times New Roman"/>
          <w:bCs/>
          <w:szCs w:val="28"/>
        </w:rPr>
        <w:t>ка определения части территории</w:t>
      </w:r>
      <w:r w:rsidRPr="007360FE">
        <w:rPr>
          <w:rFonts w:cs="Times New Roman"/>
          <w:bCs/>
          <w:szCs w:val="28"/>
        </w:rPr>
        <w:t xml:space="preserve"> городского округа, на которой могут реали</w:t>
      </w:r>
      <w:r w:rsidR="00CE4B84">
        <w:rPr>
          <w:rFonts w:cs="Times New Roman"/>
          <w:bCs/>
          <w:szCs w:val="28"/>
        </w:rPr>
        <w:t>зовываться инициативные проекты</w:t>
      </w:r>
      <w:r w:rsidRPr="007360FE">
        <w:rPr>
          <w:rFonts w:cs="Times New Roman"/>
          <w:bCs/>
          <w:szCs w:val="28"/>
        </w:rPr>
        <w:t>».</w:t>
      </w:r>
    </w:p>
    <w:p w:rsidR="007360FE" w:rsidRPr="007360FE" w:rsidRDefault="00CE4B84" w:rsidP="00CE4B84">
      <w:pPr>
        <w:shd w:val="clear" w:color="auto" w:fill="FFFFFF"/>
        <w:tabs>
          <w:tab w:val="left" w:pos="993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</w:t>
      </w:r>
      <w:r>
        <w:rPr>
          <w:rFonts w:cs="Times New Roman"/>
          <w:szCs w:val="28"/>
        </w:rPr>
        <w:tab/>
      </w:r>
      <w:r w:rsidR="007360FE" w:rsidRPr="007360FE">
        <w:rPr>
          <w:rFonts w:cs="Times New Roman"/>
          <w:szCs w:val="28"/>
        </w:rPr>
        <w:t xml:space="preserve">В абзаце втором пункта 3 статьи 32 слова «но не реже одного раза </w:t>
      </w:r>
      <w:r>
        <w:rPr>
          <w:rFonts w:cs="Times New Roman"/>
          <w:szCs w:val="28"/>
        </w:rPr>
        <w:br/>
      </w:r>
      <w:r w:rsidR="007360FE" w:rsidRPr="007360FE">
        <w:rPr>
          <w:rFonts w:cs="Times New Roman"/>
          <w:szCs w:val="28"/>
        </w:rPr>
        <w:t>в месяц» заменить словами «но не реже одного раза в три месяца».</w:t>
      </w:r>
    </w:p>
    <w:p w:rsidR="007360FE" w:rsidRPr="007360FE" w:rsidRDefault="007360FE" w:rsidP="007360FE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7360FE">
        <w:rPr>
          <w:rFonts w:eastAsia="Calibri" w:cs="Times New Roman"/>
          <w:szCs w:val="28"/>
        </w:rPr>
        <w:t>9. В пункте 2 статьи 40:</w:t>
      </w:r>
    </w:p>
    <w:p w:rsidR="007360FE" w:rsidRPr="007360FE" w:rsidRDefault="00CE4B84" w:rsidP="007360FE">
      <w:pPr>
        <w:shd w:val="clear" w:color="auto" w:fill="FFFFFF"/>
        <w:ind w:firstLine="709"/>
        <w:rPr>
          <w:bCs/>
          <w:szCs w:val="28"/>
        </w:rPr>
      </w:pPr>
      <w:r>
        <w:rPr>
          <w:rFonts w:eastAsia="Calibri" w:cs="Times New Roman"/>
          <w:szCs w:val="28"/>
        </w:rPr>
        <w:t xml:space="preserve">1) </w:t>
      </w:r>
      <w:r w:rsidR="007360FE" w:rsidRPr="007360FE">
        <w:rPr>
          <w:rFonts w:eastAsia="Calibri" w:cs="Times New Roman"/>
          <w:szCs w:val="28"/>
        </w:rPr>
        <w:t>п</w:t>
      </w:r>
      <w:r w:rsidR="007360FE" w:rsidRPr="007360FE">
        <w:rPr>
          <w:bCs/>
          <w:szCs w:val="28"/>
        </w:rPr>
        <w:t>одпункт 12 изложить в следующей редакции:</w:t>
      </w:r>
    </w:p>
    <w:p w:rsidR="007360FE" w:rsidRPr="007360FE" w:rsidRDefault="007360FE" w:rsidP="007360FE">
      <w:pPr>
        <w:shd w:val="clear" w:color="auto" w:fill="FFFFFF"/>
        <w:ind w:firstLine="709"/>
        <w:rPr>
          <w:szCs w:val="28"/>
        </w:rPr>
      </w:pPr>
      <w:r w:rsidRPr="007360FE">
        <w:rPr>
          <w:bCs/>
          <w:szCs w:val="28"/>
        </w:rPr>
        <w:t>«</w:t>
      </w:r>
      <w:r w:rsidR="00CE4B84">
        <w:rPr>
          <w:szCs w:val="28"/>
        </w:rPr>
        <w:t>12)</w:t>
      </w:r>
      <w:r w:rsidR="00CE4B84">
        <w:rPr>
          <w:szCs w:val="28"/>
        </w:rPr>
        <w:tab/>
      </w:r>
      <w:r w:rsidRPr="007360FE">
        <w:rPr>
          <w:szCs w:val="28"/>
        </w:rPr>
        <w:t>осуществляет содержание мест погребения на территории городского округа, определяет порядок деятельности специализированных слу</w:t>
      </w:r>
      <w:r w:rsidR="00CE4B84">
        <w:rPr>
          <w:szCs w:val="28"/>
        </w:rPr>
        <w:t>жб по вопросам похоронного дела</w:t>
      </w:r>
      <w:r w:rsidRPr="007360FE">
        <w:rPr>
          <w:szCs w:val="28"/>
        </w:rPr>
        <w:t>»;</w:t>
      </w:r>
    </w:p>
    <w:p w:rsidR="007360FE" w:rsidRPr="007360FE" w:rsidRDefault="007360FE" w:rsidP="007360FE">
      <w:pPr>
        <w:shd w:val="clear" w:color="auto" w:fill="FFFFFF"/>
        <w:ind w:firstLine="709"/>
        <w:rPr>
          <w:szCs w:val="28"/>
        </w:rPr>
      </w:pPr>
      <w:r w:rsidRPr="007360FE">
        <w:rPr>
          <w:szCs w:val="28"/>
        </w:rPr>
        <w:t>2) в</w:t>
      </w:r>
      <w:r w:rsidRPr="007360FE">
        <w:rPr>
          <w:bCs/>
          <w:szCs w:val="28"/>
        </w:rPr>
        <w:t xml:space="preserve"> подпункте 13 </w:t>
      </w:r>
      <w:r w:rsidRPr="007360FE">
        <w:rPr>
          <w:szCs w:val="28"/>
        </w:rPr>
        <w:t>слово «погребения» заменить словом «захоронения»;</w:t>
      </w:r>
    </w:p>
    <w:p w:rsidR="007360FE" w:rsidRPr="007360FE" w:rsidRDefault="007360FE" w:rsidP="007360FE">
      <w:pPr>
        <w:shd w:val="clear" w:color="auto" w:fill="FFFFFF"/>
        <w:ind w:firstLine="709"/>
        <w:rPr>
          <w:bCs/>
          <w:szCs w:val="28"/>
        </w:rPr>
      </w:pPr>
      <w:r w:rsidRPr="007360FE">
        <w:rPr>
          <w:szCs w:val="28"/>
        </w:rPr>
        <w:t>3) п</w:t>
      </w:r>
      <w:r w:rsidRPr="007360FE">
        <w:rPr>
          <w:bCs/>
          <w:szCs w:val="28"/>
        </w:rPr>
        <w:t>одпункт 59 изложить в следующей редакции:</w:t>
      </w:r>
    </w:p>
    <w:p w:rsidR="007360FE" w:rsidRPr="007360FE" w:rsidRDefault="007360FE" w:rsidP="007360FE">
      <w:pPr>
        <w:shd w:val="clear" w:color="auto" w:fill="FFFFFF"/>
        <w:ind w:firstLine="709"/>
        <w:rPr>
          <w:bCs/>
          <w:szCs w:val="28"/>
        </w:rPr>
      </w:pPr>
      <w:r w:rsidRPr="007360FE">
        <w:rPr>
          <w:bCs/>
          <w:szCs w:val="28"/>
        </w:rPr>
        <w:t>«</w:t>
      </w:r>
      <w:r w:rsidR="00CE4B84">
        <w:rPr>
          <w:szCs w:val="28"/>
        </w:rPr>
        <w:t>59)</w:t>
      </w:r>
      <w:r w:rsidR="00CE4B84">
        <w:rPr>
          <w:szCs w:val="28"/>
        </w:rPr>
        <w:tab/>
      </w:r>
      <w:r>
        <w:rPr>
          <w:szCs w:val="28"/>
        </w:rPr>
        <w:t xml:space="preserve">осуществляет </w:t>
      </w:r>
      <w:r w:rsidR="002E04D9">
        <w:rPr>
          <w:szCs w:val="28"/>
        </w:rPr>
        <w:t xml:space="preserve">в </w:t>
      </w:r>
      <w:r w:rsidRPr="007360FE">
        <w:rPr>
          <w:szCs w:val="28"/>
        </w:rPr>
        <w:t>пределах своих полномочий экологическое просвещение».</w:t>
      </w:r>
    </w:p>
    <w:p w:rsidR="00503B30" w:rsidRPr="00133FB5" w:rsidRDefault="00503B30" w:rsidP="00026082">
      <w:pPr>
        <w:pStyle w:val="a9"/>
        <w:rPr>
          <w:rFonts w:cs="Times New Roman"/>
          <w:spacing w:val="14"/>
          <w:sz w:val="2"/>
          <w:szCs w:val="2"/>
        </w:rPr>
      </w:pPr>
    </w:p>
    <w:sectPr w:rsidR="00503B30" w:rsidRPr="00133FB5" w:rsidSect="009F5E6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45" w:rsidRDefault="007E7545" w:rsidP="006757BB">
      <w:r>
        <w:separator/>
      </w:r>
    </w:p>
  </w:endnote>
  <w:endnote w:type="continuationSeparator" w:id="0">
    <w:p w:rsidR="007E7545" w:rsidRDefault="007E754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45" w:rsidRDefault="007E7545" w:rsidP="006757BB">
      <w:r>
        <w:separator/>
      </w:r>
    </w:p>
  </w:footnote>
  <w:footnote w:type="continuationSeparator" w:id="0">
    <w:p w:rsidR="007E7545" w:rsidRDefault="007E754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53156A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418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705C7" w:rsidRPr="005705C7" w:rsidRDefault="005705C7">
        <w:pPr>
          <w:pStyle w:val="ad"/>
          <w:jc w:val="center"/>
          <w:rPr>
            <w:sz w:val="20"/>
            <w:szCs w:val="20"/>
          </w:rPr>
        </w:pPr>
        <w:r w:rsidRPr="005705C7">
          <w:rPr>
            <w:sz w:val="20"/>
            <w:szCs w:val="20"/>
          </w:rPr>
          <w:fldChar w:fldCharType="begin"/>
        </w:r>
        <w:r w:rsidRPr="005705C7">
          <w:rPr>
            <w:sz w:val="20"/>
            <w:szCs w:val="20"/>
          </w:rPr>
          <w:instrText>PAGE   \* MERGEFORMAT</w:instrText>
        </w:r>
        <w:r w:rsidRPr="005705C7">
          <w:rPr>
            <w:sz w:val="20"/>
            <w:szCs w:val="20"/>
          </w:rPr>
          <w:fldChar w:fldCharType="separate"/>
        </w:r>
        <w:r w:rsidR="0053156A">
          <w:rPr>
            <w:noProof/>
            <w:sz w:val="20"/>
            <w:szCs w:val="20"/>
          </w:rPr>
          <w:t>1</w:t>
        </w:r>
        <w:r w:rsidRPr="005705C7">
          <w:rPr>
            <w:sz w:val="20"/>
            <w:szCs w:val="20"/>
          </w:rPr>
          <w:fldChar w:fldCharType="end"/>
        </w:r>
      </w:p>
    </w:sdtContent>
  </w:sdt>
  <w:p w:rsidR="005705C7" w:rsidRPr="005705C7" w:rsidRDefault="005705C7">
    <w:pPr>
      <w:pStyle w:val="ad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3655E13"/>
    <w:multiLevelType w:val="hybridMultilevel"/>
    <w:tmpl w:val="149274D4"/>
    <w:lvl w:ilvl="0" w:tplc="94E20B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C7B0B"/>
    <w:multiLevelType w:val="hybridMultilevel"/>
    <w:tmpl w:val="A23A1EBC"/>
    <w:lvl w:ilvl="0" w:tplc="0C0CA3D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2"/>
    <w:rsid w:val="00026082"/>
    <w:rsid w:val="00034D9F"/>
    <w:rsid w:val="00070E46"/>
    <w:rsid w:val="00071BC0"/>
    <w:rsid w:val="00077080"/>
    <w:rsid w:val="00093E83"/>
    <w:rsid w:val="000C5399"/>
    <w:rsid w:val="000F44C2"/>
    <w:rsid w:val="00133FB5"/>
    <w:rsid w:val="00145E65"/>
    <w:rsid w:val="00156BD5"/>
    <w:rsid w:val="00157ACE"/>
    <w:rsid w:val="00164C98"/>
    <w:rsid w:val="001734EA"/>
    <w:rsid w:val="00187121"/>
    <w:rsid w:val="001930EF"/>
    <w:rsid w:val="001B1160"/>
    <w:rsid w:val="001D226B"/>
    <w:rsid w:val="001F5CB8"/>
    <w:rsid w:val="00254C2D"/>
    <w:rsid w:val="002566D2"/>
    <w:rsid w:val="002627CD"/>
    <w:rsid w:val="00265A49"/>
    <w:rsid w:val="00276EC4"/>
    <w:rsid w:val="00297C63"/>
    <w:rsid w:val="002E04D9"/>
    <w:rsid w:val="002E22CC"/>
    <w:rsid w:val="002F5213"/>
    <w:rsid w:val="003224F1"/>
    <w:rsid w:val="003311E7"/>
    <w:rsid w:val="003414E9"/>
    <w:rsid w:val="003648CC"/>
    <w:rsid w:val="00385A9B"/>
    <w:rsid w:val="00391653"/>
    <w:rsid w:val="003E2595"/>
    <w:rsid w:val="003E3D5F"/>
    <w:rsid w:val="003E689A"/>
    <w:rsid w:val="003F68CF"/>
    <w:rsid w:val="004043F8"/>
    <w:rsid w:val="004119D6"/>
    <w:rsid w:val="004441C6"/>
    <w:rsid w:val="00493421"/>
    <w:rsid w:val="0049739D"/>
    <w:rsid w:val="004D04D7"/>
    <w:rsid w:val="004E2002"/>
    <w:rsid w:val="004F3970"/>
    <w:rsid w:val="00503B30"/>
    <w:rsid w:val="00514C92"/>
    <w:rsid w:val="005202C9"/>
    <w:rsid w:val="0053156A"/>
    <w:rsid w:val="00545207"/>
    <w:rsid w:val="0055040A"/>
    <w:rsid w:val="00555DB1"/>
    <w:rsid w:val="0056401D"/>
    <w:rsid w:val="005705C7"/>
    <w:rsid w:val="00590934"/>
    <w:rsid w:val="005A690F"/>
    <w:rsid w:val="005B0CF7"/>
    <w:rsid w:val="005B65FE"/>
    <w:rsid w:val="005C2C05"/>
    <w:rsid w:val="005D52C9"/>
    <w:rsid w:val="005E2C49"/>
    <w:rsid w:val="0063246C"/>
    <w:rsid w:val="00632D88"/>
    <w:rsid w:val="006376FB"/>
    <w:rsid w:val="00645899"/>
    <w:rsid w:val="00664674"/>
    <w:rsid w:val="00664A31"/>
    <w:rsid w:val="00674975"/>
    <w:rsid w:val="006757BB"/>
    <w:rsid w:val="006768CD"/>
    <w:rsid w:val="006A0448"/>
    <w:rsid w:val="006A6236"/>
    <w:rsid w:val="006A743E"/>
    <w:rsid w:val="006F5A64"/>
    <w:rsid w:val="007059EF"/>
    <w:rsid w:val="007360FE"/>
    <w:rsid w:val="00765012"/>
    <w:rsid w:val="00770205"/>
    <w:rsid w:val="007A6477"/>
    <w:rsid w:val="007A7339"/>
    <w:rsid w:val="007D2B57"/>
    <w:rsid w:val="007D7DB2"/>
    <w:rsid w:val="007E4424"/>
    <w:rsid w:val="007E7545"/>
    <w:rsid w:val="007F5B20"/>
    <w:rsid w:val="007F5E53"/>
    <w:rsid w:val="008009E7"/>
    <w:rsid w:val="00803407"/>
    <w:rsid w:val="0081348C"/>
    <w:rsid w:val="00827AC3"/>
    <w:rsid w:val="00875BEF"/>
    <w:rsid w:val="00894BF1"/>
    <w:rsid w:val="008A192E"/>
    <w:rsid w:val="008A64CA"/>
    <w:rsid w:val="008A66F1"/>
    <w:rsid w:val="008C26BC"/>
    <w:rsid w:val="008D6922"/>
    <w:rsid w:val="008F205C"/>
    <w:rsid w:val="008F5360"/>
    <w:rsid w:val="00987D20"/>
    <w:rsid w:val="009A1C08"/>
    <w:rsid w:val="009B65D8"/>
    <w:rsid w:val="009D677F"/>
    <w:rsid w:val="009F4FF9"/>
    <w:rsid w:val="009F5E65"/>
    <w:rsid w:val="00A22CD5"/>
    <w:rsid w:val="00A24E5D"/>
    <w:rsid w:val="00A2531B"/>
    <w:rsid w:val="00A51AAF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61AB"/>
    <w:rsid w:val="00B371AD"/>
    <w:rsid w:val="00B74228"/>
    <w:rsid w:val="00BA58CF"/>
    <w:rsid w:val="00BA6414"/>
    <w:rsid w:val="00BA7099"/>
    <w:rsid w:val="00BF2D03"/>
    <w:rsid w:val="00C04801"/>
    <w:rsid w:val="00C24A6E"/>
    <w:rsid w:val="00C63E04"/>
    <w:rsid w:val="00CB60A7"/>
    <w:rsid w:val="00CE4B84"/>
    <w:rsid w:val="00CF2B31"/>
    <w:rsid w:val="00D37E60"/>
    <w:rsid w:val="00D424AF"/>
    <w:rsid w:val="00D47BC5"/>
    <w:rsid w:val="00D85F5D"/>
    <w:rsid w:val="00D9248D"/>
    <w:rsid w:val="00DA5568"/>
    <w:rsid w:val="00DB4FBF"/>
    <w:rsid w:val="00DB6DEC"/>
    <w:rsid w:val="00DE1E1D"/>
    <w:rsid w:val="00DF72B6"/>
    <w:rsid w:val="00E00EE9"/>
    <w:rsid w:val="00E05DD8"/>
    <w:rsid w:val="00E07875"/>
    <w:rsid w:val="00E158F6"/>
    <w:rsid w:val="00E34B2D"/>
    <w:rsid w:val="00E4289A"/>
    <w:rsid w:val="00E510F6"/>
    <w:rsid w:val="00E52CFD"/>
    <w:rsid w:val="00E71A13"/>
    <w:rsid w:val="00E77C71"/>
    <w:rsid w:val="00E8424F"/>
    <w:rsid w:val="00EE179F"/>
    <w:rsid w:val="00F107E8"/>
    <w:rsid w:val="00F11A3D"/>
    <w:rsid w:val="00F15209"/>
    <w:rsid w:val="00F2443C"/>
    <w:rsid w:val="00F35FCF"/>
    <w:rsid w:val="00F41FE1"/>
    <w:rsid w:val="00F5631F"/>
    <w:rsid w:val="00F63CF4"/>
    <w:rsid w:val="00F64DEF"/>
    <w:rsid w:val="00F7430C"/>
    <w:rsid w:val="00F8051B"/>
    <w:rsid w:val="00FA7EE2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4055"/>
  <w15:docId w15:val="{2F3DA048-E0BD-4E88-B1EA-3707DB2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customStyle="1" w:styleId="af1">
    <w:name w:val="Прижатый влево"/>
    <w:basedOn w:val="a"/>
    <w:next w:val="a"/>
    <w:rsid w:val="00CF2B31"/>
    <w:pPr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133FB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6">
    <w:name w:val="s_16"/>
    <w:basedOn w:val="a"/>
    <w:rsid w:val="00133FB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7360FE"/>
    <w:pPr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BF77892FC4A60958688D527A16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F4219-3DBA-48E7-AFBB-8712F9CD2791}"/>
      </w:docPartPr>
      <w:docPartBody>
        <w:p w:rsidR="00D632E1" w:rsidRDefault="00C00642">
          <w:pPr>
            <w:pStyle w:val="811BF77892FC4A60958688D527A163B9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2"/>
    <w:rsid w:val="00020CAC"/>
    <w:rsid w:val="00122863"/>
    <w:rsid w:val="001E110D"/>
    <w:rsid w:val="00215B03"/>
    <w:rsid w:val="00221342"/>
    <w:rsid w:val="002236BB"/>
    <w:rsid w:val="00277F06"/>
    <w:rsid w:val="00372ED5"/>
    <w:rsid w:val="005445F7"/>
    <w:rsid w:val="0054737E"/>
    <w:rsid w:val="005A613E"/>
    <w:rsid w:val="006059C6"/>
    <w:rsid w:val="00612DE8"/>
    <w:rsid w:val="006C228F"/>
    <w:rsid w:val="00767CE1"/>
    <w:rsid w:val="0085502E"/>
    <w:rsid w:val="008A1C10"/>
    <w:rsid w:val="008D019E"/>
    <w:rsid w:val="00944B9D"/>
    <w:rsid w:val="00A42883"/>
    <w:rsid w:val="00A551E9"/>
    <w:rsid w:val="00B35561"/>
    <w:rsid w:val="00BB39E5"/>
    <w:rsid w:val="00C00642"/>
    <w:rsid w:val="00C05C5E"/>
    <w:rsid w:val="00CF72ED"/>
    <w:rsid w:val="00D632E1"/>
    <w:rsid w:val="00DE164F"/>
    <w:rsid w:val="00E06AF1"/>
    <w:rsid w:val="00F17CBC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613E"/>
    <w:rPr>
      <w:color w:val="808080"/>
    </w:rPr>
  </w:style>
  <w:style w:type="paragraph" w:customStyle="1" w:styleId="811BF77892FC4A60958688D527A163B9">
    <w:name w:val="811BF77892FC4A60958688D527A163B9"/>
  </w:style>
  <w:style w:type="paragraph" w:customStyle="1" w:styleId="A6DEAF74DBFE446793680859FFCF1C37">
    <w:name w:val="A6DEAF74DBFE446793680859FFCF1C37"/>
  </w:style>
  <w:style w:type="paragraph" w:customStyle="1" w:styleId="7F296F754E9349B1AFDBE6896082E014">
    <w:name w:val="7F296F754E9349B1AFDBE6896082E014"/>
  </w:style>
  <w:style w:type="paragraph" w:customStyle="1" w:styleId="D8BA526C4801419994A8F0828FCE4759">
    <w:name w:val="D8BA526C4801419994A8F0828FCE4759"/>
    <w:rsid w:val="00767CE1"/>
  </w:style>
  <w:style w:type="paragraph" w:customStyle="1" w:styleId="3EA831E6483F4D109424892048E86E9C">
    <w:name w:val="3EA831E6483F4D109424892048E86E9C"/>
    <w:rsid w:val="005A613E"/>
  </w:style>
  <w:style w:type="paragraph" w:customStyle="1" w:styleId="3D6F1A03EB8E4BBBBE99AE61CC7DCE8A">
    <w:name w:val="3D6F1A03EB8E4BBBBE99AE61CC7DCE8A"/>
    <w:rsid w:val="005A6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2E1E-61C2-4814-8AE8-A9BFBD7D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</Template>
  <TotalTime>359</TotalTime>
  <Pages>7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Ткачёва Юлия Сергеевна</cp:lastModifiedBy>
  <cp:revision>48</cp:revision>
  <cp:lastPrinted>2020-12-02T08:26:00Z</cp:lastPrinted>
  <dcterms:created xsi:type="dcterms:W3CDTF">2020-03-18T08:13:00Z</dcterms:created>
  <dcterms:modified xsi:type="dcterms:W3CDTF">2020-12-02T10:29:00Z</dcterms:modified>
</cp:coreProperties>
</file>