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7B17" w14:textId="77777777" w:rsidR="00CC18F0" w:rsidRPr="00F2335F" w:rsidRDefault="004F0126" w:rsidP="00B964C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2E16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тчет</w:t>
      </w:r>
    </w:p>
    <w:p w14:paraId="6E542082" w14:textId="1BEC62D7" w:rsidR="00061F14" w:rsidRPr="00F2335F" w:rsidRDefault="00C82E16" w:rsidP="00E6538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вектора «</w:t>
      </w:r>
      <w:r w:rsidR="009B108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9B108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направления </w:t>
      </w:r>
      <w:r w:rsidR="00CC18F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5C795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Деловая</w:t>
      </w:r>
      <w:r w:rsidR="00BB4D9D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» Стратегии социально-экономического развития муниципального обр</w:t>
      </w:r>
      <w:r w:rsidR="006D2F3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азования городской округ Сургут</w:t>
      </w:r>
      <w:r w:rsidR="006D2F3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Ханты-Мансийского автономного округа – Югры</w:t>
      </w:r>
      <w:r w:rsidR="00E6538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B8214C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6F2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2C6FFE82" w14:textId="77777777" w:rsidR="00046427" w:rsidRPr="00F2335F" w:rsidRDefault="00046427" w:rsidP="00C00200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838EA0" w14:textId="77777777" w:rsidR="00046427" w:rsidRPr="00F2335F" w:rsidRDefault="00046427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51A0B" w:rsidRPr="00F233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. Стратегическая цель и задачи вектора.</w:t>
      </w:r>
    </w:p>
    <w:p w14:paraId="55038251" w14:textId="77777777" w:rsidR="00DB7EFB" w:rsidRPr="00F2335F" w:rsidRDefault="00DB7EFB" w:rsidP="00DB7EF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услугах.</w:t>
      </w:r>
    </w:p>
    <w:p w14:paraId="02AB3060" w14:textId="77777777" w:rsidR="00BB4D9D" w:rsidRPr="00F2335F" w:rsidRDefault="00BB4D9D" w:rsidP="00FA6F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Задачами, направленными на достижение стратегической цели, являются:</w:t>
      </w:r>
    </w:p>
    <w:p w14:paraId="7C6B8945" w14:textId="77777777" w:rsidR="00DB7EFB" w:rsidRPr="00F2335F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развитие форм и мер оказания финансовой, имущественной, консультационной, информационной поддержки субъектам малого и среднего предпринимательства, в том числе посредством координации деятельности действующих на территории города организаций инфраструктуры поддержки субъектов малого и среднего предпринимательства;</w:t>
      </w:r>
    </w:p>
    <w:p w14:paraId="447E1753" w14:textId="77777777" w:rsidR="00DB7EFB" w:rsidRPr="00F2335F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популяризация предпринимательской деятельности, формирование положительного образа предпринимателя как социально ответственного участника рынка, развитие института наставничества в сфере малого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среднего предпринимательства;</w:t>
      </w:r>
    </w:p>
    <w:p w14:paraId="3451B447" w14:textId="77777777" w:rsidR="00DB7EFB" w:rsidRPr="00F2335F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стимулирование развития социального предпринимательства, консолидация социальных предпринимателей;</w:t>
      </w:r>
    </w:p>
    <w:p w14:paraId="3D7DDB90" w14:textId="77777777" w:rsidR="00DB7EFB" w:rsidRPr="00F2335F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стимулирование развития инновационного предпринимательства;</w:t>
      </w:r>
    </w:p>
    <w:p w14:paraId="205D0000" w14:textId="77777777" w:rsidR="00DB7EFB" w:rsidRPr="00F2335F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увеличение доли закупок для муниципальных нужд у субъектов малого и среднего предпринимательства;</w:t>
      </w:r>
    </w:p>
    <w:p w14:paraId="2AD5CDED" w14:textId="77777777" w:rsidR="00DB7EFB" w:rsidRPr="00F2335F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внедрение электронных каналов коммуникаций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предпринимательским сообществом в том числе для оказания различных видов поддержки;</w:t>
      </w:r>
    </w:p>
    <w:p w14:paraId="6749D357" w14:textId="77777777" w:rsidR="00DB7EFB" w:rsidRPr="00F2335F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создание условий для развития потребительского рынка, в том числе как приоритетного направления для субъектов малого и среднего предпринимательства;</w:t>
      </w:r>
    </w:p>
    <w:p w14:paraId="163D8D12" w14:textId="77777777" w:rsidR="00DB7EFB" w:rsidRPr="00F2335F" w:rsidRDefault="00DB7EFB" w:rsidP="00DB7EF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поддержка и продвижение местных товаропроизводителей.</w:t>
      </w:r>
    </w:p>
    <w:p w14:paraId="5259A48F" w14:textId="77777777" w:rsidR="00BB4D9D" w:rsidRPr="00F2335F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AE48E" w14:textId="5A2CE4F7" w:rsidR="00C82B20" w:rsidRPr="00F2335F" w:rsidRDefault="006D18AA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51A0B" w:rsidRPr="00F233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04C5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 </w:t>
      </w:r>
      <w:r w:rsidR="00BB4D9D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планов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значений </w:t>
      </w:r>
      <w:r w:rsidR="00BB4D9D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целевых </w:t>
      </w:r>
      <w:r w:rsidR="00704C5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</w:t>
      </w:r>
      <w:r w:rsidR="00BB4D9D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Стратегии социально-экономи</w:t>
      </w:r>
      <w:r w:rsidR="00A35996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ческого развития муниципального </w:t>
      </w:r>
      <w:r w:rsidR="00BB4D9D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городской округ Сургут</w:t>
      </w:r>
      <w:r w:rsidR="006D2F3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Ханты-Мансийского автономного округа – Югры</w:t>
      </w:r>
      <w:r w:rsidR="0042302C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0EEF6EC" w14:textId="777A141E" w:rsidR="00DF7FC1" w:rsidRPr="00F2335F" w:rsidRDefault="00BB4D9D" w:rsidP="00C002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</w:t>
      </w:r>
      <w:r w:rsidR="00A95F8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образования городской округ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Сургут</w:t>
      </w:r>
      <w:r w:rsidR="00DF7FC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026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="004049A7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B8214C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6F2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49A7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DF7FC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 в приложении 1 к отчету.</w:t>
      </w:r>
    </w:p>
    <w:p w14:paraId="2A83A5AF" w14:textId="39534600" w:rsidR="007F2364" w:rsidRPr="00F2335F" w:rsidRDefault="009C798E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Показатель «Число субъектов малого и среднего предпринимательства на </w:t>
      </w:r>
      <w:r w:rsidR="00B336F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10 тыс. человек населения, ед.»</w:t>
      </w:r>
      <w:r w:rsidR="00BF73E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4F8E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 на </w:t>
      </w:r>
      <w:r w:rsidR="00C8497B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B336F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3,3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и состави</w:t>
      </w:r>
      <w:r w:rsidR="00B336F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л 507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ед. </w:t>
      </w:r>
      <w:r w:rsidR="00B336F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плановом значении 491 ед</w:t>
      </w:r>
      <w:r w:rsidR="00BF73E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Показатель «Оборот малого бизнеса в ценах соответствующих лет, млн. рублей»</w:t>
      </w:r>
      <w:r w:rsidR="000E530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</w:t>
      </w:r>
      <w:r w:rsidR="00B7206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3EFB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на 100 % и составил 187 965,4 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млн. руб</w:t>
      </w:r>
      <w:r w:rsidR="00C8497B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4076AB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плановом значении 187 965,4 млн. руб</w:t>
      </w:r>
      <w:r w:rsidR="00C8497B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564F8E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, при этом рост значения данного показателя к уровню предыдущего года составил 4,3% (180 157,0 млн. руб</w:t>
      </w:r>
      <w:r w:rsidR="00C8497B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564F8E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37022515" w14:textId="46048EE3" w:rsidR="00DD333C" w:rsidRPr="00F2335F" w:rsidRDefault="00564F8E" w:rsidP="00DD33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Уровень выполнения показател</w:t>
      </w:r>
      <w:r w:rsidR="00B336F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«Число субъектов малого и среднего предпринимательства на 10 тыс. человек населения, ед.» обусловлен результативностью мероприятий, проводимых органами местного самоуправления и организациями инфраструктуры поддержки, направленных на улучшение условий ведения предпринимательской деятельности, а также воз</w:t>
      </w:r>
      <w:r w:rsidR="00A35996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растающим интересом населения к 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D333C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редпринимательской деятельности, </w:t>
      </w:r>
      <w:r w:rsidR="00DD333C" w:rsidRPr="00F233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 подтверждает эффективность проводимой муниципальной политики</w:t>
      </w:r>
      <w:r w:rsidR="004E7E77" w:rsidRPr="00F233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DD333C" w:rsidRPr="00F233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области поддержки малого</w:t>
      </w:r>
      <w:r w:rsidR="00064551" w:rsidRPr="00F233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DD333C" w:rsidRPr="00F233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среднего предпринимательства.</w:t>
      </w:r>
      <w:r w:rsidR="00B336FF" w:rsidRPr="00F233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336F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Уровень выполнения показателя «Оборот малого бизнеса в ценах соответствующих лет, млн. рублей» обусловлен соотв</w:t>
      </w:r>
      <w:r w:rsidR="00A35996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етствием предварительных данных по итогам года об </w:t>
      </w:r>
      <w:r w:rsidR="00B336FF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объемах оборота малого бизнеса.</w:t>
      </w:r>
    </w:p>
    <w:p w14:paraId="716272C8" w14:textId="77777777" w:rsidR="00E13319" w:rsidRPr="00F2335F" w:rsidRDefault="00E13319" w:rsidP="00CC1A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DA5B10" w14:textId="0F86F91A" w:rsidR="00DE197D" w:rsidRPr="00F2335F" w:rsidRDefault="00DE197D" w:rsidP="004E7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51A0B" w:rsidRPr="00F233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F2364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160705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меропр</w:t>
      </w:r>
      <w:r w:rsidR="00160705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иятий</w:t>
      </w:r>
      <w:r w:rsidR="007F2364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60705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флагманских проектов </w:t>
      </w:r>
      <w:r w:rsidR="004E7E77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60705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и проектов</w:t>
      </w:r>
      <w:r w:rsidR="007F2364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плана мероприятий по реализации Стратегии</w:t>
      </w:r>
      <w:r w:rsidR="0023026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="0042302C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BE4711F" w14:textId="064DB4A0" w:rsidR="0031287A" w:rsidRPr="00F2335F" w:rsidRDefault="0031287A" w:rsidP="004E7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4D042D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плана</w:t>
      </w:r>
      <w:r w:rsidR="00A75753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Стратегии</w:t>
      </w:r>
      <w:r w:rsidR="0023026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муниципального образования городской округ Сургут Ханты-Мансийского автономного округа – Югры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приложении 2 к отчету.</w:t>
      </w:r>
    </w:p>
    <w:p w14:paraId="25D472DA" w14:textId="77777777" w:rsidR="0031287A" w:rsidRPr="00F2335F" w:rsidRDefault="0031287A" w:rsidP="00A43B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246DEB3" w14:textId="4D9AA632" w:rsidR="00345A35" w:rsidRPr="00F2335F" w:rsidRDefault="00345A35" w:rsidP="004E7E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</w:t>
      </w:r>
      <w:r w:rsidR="00151A0B" w:rsidRPr="00F2335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. По результатам проведенно</w:t>
      </w:r>
      <w:r w:rsidR="000977F4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77F4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следующие выводы:</w:t>
      </w:r>
    </w:p>
    <w:p w14:paraId="10B52732" w14:textId="1A4F9879" w:rsidR="0058229E" w:rsidRPr="00F2335F" w:rsidRDefault="000E5302" w:rsidP="005822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Достижение целевых показателей, </w:t>
      </w:r>
      <w:r w:rsidR="00564F8E"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а также выполнение в полном объеме ожидаемых результатов (индикаторов) </w:t>
      </w:r>
      <w:r w:rsidR="00A35996"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плана мероприятий по реализации </w:t>
      </w:r>
      <w:r w:rsidR="00564F8E" w:rsidRPr="00F2335F">
        <w:rPr>
          <w:rFonts w:ascii="Times New Roman" w:hAnsi="Times New Roman"/>
          <w:color w:val="000000" w:themeColor="text1"/>
          <w:sz w:val="28"/>
          <w:szCs w:val="28"/>
        </w:rPr>
        <w:t>Страте</w:t>
      </w:r>
      <w:r w:rsidR="00A35996"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гии, предусмотренных по вектору </w:t>
      </w:r>
      <w:r w:rsidR="00564F8E" w:rsidRPr="00F2335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4F8E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="00564F8E" w:rsidRPr="00F2335F">
        <w:rPr>
          <w:rFonts w:ascii="Times New Roman" w:hAnsi="Times New Roman"/>
          <w:color w:val="000000" w:themeColor="text1"/>
          <w:sz w:val="28"/>
          <w:szCs w:val="28"/>
        </w:rPr>
        <w:t>», позволяет сделать выводы о промежуточном достижении стратеги</w:t>
      </w:r>
      <w:r w:rsidR="00503EFB"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ческой цели вектора, что </w:t>
      </w:r>
      <w:r w:rsidR="00564F8E"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обусловлено </w:t>
      </w:r>
      <w:r w:rsidR="00A35996"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проводимой работой </w:t>
      </w:r>
      <w:r w:rsidR="0058229E"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по взаимодействию с предпринимательским сообществом, направленной на вовлечение в предпринимательскую деятельность, стимулирование развития производственной сферы и местных товаропроизводителей, оказанием на постоянной основе информационной-консультационной поддержки предпринимателям в различных областях. </w:t>
      </w:r>
    </w:p>
    <w:p w14:paraId="100F61D6" w14:textId="2430F2E0" w:rsidR="002E58E9" w:rsidRPr="00F2335F" w:rsidRDefault="002E58E9" w:rsidP="006F5F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Так, в 2021 году </w:t>
      </w:r>
      <w:r w:rsidR="006F5F16" w:rsidRPr="00F2335F">
        <w:rPr>
          <w:rFonts w:ascii="Times New Roman" w:hAnsi="Times New Roman"/>
          <w:color w:val="000000" w:themeColor="text1"/>
          <w:sz w:val="28"/>
          <w:szCs w:val="28"/>
        </w:rPr>
        <w:t>был</w:t>
      </w:r>
      <w:r w:rsidR="00BD10E8" w:rsidRPr="00F2335F">
        <w:rPr>
          <w:rFonts w:ascii="Times New Roman" w:hAnsi="Times New Roman"/>
          <w:color w:val="000000" w:themeColor="text1"/>
          <w:sz w:val="28"/>
          <w:szCs w:val="28"/>
        </w:rPr>
        <w:t>а продолжена работа по комплексному информированию предпринимательского</w:t>
      </w:r>
      <w:r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 сообщества города о важных событиях и мероприятиях, в том числе на </w:t>
      </w:r>
      <w:r w:rsidR="006F5F16"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официальном портале Администрации города, </w:t>
      </w:r>
      <w:r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Инвестиционном портале города, в тематическом сообществе для предпринимателей в мессенджере </w:t>
      </w:r>
      <w:r w:rsidRPr="00F2335F">
        <w:rPr>
          <w:rFonts w:ascii="Times New Roman" w:hAnsi="Times New Roman"/>
          <w:color w:val="000000" w:themeColor="text1"/>
          <w:sz w:val="28"/>
          <w:szCs w:val="28"/>
          <w:lang w:val="en-US"/>
        </w:rPr>
        <w:t>Viber</w:t>
      </w:r>
      <w:r w:rsidRPr="00F233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D5B36BE" w14:textId="2ADCD345" w:rsidR="002E58E9" w:rsidRPr="00F2335F" w:rsidRDefault="006F5F16" w:rsidP="005822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В части предоставления финансовой поддержки продолжалось предоставление субсидий субъектам малого и среднего </w:t>
      </w:r>
      <w:r w:rsidRPr="00F2335F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предпринимательства, в целях развития производственного сектора города предоставлялись субсидии в целях финансового обеспечения затрат начинающим предпринимателям в производственной сфере.</w:t>
      </w:r>
      <w:r w:rsidR="002E58E9" w:rsidRPr="00F233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4DBDA293" w14:textId="6CD6209F" w:rsidR="005D2F8E" w:rsidRPr="00F2335F" w:rsidRDefault="005D2F8E" w:rsidP="001F4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5D2F8E" w:rsidRPr="00F2335F" w:rsidSect="00503EFB">
          <w:pgSz w:w="11906" w:h="16838"/>
          <w:pgMar w:top="992" w:right="851" w:bottom="992" w:left="1843" w:header="709" w:footer="709" w:gutter="0"/>
          <w:cols w:space="708"/>
          <w:docGrid w:linePitch="360"/>
        </w:sectPr>
      </w:pPr>
    </w:p>
    <w:p w14:paraId="7F12ADC0" w14:textId="77777777" w:rsidR="00D20644" w:rsidRPr="00F2335F" w:rsidRDefault="00D67546" w:rsidP="00D206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</w:t>
      </w:r>
      <w:r w:rsidR="00ED1003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D20644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A0A27A" w14:textId="77777777" w:rsidR="00ED1003" w:rsidRPr="00F2335F" w:rsidRDefault="00ED1003" w:rsidP="003A44F1">
      <w:pPr>
        <w:spacing w:after="0" w:line="240" w:lineRule="auto"/>
        <w:ind w:left="110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1 к отчету                                                                                                                               </w:t>
      </w:r>
    </w:p>
    <w:p w14:paraId="4F85E262" w14:textId="77777777" w:rsidR="00ED1003" w:rsidRPr="00F2335F" w:rsidRDefault="00922D18" w:rsidP="003A44F1">
      <w:pPr>
        <w:spacing w:after="0" w:line="240" w:lineRule="auto"/>
        <w:ind w:left="110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вектора </w:t>
      </w:r>
      <w:r w:rsidR="00E5627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B108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D1003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</w:p>
    <w:p w14:paraId="5E4AAF0E" w14:textId="77777777" w:rsidR="00ED1003" w:rsidRPr="00F2335F" w:rsidRDefault="00ED1003" w:rsidP="003A44F1">
      <w:pPr>
        <w:spacing w:after="0" w:line="240" w:lineRule="auto"/>
        <w:ind w:left="110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922D18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E5627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Деловая </w:t>
      </w:r>
      <w:r w:rsidR="00922D18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среда»</w:t>
      </w:r>
    </w:p>
    <w:p w14:paraId="722A83AD" w14:textId="77777777" w:rsidR="00ED1003" w:rsidRPr="00F2335F" w:rsidRDefault="00922D18" w:rsidP="003A44F1">
      <w:pPr>
        <w:spacing w:after="0" w:line="240" w:lineRule="auto"/>
        <w:ind w:left="11057"/>
        <w:rPr>
          <w:rFonts w:ascii="Times New Roman" w:hAnsi="Times New Roman" w:cs="Times New Roman"/>
          <w:color w:val="000000" w:themeColor="text1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B8214C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6F2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ED1003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14:paraId="640A6AA6" w14:textId="77777777" w:rsidR="00ED1003" w:rsidRPr="00F2335F" w:rsidRDefault="00ED1003" w:rsidP="00922D18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</w:rPr>
      </w:pPr>
      <w:r w:rsidRPr="00F2335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14:paraId="7EAA443C" w14:textId="39E465D1" w:rsidR="00ED1003" w:rsidRPr="00F2335F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Анализ достижения плановых значений целевых показателей Стратегии социально-экономического развития муниципально</w:t>
      </w:r>
      <w:r w:rsidR="00A95F81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образования городской округ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Сургут </w:t>
      </w:r>
      <w:r w:rsidR="0023026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Ханты-Мансийского автономного округа – Югры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B8214C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6F2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65089B25" w14:textId="77777777" w:rsidR="00922D18" w:rsidRPr="00F2335F" w:rsidRDefault="00922D18" w:rsidP="00ED100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b"/>
        <w:tblW w:w="15021" w:type="dxa"/>
        <w:tblLook w:val="04A0" w:firstRow="1" w:lastRow="0" w:firstColumn="1" w:lastColumn="0" w:noHBand="0" w:noVBand="1"/>
      </w:tblPr>
      <w:tblGrid>
        <w:gridCol w:w="7083"/>
        <w:gridCol w:w="2551"/>
        <w:gridCol w:w="2552"/>
        <w:gridCol w:w="2835"/>
      </w:tblGrid>
      <w:tr w:rsidR="00F2335F" w:rsidRPr="00F2335F" w14:paraId="38C036F6" w14:textId="77777777" w:rsidTr="00503EFB">
        <w:tc>
          <w:tcPr>
            <w:tcW w:w="7083" w:type="dxa"/>
          </w:tcPr>
          <w:p w14:paraId="1634C345" w14:textId="77777777" w:rsidR="00922D18" w:rsidRPr="00F2335F" w:rsidRDefault="00922D18" w:rsidP="00ED1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14:paraId="0133E5F8" w14:textId="77777777" w:rsidR="00650585" w:rsidRPr="00F2335F" w:rsidRDefault="000401E7" w:rsidP="006505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  <w:p w14:paraId="3F09FB8A" w14:textId="77777777" w:rsidR="00922D18" w:rsidRPr="00F2335F" w:rsidRDefault="000401E7" w:rsidP="00FF6F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8214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F6F2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058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14:paraId="7D03A98F" w14:textId="77777777" w:rsidR="00650585" w:rsidRPr="00F2335F" w:rsidRDefault="000401E7" w:rsidP="00293C4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 </w:t>
            </w:r>
          </w:p>
          <w:p w14:paraId="108CC2BF" w14:textId="4E6978ED" w:rsidR="00922D18" w:rsidRPr="00F2335F" w:rsidRDefault="000401E7" w:rsidP="00C84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8214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F6F2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5058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77196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317CD2B" w14:textId="77777777" w:rsidR="00922D18" w:rsidRPr="00F2335F" w:rsidRDefault="00293C4D" w:rsidP="00ED1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Исполнение %</w:t>
            </w:r>
          </w:p>
          <w:p w14:paraId="43268B71" w14:textId="77777777" w:rsidR="004D2E12" w:rsidRPr="00F2335F" w:rsidRDefault="004D2E12" w:rsidP="00ED10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2335F" w:rsidRPr="00F2335F" w14:paraId="1A454FE6" w14:textId="77777777" w:rsidTr="00503EFB">
        <w:tc>
          <w:tcPr>
            <w:tcW w:w="15021" w:type="dxa"/>
            <w:gridSpan w:val="4"/>
          </w:tcPr>
          <w:p w14:paraId="41093BBB" w14:textId="77777777" w:rsidR="00293C4D" w:rsidRPr="00F2335F" w:rsidRDefault="00FA6FCF" w:rsidP="00FA6FCF">
            <w:pPr>
              <w:pStyle w:val="a3"/>
              <w:numPr>
                <w:ilvl w:val="1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C4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«</w:t>
            </w:r>
            <w:r w:rsidR="00E5627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Деловая</w:t>
            </w:r>
            <w:r w:rsidR="00293C4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среда»</w:t>
            </w:r>
          </w:p>
        </w:tc>
      </w:tr>
      <w:tr w:rsidR="00F2335F" w:rsidRPr="00F2335F" w14:paraId="3B41C8B2" w14:textId="77777777" w:rsidTr="00503EFB">
        <w:tc>
          <w:tcPr>
            <w:tcW w:w="15021" w:type="dxa"/>
            <w:gridSpan w:val="4"/>
          </w:tcPr>
          <w:p w14:paraId="7016F1A9" w14:textId="77777777" w:rsidR="004D2E12" w:rsidRPr="00F2335F" w:rsidRDefault="00FA6FCF" w:rsidP="009B10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1.1.2. </w:t>
            </w:r>
            <w:r w:rsidR="004D2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Вектор «</w:t>
            </w:r>
            <w:r w:rsidR="009B108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Предпринимательство</w:t>
            </w:r>
            <w:r w:rsidR="004D2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</w:tr>
      <w:tr w:rsidR="00F2335F" w:rsidRPr="00F2335F" w14:paraId="385FD5FE" w14:textId="77777777" w:rsidTr="00503EFB">
        <w:tc>
          <w:tcPr>
            <w:tcW w:w="7083" w:type="dxa"/>
            <w:vAlign w:val="center"/>
          </w:tcPr>
          <w:p w14:paraId="65BD2882" w14:textId="3F50F650" w:rsidR="00C80AD7" w:rsidRPr="00F2335F" w:rsidRDefault="00C80AD7" w:rsidP="00C8497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12. Число субъектов малого и среднего предпринимательства на 10 тыс. человек населения, ед. (нарастающим итогом, на конец отчетного периода) </w:t>
            </w:r>
          </w:p>
        </w:tc>
        <w:tc>
          <w:tcPr>
            <w:tcW w:w="2551" w:type="dxa"/>
          </w:tcPr>
          <w:p w14:paraId="24C7E6E2" w14:textId="77777777" w:rsidR="00C80AD7" w:rsidRPr="00F2335F" w:rsidRDefault="00C80AD7" w:rsidP="00C80AD7">
            <w:pPr>
              <w:ind w:right="-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FF6F20"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  <w:p w14:paraId="23F135E8" w14:textId="77777777" w:rsidR="00C80AD7" w:rsidRPr="00F2335F" w:rsidRDefault="00C80AD7" w:rsidP="00C80AD7">
            <w:pPr>
              <w:ind w:left="-108" w:right="-119"/>
              <w:jc w:val="center"/>
              <w:rPr>
                <w:rFonts w:ascii="Times New Roman" w:eastAsia="Calibri" w:hAnsi="Times New Roman" w:cs="Times New Roman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ADDBE5" w14:textId="321C7352" w:rsidR="00C80AD7" w:rsidRPr="00F2335F" w:rsidRDefault="00905C0A" w:rsidP="00B33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336F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</w:p>
        </w:tc>
        <w:tc>
          <w:tcPr>
            <w:tcW w:w="2835" w:type="dxa"/>
          </w:tcPr>
          <w:p w14:paraId="63D9DF7E" w14:textId="07179F93" w:rsidR="00C80AD7" w:rsidRPr="00F2335F" w:rsidRDefault="00905C0A" w:rsidP="00B336F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336F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3,3</w:t>
            </w:r>
          </w:p>
        </w:tc>
      </w:tr>
      <w:tr w:rsidR="00C80AD7" w:rsidRPr="00F2335F" w14:paraId="1CE765C5" w14:textId="77777777" w:rsidTr="00503EFB">
        <w:tc>
          <w:tcPr>
            <w:tcW w:w="7083" w:type="dxa"/>
            <w:vAlign w:val="center"/>
          </w:tcPr>
          <w:p w14:paraId="4FA1365B" w14:textId="77777777" w:rsidR="00C80AD7" w:rsidRPr="00F2335F" w:rsidRDefault="00C80AD7" w:rsidP="00C80AD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13. Оборот малого бизнеса в ценах соответствующих лет, </w:t>
            </w:r>
          </w:p>
          <w:p w14:paraId="76AF2D07" w14:textId="77777777" w:rsidR="00C80AD7" w:rsidRPr="00F2335F" w:rsidRDefault="00C80AD7" w:rsidP="00C80AD7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млн. рублей (ежегодно)</w:t>
            </w:r>
          </w:p>
        </w:tc>
        <w:tc>
          <w:tcPr>
            <w:tcW w:w="2551" w:type="dxa"/>
          </w:tcPr>
          <w:p w14:paraId="395F5BEE" w14:textId="77777777" w:rsidR="00C80AD7" w:rsidRPr="00F2335F" w:rsidRDefault="00CF1155" w:rsidP="00C80AD7">
            <w:pPr>
              <w:ind w:left="-108" w:right="-11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187 965,4</w:t>
            </w:r>
          </w:p>
        </w:tc>
        <w:tc>
          <w:tcPr>
            <w:tcW w:w="2552" w:type="dxa"/>
          </w:tcPr>
          <w:p w14:paraId="1A569301" w14:textId="474CC5F4" w:rsidR="00C80AD7" w:rsidRPr="00F2335F" w:rsidRDefault="00905C0A" w:rsidP="00C80A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187 965,4</w:t>
            </w:r>
          </w:p>
        </w:tc>
        <w:tc>
          <w:tcPr>
            <w:tcW w:w="2835" w:type="dxa"/>
          </w:tcPr>
          <w:p w14:paraId="0652432A" w14:textId="53054873" w:rsidR="00C80AD7" w:rsidRPr="00F2335F" w:rsidRDefault="00905C0A" w:rsidP="00C80A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</w:tbl>
    <w:p w14:paraId="3B84DC7B" w14:textId="378CB89E" w:rsidR="00C8497B" w:rsidRPr="00F2335F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A5CD75" w14:textId="66C7CADB" w:rsidR="00C8497B" w:rsidRPr="00F2335F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BE2D18" w14:textId="2FD4BD06" w:rsidR="00C8497B" w:rsidRPr="00F2335F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6457B7" w14:textId="1785B45E" w:rsidR="00C8497B" w:rsidRPr="00F2335F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65260E" w14:textId="77777777" w:rsidR="00C8497B" w:rsidRPr="00F2335F" w:rsidRDefault="00C8497B" w:rsidP="003F20F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6418DD" w14:textId="77777777" w:rsidR="00370BD9" w:rsidRPr="00F2335F" w:rsidRDefault="00370BD9" w:rsidP="003F20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1A9EBD" w14:textId="2C935B1E" w:rsidR="009B1082" w:rsidRPr="00F2335F" w:rsidRDefault="009B1082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1B5FF2" w14:textId="313C9CC8" w:rsidR="00C8497B" w:rsidRPr="00F2335F" w:rsidRDefault="00C8497B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5784A3" w14:textId="21885535" w:rsidR="00C8497B" w:rsidRPr="00F2335F" w:rsidRDefault="00C8497B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398CA0" w14:textId="77777777" w:rsidR="00C8497B" w:rsidRPr="00F2335F" w:rsidRDefault="00C8497B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48AB4E" w14:textId="77777777" w:rsidR="009B1082" w:rsidRPr="00F2335F" w:rsidRDefault="009B1082" w:rsidP="00E56271">
      <w:pPr>
        <w:spacing w:after="0" w:line="240" w:lineRule="auto"/>
        <w:ind w:left="992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82FD2F" w14:textId="77777777" w:rsidR="00E56271" w:rsidRPr="00F2335F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2 к отчету                                                                                                                               </w:t>
      </w:r>
    </w:p>
    <w:p w14:paraId="2137CB38" w14:textId="77777777" w:rsidR="00E56271" w:rsidRPr="00F2335F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вектора «</w:t>
      </w:r>
      <w:r w:rsidR="009B108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Предпринимательство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                                                                                                                                                            </w:t>
      </w:r>
    </w:p>
    <w:p w14:paraId="747BE055" w14:textId="77777777" w:rsidR="00E56271" w:rsidRPr="00F2335F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 «Деловая среда»</w:t>
      </w:r>
    </w:p>
    <w:p w14:paraId="4F5A1789" w14:textId="77777777" w:rsidR="004D2E12" w:rsidRPr="00F2335F" w:rsidRDefault="00E56271" w:rsidP="003A44F1">
      <w:pPr>
        <w:spacing w:after="0" w:line="240" w:lineRule="auto"/>
        <w:ind w:left="11199"/>
        <w:rPr>
          <w:rFonts w:ascii="Times New Roman" w:hAnsi="Times New Roman" w:cs="Times New Roman"/>
          <w:color w:val="000000" w:themeColor="text1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B8214C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6F2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D2E12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14:paraId="4E45C9F2" w14:textId="77777777" w:rsidR="004D2E12" w:rsidRPr="00F2335F" w:rsidRDefault="004D2E12" w:rsidP="004D2E12">
      <w:pPr>
        <w:spacing w:after="0" w:line="240" w:lineRule="auto"/>
        <w:ind w:left="10206"/>
        <w:rPr>
          <w:rFonts w:ascii="Times New Roman" w:hAnsi="Times New Roman" w:cs="Times New Roman"/>
          <w:color w:val="000000" w:themeColor="text1"/>
        </w:rPr>
      </w:pPr>
      <w:r w:rsidRPr="00F2335F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</w:t>
      </w:r>
    </w:p>
    <w:p w14:paraId="66612752" w14:textId="1AA3B88F" w:rsidR="004D2E12" w:rsidRPr="00F2335F" w:rsidRDefault="004D2E12" w:rsidP="004D2E1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 реализации плана мероприятий по реализации Стратегии </w:t>
      </w:r>
      <w:r w:rsidR="00D8490D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за 20</w:t>
      </w:r>
      <w:r w:rsidR="00B8214C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F6F20"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F233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14:paraId="382E6FE6" w14:textId="77777777" w:rsidR="005F603A" w:rsidRPr="00F2335F" w:rsidRDefault="00540F20" w:rsidP="00540F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</w:p>
    <w:tbl>
      <w:tblPr>
        <w:tblStyle w:val="ab"/>
        <w:tblW w:w="15073" w:type="dxa"/>
        <w:tblLook w:val="04A0" w:firstRow="1" w:lastRow="0" w:firstColumn="1" w:lastColumn="0" w:noHBand="0" w:noVBand="1"/>
      </w:tblPr>
      <w:tblGrid>
        <w:gridCol w:w="3383"/>
        <w:gridCol w:w="2902"/>
        <w:gridCol w:w="2060"/>
        <w:gridCol w:w="6710"/>
        <w:gridCol w:w="18"/>
      </w:tblGrid>
      <w:tr w:rsidR="00F2335F" w:rsidRPr="00F2335F" w14:paraId="0B57DC4F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68878EBD" w14:textId="77777777" w:rsidR="002E74A2" w:rsidRPr="00F2335F" w:rsidRDefault="005F603A" w:rsidP="005F6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  <w:r w:rsidR="002E74A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="002E74A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подмероприятия</w:t>
            </w:r>
            <w:proofErr w:type="spellEnd"/>
            <w:r w:rsidR="002E74A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337BCDBD" w14:textId="77777777" w:rsidR="005F603A" w:rsidRPr="00F2335F" w:rsidRDefault="002E74A2" w:rsidP="005F6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ключевого события</w:t>
            </w:r>
            <w:r w:rsidR="007A64D3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/события</w:t>
            </w:r>
          </w:p>
        </w:tc>
        <w:tc>
          <w:tcPr>
            <w:tcW w:w="3828" w:type="dxa"/>
          </w:tcPr>
          <w:p w14:paraId="2F90A6C6" w14:textId="77777777" w:rsidR="007A64D3" w:rsidRPr="00F2335F" w:rsidRDefault="005F603A" w:rsidP="005F6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Ожидаемый результат реализации</w:t>
            </w:r>
            <w:r w:rsidR="002E74A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(индикатор </w:t>
            </w:r>
            <w:r w:rsidR="007A64D3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2E74A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ероприятия/</w:t>
            </w:r>
          </w:p>
          <w:p w14:paraId="5B5ACEF9" w14:textId="77777777" w:rsidR="002E74A2" w:rsidRPr="00F2335F" w:rsidRDefault="007A64D3" w:rsidP="005F60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подмероприятия</w:t>
            </w:r>
            <w:proofErr w:type="spellEnd"/>
          </w:p>
          <w:p w14:paraId="45C30684" w14:textId="77777777" w:rsidR="002E74A2" w:rsidRPr="00F2335F" w:rsidRDefault="002E74A2" w:rsidP="002E74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ключевого события/</w:t>
            </w:r>
          </w:p>
          <w:p w14:paraId="65DDCA8C" w14:textId="5A98248C" w:rsidR="005F603A" w:rsidRPr="00F2335F" w:rsidRDefault="007A64D3" w:rsidP="00A95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  <w:r w:rsidR="002E74A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046C4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0046C4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утвержденным планом мероприятий по реализации Стратегии </w:t>
            </w:r>
            <w:r w:rsidR="000046C4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Сургут</w:t>
            </w:r>
            <w:r w:rsidR="0023026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2268" w:type="dxa"/>
          </w:tcPr>
          <w:p w14:paraId="08B03979" w14:textId="77777777" w:rsidR="007A64D3" w:rsidRPr="00F2335F" w:rsidRDefault="00EC5D3C" w:rsidP="0094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</w:t>
            </w:r>
            <w:r w:rsidR="00C74457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реализации мероприяти</w:t>
            </w:r>
            <w:r w:rsidR="007A64D3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C74457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7A64D3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A64D3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подмероприятия</w:t>
            </w:r>
            <w:proofErr w:type="spellEnd"/>
            <w:r w:rsidR="007A64D3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6B999DE9" w14:textId="77777777" w:rsidR="007A64D3" w:rsidRPr="00F2335F" w:rsidRDefault="007A64D3" w:rsidP="009467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ключевого события/</w:t>
            </w:r>
          </w:p>
          <w:p w14:paraId="7F4BF45E" w14:textId="51CEEFDD" w:rsidR="005F603A" w:rsidRPr="00F2335F" w:rsidRDefault="007A64D3" w:rsidP="00A95F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события</w:t>
            </w:r>
            <w:r w:rsidR="000046C4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0046C4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утвержденным планом мероприятий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0046C4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реализации Стратегии </w:t>
            </w:r>
            <w:r w:rsidR="000046C4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социально-экономического развития муниципального образования городской округ  Сургут</w:t>
            </w:r>
            <w:r w:rsidR="0023026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</w:t>
            </w:r>
          </w:p>
        </w:tc>
        <w:tc>
          <w:tcPr>
            <w:tcW w:w="5528" w:type="dxa"/>
          </w:tcPr>
          <w:p w14:paraId="1FEABCC0" w14:textId="2B15141E" w:rsidR="005F603A" w:rsidRPr="00F2335F" w:rsidRDefault="00027913" w:rsidP="000279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Приводится информация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исполнении (неисполнении)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приведением внутренних и внешних условий, повлиявших на исполнение (неисполнение)</w:t>
            </w:r>
          </w:p>
        </w:tc>
      </w:tr>
      <w:tr w:rsidR="00F2335F" w:rsidRPr="00F2335F" w14:paraId="7F579FBC" w14:textId="77777777" w:rsidTr="00503EFB">
        <w:tc>
          <w:tcPr>
            <w:tcW w:w="15073" w:type="dxa"/>
            <w:gridSpan w:val="5"/>
          </w:tcPr>
          <w:p w14:paraId="44AB6BE9" w14:textId="77777777" w:rsidR="000E44D0" w:rsidRPr="00F2335F" w:rsidRDefault="000E44D0" w:rsidP="00FA6FCF">
            <w:pPr>
              <w:pStyle w:val="a3"/>
              <w:numPr>
                <w:ilvl w:val="0"/>
                <w:numId w:val="4"/>
              </w:numPr>
              <w:tabs>
                <w:tab w:val="left" w:pos="306"/>
              </w:tabs>
              <w:ind w:left="0" w:firstLine="2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Направление «</w:t>
            </w:r>
            <w:r w:rsidR="00E5627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Деловая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среда»</w:t>
            </w:r>
          </w:p>
        </w:tc>
      </w:tr>
      <w:tr w:rsidR="00F2335F" w:rsidRPr="00F2335F" w14:paraId="34E8A2E2" w14:textId="77777777" w:rsidTr="00503EFB">
        <w:tc>
          <w:tcPr>
            <w:tcW w:w="15073" w:type="dxa"/>
            <w:gridSpan w:val="5"/>
          </w:tcPr>
          <w:p w14:paraId="5F97E42F" w14:textId="77777777" w:rsidR="000E44D0" w:rsidRPr="00F2335F" w:rsidRDefault="00FA6FCF" w:rsidP="00FA6FCF">
            <w:pPr>
              <w:pStyle w:val="a3"/>
              <w:numPr>
                <w:ilvl w:val="1"/>
                <w:numId w:val="4"/>
              </w:numPr>
              <w:tabs>
                <w:tab w:val="left" w:pos="447"/>
              </w:tabs>
              <w:ind w:left="22" w:firstLine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E44D0"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Вектор «</w:t>
            </w:r>
            <w:r w:rsidR="009B1082"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Предпринимательство</w:t>
            </w:r>
            <w:r w:rsidR="000E44D0" w:rsidRPr="00F233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14:paraId="6119C6B3" w14:textId="77777777" w:rsidR="000E44D0" w:rsidRPr="00F2335F" w:rsidRDefault="00072002" w:rsidP="000720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Стратегическая цель вектора – создание условий для развития предпринимательства на территории города, в том числе в целях удовлетворения потребностей предприятий и жителей города в товарах и услугах</w:t>
            </w:r>
          </w:p>
        </w:tc>
      </w:tr>
      <w:tr w:rsidR="00F2335F" w:rsidRPr="00F2335F" w14:paraId="0E105385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5BBD9A7B" w14:textId="39591F5D" w:rsidR="00072002" w:rsidRPr="00F2335F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1.2.1.  Мероприятия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нормативно-правовому, организационному обеспечению, регулированию развития предпринимательства</w:t>
            </w:r>
          </w:p>
        </w:tc>
        <w:tc>
          <w:tcPr>
            <w:tcW w:w="3828" w:type="dxa"/>
          </w:tcPr>
          <w:p w14:paraId="13DC4D7C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268" w:type="dxa"/>
          </w:tcPr>
          <w:p w14:paraId="059537A3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528" w:type="dxa"/>
          </w:tcPr>
          <w:p w14:paraId="4884146C" w14:textId="77777777" w:rsidR="00072002" w:rsidRPr="00F2335F" w:rsidRDefault="00072002" w:rsidP="00D84A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2335F" w:rsidRPr="00F2335F" w14:paraId="54D3745A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2360D874" w14:textId="77777777" w:rsidR="00072002" w:rsidRPr="00F2335F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1.2.1.1. Ключевое событие «Корректировка/реализация муниципальной программы в сфере развития малого и среднего предпринимательства»</w:t>
            </w:r>
          </w:p>
        </w:tc>
        <w:tc>
          <w:tcPr>
            <w:tcW w:w="3828" w:type="dxa"/>
          </w:tcPr>
          <w:p w14:paraId="555CAA63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 работников малых и средних предприятий на конец года:</w:t>
            </w:r>
          </w:p>
          <w:p w14:paraId="5F018668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36 тыс. человек (ежегодно);</w:t>
            </w:r>
          </w:p>
          <w:p w14:paraId="588E39F1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38 тыс. человек (ежегодно)</w:t>
            </w:r>
          </w:p>
        </w:tc>
        <w:tc>
          <w:tcPr>
            <w:tcW w:w="2268" w:type="dxa"/>
          </w:tcPr>
          <w:p w14:paraId="6351BD8C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528" w:type="dxa"/>
          </w:tcPr>
          <w:p w14:paraId="282D2225" w14:textId="1BD4691A" w:rsidR="00645A1F" w:rsidRPr="00F2335F" w:rsidRDefault="00645A1F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43,6 тыс. человек.</w:t>
            </w:r>
          </w:p>
          <w:p w14:paraId="6683B58A" w14:textId="56D2C856" w:rsidR="00645A1F" w:rsidRPr="00F2335F" w:rsidRDefault="00503EFB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</w:t>
            </w:r>
            <w:r w:rsidR="00645A1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2021 </w:t>
            </w:r>
            <w:r w:rsidR="00645A1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в муниципальную программу «Развитие малого и среднего предпринимательств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в 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 Сургуте на </w:t>
            </w:r>
            <w:r w:rsidR="00645A1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до 2030 года», утвержденную постановлением Админ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истрации города от 15.12.2015 № </w:t>
            </w:r>
            <w:r w:rsidR="00645A1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8741, вносились изменения в части напр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авлений финансовой поддержки, а </w:t>
            </w:r>
            <w:r w:rsidR="00645A1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в целях корректировки финансового обеспечения муниципальной программы:</w:t>
            </w:r>
          </w:p>
          <w:p w14:paraId="65D84FA3" w14:textId="312A042A" w:rsidR="00645A1F" w:rsidRPr="00F2335F" w:rsidRDefault="00645A1F" w:rsidP="005820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постановлением Админ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истрации города от 10.02.2021 №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1019;</w:t>
            </w:r>
          </w:p>
          <w:p w14:paraId="36741E9F" w14:textId="3D300107" w:rsidR="00645A1F" w:rsidRPr="00F2335F" w:rsidRDefault="00645A1F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постановлением Админ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истрации города от 20.05.2021 №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3923;</w:t>
            </w:r>
          </w:p>
          <w:p w14:paraId="1FC77DA6" w14:textId="4F62367F" w:rsidR="00645A1F" w:rsidRPr="00F2335F" w:rsidRDefault="00645A1F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постановлением Админ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истрации города от 10.09.2021 №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8081.</w:t>
            </w:r>
          </w:p>
          <w:p w14:paraId="51E18C62" w14:textId="39DE6A82" w:rsidR="00072002" w:rsidRPr="00F2335F" w:rsidRDefault="00645A1F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Реализация муниципальной программы осуществлялась 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соответствии с утвержденным перечнем мероприятий.</w:t>
            </w:r>
          </w:p>
        </w:tc>
      </w:tr>
      <w:tr w:rsidR="00F2335F" w:rsidRPr="00F2335F" w14:paraId="23BA1F05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4F2377FC" w14:textId="77777777" w:rsidR="00072002" w:rsidRPr="00F2335F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1.2.1.1.1. Событие «Реализация проекта «Создание Дома предпринимателя»</w:t>
            </w:r>
          </w:p>
        </w:tc>
        <w:tc>
          <w:tcPr>
            <w:tcW w:w="3828" w:type="dxa"/>
          </w:tcPr>
          <w:p w14:paraId="1EBEEFD7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созданных Домов предпринимателя:</w:t>
            </w:r>
          </w:p>
          <w:p w14:paraId="1E03D729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(в 2023 году) – 1 ед.</w:t>
            </w:r>
          </w:p>
        </w:tc>
        <w:tc>
          <w:tcPr>
            <w:tcW w:w="2268" w:type="dxa"/>
          </w:tcPr>
          <w:p w14:paraId="14620163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2020 – 2023 гг.</w:t>
            </w:r>
          </w:p>
        </w:tc>
        <w:tc>
          <w:tcPr>
            <w:tcW w:w="5528" w:type="dxa"/>
          </w:tcPr>
          <w:p w14:paraId="2A7C444F" w14:textId="41C48F34" w:rsidR="009E07E6" w:rsidRPr="00F2335F" w:rsidRDefault="009E07E6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Администрацией города в целях создания единой открытой площадки коммуника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внутри</w:t>
            </w:r>
            <w:r w:rsidR="00AC58C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предпринимательского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сообщества, а также между сообществом и различными организациями инфраструктуры поддержки, в том числе структурами Администрации города, реализуется проект «Дом предпринимателя». На сегодняшний день в рамках проекта на постоянной основе проводятся:</w:t>
            </w:r>
          </w:p>
          <w:p w14:paraId="7C554451" w14:textId="4FECBAB2" w:rsidR="009E07E6" w:rsidRPr="00F2335F" w:rsidRDefault="009E07E6" w:rsidP="00503E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 Еженедельное консультирование пред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ставителей предпринимательского сообщества о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существующих формах поддержки;</w:t>
            </w:r>
          </w:p>
          <w:p w14:paraId="6E2ACB6A" w14:textId="0FAFDEA8" w:rsidR="009E07E6" w:rsidRPr="00F2335F" w:rsidRDefault="009E07E6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Деловые мероприят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ия, встречи, «круглые столы» по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актуальным вопросам;</w:t>
            </w:r>
          </w:p>
          <w:p w14:paraId="7ACA823D" w14:textId="2F737A67" w:rsidR="009E07E6" w:rsidRPr="00F2335F" w:rsidRDefault="00503EFB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 Еженедельное проведение Единого </w:t>
            </w:r>
            <w:r w:rsidR="009E07E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консультационного дня для предпринимателей с привлечением структурных подразделений Администрации города в формате «горячей ли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нии» (департамент архитектуры и </w:t>
            </w:r>
            <w:r w:rsidR="009E07E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градостроительства, департамент имущественных и земельных отношений и др.). После снятия действующих ограничительных мер планируется возобновление проведения Единых консультационных дней в очном формате на площадке «МФЦ для бизнеса» с привлечением также организаций инфраструктуры поддержки предпринимательства (Фонд поддержки предпринимательства Югры «Мой бизнес», Союз «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Сургутская торгово-промышленная </w:t>
            </w:r>
            <w:r w:rsidR="009E07E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палата»), контролирующих органов (И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ФНС России по г</w:t>
            </w:r>
            <w:r w:rsidR="00301328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Сургуту</w:t>
            </w:r>
            <w:r w:rsidR="00301328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Ханты-Мансийского автономного округа – Югры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 </w:t>
            </w:r>
            <w:r w:rsidR="009E07E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иных (Центр занятости населения).</w:t>
            </w:r>
          </w:p>
          <w:p w14:paraId="0EDBDD01" w14:textId="252628DB" w:rsidR="00072002" w:rsidRPr="00F2335F" w:rsidRDefault="009E07E6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развития данного проекта  </w:t>
            </w:r>
            <w:r w:rsidR="004B51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функционирует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«Дом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предпринимательства»</w:t>
            </w:r>
            <w:r w:rsidR="004B51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4B51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целях проведения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информационно-консультационны</w:t>
            </w:r>
            <w:r w:rsidR="004B51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</w:t>
            </w:r>
            <w:r w:rsidR="004B51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всех категорий предпринимателей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некоммерческих организаций.</w:t>
            </w:r>
          </w:p>
        </w:tc>
      </w:tr>
      <w:tr w:rsidR="00F2335F" w:rsidRPr="00F2335F" w14:paraId="1F55EF1E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3644CA60" w14:textId="30AE5813" w:rsidR="00072002" w:rsidRPr="00F2335F" w:rsidRDefault="00072002" w:rsidP="00582022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1.2.1.2.  Ключевое событие «Корректировка/реализация муниципальной программы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сфере агропромышленного комплекса»</w:t>
            </w:r>
          </w:p>
        </w:tc>
        <w:tc>
          <w:tcPr>
            <w:tcW w:w="3828" w:type="dxa"/>
          </w:tcPr>
          <w:p w14:paraId="08148A43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субсидий, предоставленных в сфере агропромышленного комплекса:</w:t>
            </w:r>
          </w:p>
          <w:p w14:paraId="1708E776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1 (ежегодно);</w:t>
            </w:r>
          </w:p>
          <w:p w14:paraId="4BA45968" w14:textId="77777777" w:rsidR="00072002" w:rsidRPr="00F2335F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1 (ежегодно)</w:t>
            </w:r>
          </w:p>
        </w:tc>
        <w:tc>
          <w:tcPr>
            <w:tcW w:w="2268" w:type="dxa"/>
          </w:tcPr>
          <w:p w14:paraId="7B06C5D1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528" w:type="dxa"/>
          </w:tcPr>
          <w:p w14:paraId="7611670B" w14:textId="76183B1A" w:rsidR="00EB4F8C" w:rsidRPr="00F2335F" w:rsidRDefault="00EB4F8C" w:rsidP="000645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– </w:t>
            </w:r>
            <w:r w:rsidR="006B54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субсиди</w:t>
            </w:r>
            <w:r w:rsidR="006B54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FDCB8FF" w14:textId="17470599" w:rsidR="00EB4F8C" w:rsidRPr="00F2335F" w:rsidRDefault="00503EFB" w:rsidP="000645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муниципальной программе «Развитие </w:t>
            </w:r>
            <w:r w:rsidR="00EB4F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агропромышленного комплекса в городе Сургуте на период до 2030 года», утвержденной постано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влением Администрации города от </w:t>
            </w:r>
            <w:r w:rsidR="00EB4F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13.12.2013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№ 8991, в 2021 году </w:t>
            </w:r>
            <w:r w:rsidR="0006455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ф</w:t>
            </w:r>
            <w:r w:rsidR="00EB4F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инансирование по двум мероприятиям программы:</w:t>
            </w:r>
          </w:p>
          <w:p w14:paraId="51B21728" w14:textId="61EFC7D3" w:rsidR="00EB4F8C" w:rsidRPr="00F2335F" w:rsidRDefault="00EB4F8C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по мероприя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«Предоставление субсидий на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маточного поголовья животных (личные подсобные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хозяйства)» субсидия предоставлена одному заявителю 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размере 1 400 рублей;</w:t>
            </w:r>
          </w:p>
          <w:p w14:paraId="6B2FDC3B" w14:textId="2A81F405" w:rsidR="006B5400" w:rsidRPr="00F2335F" w:rsidRDefault="00EB4F8C" w:rsidP="006B540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по основному мероприятию «Государственная поддержка развития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рыбохозяйственного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комплекса» субсидия предоставлена одному заявителю в размере </w:t>
            </w:r>
            <w:r w:rsidR="006B54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12 656 500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r w:rsidR="009C7083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B54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четырьмя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ниями Администрации города</w:t>
            </w:r>
            <w:r w:rsidR="00AC58C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(заявления на субсидию предоставляются ежемесячно,</w:t>
            </w:r>
            <w:r w:rsidR="006B54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выплачиваются при наличии денежных средств, в связи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чем выплата субсидии одной суммой может перечисляться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несколько месяцев сразу)</w:t>
            </w:r>
            <w:r w:rsidR="006B540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B6D29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</w:t>
            </w:r>
            <w:r w:rsidR="006B5400" w:rsidRPr="00F2335F">
              <w:rPr>
                <w:rFonts w:ascii="Times New Roman" w:hAnsi="Times New Roman" w:cs="Times New Roman"/>
                <w:color w:val="000000" w:themeColor="text1"/>
              </w:rPr>
              <w:t>предоставлено 2 субсидии</w:t>
            </w:r>
            <w:r w:rsidR="006B5400" w:rsidRPr="00F2335F">
              <w:rPr>
                <w:rFonts w:ascii="Times New Roman" w:hAnsi="Times New Roman" w:cs="Times New Roman"/>
                <w:color w:val="000000" w:themeColor="text1"/>
              </w:rPr>
              <w:br/>
              <w:t>на приобретение сельскохозяйственной техники из перечня, утвержденного Департаментом промышленности Ханты-Мансийского автономного округа - Югры, и (или) соответствующего требованиям, установленным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Федерации», оборудования, средств механизации и автоматизации сельскохозяйственных производств и приобретение оборудования для перерабатывающих производств сельскохозяйственной продукции.</w:t>
            </w:r>
          </w:p>
          <w:p w14:paraId="4DDFD75D" w14:textId="332F056B" w:rsidR="00072002" w:rsidRPr="00F2335F" w:rsidRDefault="00503EFB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течение 2021 </w:t>
            </w:r>
            <w:r w:rsidR="00EB4F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EB4F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муниципальную программу вносились изменения постанов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лением Администрации города от </w:t>
            </w:r>
            <w:r w:rsidR="00EB4F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24.02.2021 № 1299, реализация осуществлялась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EB4F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утвержденным перечнем мероприятий.</w:t>
            </w:r>
          </w:p>
        </w:tc>
      </w:tr>
      <w:tr w:rsidR="00F2335F" w:rsidRPr="00F2335F" w14:paraId="4A6438BF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3EC30DB1" w14:textId="77777777" w:rsidR="00072002" w:rsidRPr="00F2335F" w:rsidRDefault="00072002" w:rsidP="00582022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1.2.1.3.  Ключевое событие «Мониторинг соблюдения законодательства в сфере закупок </w:t>
            </w:r>
          </w:p>
          <w:p w14:paraId="5BF11731" w14:textId="2B75A9D8" w:rsidR="00072002" w:rsidRPr="00F2335F" w:rsidRDefault="00072002" w:rsidP="00582022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для муниципальных нужд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 субъектов малого предпринимательства, социально ориентированных некоммерческих организаций»</w:t>
            </w:r>
          </w:p>
        </w:tc>
        <w:tc>
          <w:tcPr>
            <w:tcW w:w="3828" w:type="dxa"/>
          </w:tcPr>
          <w:p w14:paraId="4B138F1D" w14:textId="77777777" w:rsidR="00072002" w:rsidRPr="00F2335F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закупок у субъектов малого предпринимательства, социально ориентированных некоммерческих организаций:</w:t>
            </w:r>
          </w:p>
          <w:p w14:paraId="48661CFB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15% совокупного годового 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объема закупок (ежегодно);</w:t>
            </w:r>
          </w:p>
          <w:p w14:paraId="1072B409" w14:textId="77777777" w:rsidR="00072002" w:rsidRPr="00F2335F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15% совокупного годового объема закупок (ежегодно)</w:t>
            </w:r>
          </w:p>
        </w:tc>
        <w:tc>
          <w:tcPr>
            <w:tcW w:w="2268" w:type="dxa"/>
          </w:tcPr>
          <w:p w14:paraId="1B71717F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5528" w:type="dxa"/>
          </w:tcPr>
          <w:p w14:paraId="16E982C6" w14:textId="29014C45" w:rsidR="00BC6954" w:rsidRPr="00F2335F" w:rsidRDefault="00BC6954" w:rsidP="0058202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Значение показателя </w:t>
            </w:r>
            <w:r w:rsidR="00503EFB" w:rsidRPr="00F233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 9 месяцев 2021 года - 42,5% </w:t>
            </w:r>
            <w:r w:rsidRPr="00F233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совокупного годового объема закупок.</w:t>
            </w:r>
          </w:p>
          <w:p w14:paraId="174A955D" w14:textId="77777777" w:rsidR="00BC6954" w:rsidRPr="00F2335F" w:rsidRDefault="00BC6954" w:rsidP="00582022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Годовое значение показателя будет сформировано в первом квартале года следующего за отчетным.</w:t>
            </w:r>
          </w:p>
          <w:p w14:paraId="6A1BDFC3" w14:textId="67A5D65C" w:rsidR="00072002" w:rsidRPr="00F2335F" w:rsidRDefault="00BC6954" w:rsidP="00AC58C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Мониторинг соблюдени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нормы, установленной частью 1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30 Федерального 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закона от 05.04.2013 № 44-ФЗ «О контрактной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системе в сфер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закупок товаров, работ, услуг для обеспечения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государственных 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муниципальных нужд», об обязанности зак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азчиками осуществлять закупки у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 малого предприниматель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ства, социально 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ориентированных некоммерческих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организаций 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</w:t>
            </w:r>
            <w:r w:rsidR="00AC58C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чем пятнадцать процентов совокупного годового объема закупок, муниципальным образованием осуществляется ежеквартально.</w:t>
            </w:r>
          </w:p>
        </w:tc>
      </w:tr>
      <w:tr w:rsidR="00F2335F" w:rsidRPr="00F2335F" w14:paraId="3902F4F1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01E1C95D" w14:textId="56A6F1E8" w:rsidR="00072002" w:rsidRPr="00F2335F" w:rsidRDefault="00E21FF2" w:rsidP="00AB21D1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1.2.1.4. Ключевое событие «Участие в реализации национального проекта «Малое и среднее предпринимательство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поддержка индивидуальной предпринимательской инициативы»</w:t>
            </w:r>
          </w:p>
        </w:tc>
        <w:tc>
          <w:tcPr>
            <w:tcW w:w="3828" w:type="dxa"/>
          </w:tcPr>
          <w:p w14:paraId="4DF69D52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субсидий, предоставленных субъектам малого 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среднего предпринимательства:</w:t>
            </w:r>
          </w:p>
          <w:p w14:paraId="08FE36E6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25 (ежегодно);</w:t>
            </w:r>
          </w:p>
          <w:p w14:paraId="1B8CD373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не менее 25 (ежегодно)</w:t>
            </w:r>
          </w:p>
        </w:tc>
        <w:tc>
          <w:tcPr>
            <w:tcW w:w="2268" w:type="dxa"/>
          </w:tcPr>
          <w:p w14:paraId="0498979B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528" w:type="dxa"/>
          </w:tcPr>
          <w:p w14:paraId="37074138" w14:textId="59A991A4" w:rsidR="009E07E6" w:rsidRPr="00F2335F" w:rsidRDefault="009E07E6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Значение показателя – </w:t>
            </w:r>
            <w:r w:rsidR="0006455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204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субсиди</w:t>
            </w:r>
            <w:r w:rsidR="0006455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CF5E9F6" w14:textId="29CD21AD" w:rsidR="00DD333C" w:rsidRPr="00F2335F" w:rsidRDefault="00DD333C" w:rsidP="005820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 в городе Сургуте на период до 2030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года» осуществляется участие в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реализации национального проекта «</w:t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03EFB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 среднее </w:t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предпринимательство 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поддержка индивидуальной предпринимательской инициативы», в части региональных проектов:</w:t>
            </w:r>
          </w:p>
          <w:p w14:paraId="711D522A" w14:textId="3E67B1DB" w:rsidR="00DD333C" w:rsidRPr="00F2335F" w:rsidRDefault="00503EFB" w:rsidP="005820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«Акселерация субъектов малого и </w:t>
            </w:r>
            <w:r w:rsidR="00DD333C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среднего предпринимательства»;</w:t>
            </w:r>
          </w:p>
          <w:p w14:paraId="6CFCCAF4" w14:textId="1264A48F" w:rsidR="00072002" w:rsidRPr="00F2335F" w:rsidRDefault="00DD333C" w:rsidP="0058202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F233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легкого старта и комфортного ведения бизнеса».</w:t>
            </w:r>
          </w:p>
        </w:tc>
      </w:tr>
      <w:tr w:rsidR="00F2335F" w:rsidRPr="00F2335F" w14:paraId="24EA6B21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417B9698" w14:textId="3DA8634D" w:rsidR="00072002" w:rsidRPr="00F2335F" w:rsidRDefault="00072002" w:rsidP="00582022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1.2.1.4.1. Событие «Участие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реализации портфеля проектов Ханты-Мансийского автономного округа – Югры «Малое и среднее предпринимательство 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и поддержка индивидуальной предпринимательской инициативы» (муниципальная составляющая)</w:t>
            </w:r>
          </w:p>
        </w:tc>
        <w:tc>
          <w:tcPr>
            <w:tcW w:w="3828" w:type="dxa"/>
          </w:tcPr>
          <w:p w14:paraId="3D4D2547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доля реализованных мероприятий портфеля проектов от общего числа запланированных к реализации: </w:t>
            </w:r>
          </w:p>
          <w:p w14:paraId="539BE963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100% (ежегодно);</w:t>
            </w:r>
          </w:p>
          <w:p w14:paraId="1F555794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100% (ежегодно)</w:t>
            </w:r>
          </w:p>
        </w:tc>
        <w:tc>
          <w:tcPr>
            <w:tcW w:w="2268" w:type="dxa"/>
          </w:tcPr>
          <w:p w14:paraId="280D8FB9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528" w:type="dxa"/>
          </w:tcPr>
          <w:p w14:paraId="43FC3AB5" w14:textId="77777777" w:rsidR="00E643EB" w:rsidRPr="00F2335F" w:rsidRDefault="00E643EB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100 %.</w:t>
            </w:r>
          </w:p>
          <w:p w14:paraId="3E75BEAC" w14:textId="67397EAF" w:rsidR="000A04BE" w:rsidRPr="00F2335F" w:rsidRDefault="000A04BE" w:rsidP="00582022">
            <w:pPr>
              <w:ind w:firstLine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Посредством реализации муниципальной программы «Развитие малого и среднего предпринимательства в городе Сургуте на период до 2030 года» осуществляется участие</w:t>
            </w:r>
            <w:r w:rsidR="00AC58C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реализации национального проекта «</w:t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Малое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03EFB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 среднее предпринимательство и поддержка </w:t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индивидуальной предпринимательской инициативы», в части региональных проектов:</w:t>
            </w:r>
          </w:p>
          <w:p w14:paraId="73BC7A11" w14:textId="72A9367A" w:rsidR="000A04BE" w:rsidRPr="00F2335F" w:rsidRDefault="000A04BE" w:rsidP="00582022">
            <w:pPr>
              <w:pStyle w:val="a3"/>
              <w:numPr>
                <w:ilvl w:val="0"/>
                <w:numId w:val="5"/>
              </w:numPr>
              <w:ind w:left="0" w:firstLine="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«Акселерация субъектов малого и среднего предпринимательства».</w:t>
            </w:r>
          </w:p>
          <w:p w14:paraId="2F1E72FC" w14:textId="6836BB2A" w:rsidR="000A04BE" w:rsidRPr="00F2335F" w:rsidRDefault="000A04BE" w:rsidP="00582022">
            <w:pPr>
              <w:ind w:firstLine="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3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легкого старта и комфортного ведения бизнеса».</w:t>
            </w:r>
          </w:p>
          <w:p w14:paraId="61F933C4" w14:textId="214DF002" w:rsidR="00E643EB" w:rsidRPr="00F2335F" w:rsidRDefault="000A04BE" w:rsidP="005820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рамках данных региональных проектов </w:t>
            </w:r>
            <w:r w:rsidR="00E643EB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осуществляется реализация мероприятий, направленных на пред</w:t>
            </w:r>
            <w:r w:rsidR="00C47FD9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оставление </w:t>
            </w:r>
            <w:r w:rsidR="00C47FD9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финансовой поддержки нескольким категориям субъектов малого и среднего предпринимательства:</w:t>
            </w:r>
          </w:p>
          <w:p w14:paraId="72B39768" w14:textId="303F86B7" w:rsidR="00C47FD9" w:rsidRPr="00F2335F" w:rsidRDefault="00C47FD9" w:rsidP="005820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субъектам МСП, осуществляющим социально значимые (приоритетные) виды деятельности;</w:t>
            </w:r>
          </w:p>
          <w:p w14:paraId="101FEB68" w14:textId="2B289AE3" w:rsidR="00C47FD9" w:rsidRPr="00F2335F" w:rsidRDefault="00C47FD9" w:rsidP="005820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социальным предпринимателям;</w:t>
            </w:r>
          </w:p>
          <w:p w14:paraId="4FCABC4C" w14:textId="2C1F88D6" w:rsidR="00C47FD9" w:rsidRPr="00F2335F" w:rsidRDefault="00503EFB" w:rsidP="005820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 начинающим </w:t>
            </w:r>
            <w:r w:rsidR="00C47FD9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предпринимателям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C47FD9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производственной сфере;</w:t>
            </w:r>
          </w:p>
          <w:p w14:paraId="7B51E422" w14:textId="579A8FE2" w:rsidR="00C47FD9" w:rsidRPr="00F2335F" w:rsidRDefault="00C47FD9" w:rsidP="005820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центрам молодежного инновационного творчества;</w:t>
            </w:r>
          </w:p>
          <w:p w14:paraId="5F8EC6F6" w14:textId="7A1940D6" w:rsidR="00C47FD9" w:rsidRPr="00F2335F" w:rsidRDefault="00C47FD9" w:rsidP="0058202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инновационным компаниям.</w:t>
            </w:r>
          </w:p>
          <w:p w14:paraId="2B4F8692" w14:textId="4ADF9581" w:rsidR="00072002" w:rsidRPr="00F2335F" w:rsidRDefault="00C47FD9" w:rsidP="000645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Финансовая поддержка начинающим предпринимателям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производственной сфере и центрам молодежного инновационного творчества предоставляется в виде финансового обеспечения затрат, иным категориям субъектов МСП компенсируются фактически произведенные затраты,</w:t>
            </w:r>
            <w:r w:rsidR="00AC58C1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том числе на аренду нежилых помещений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="00503EFB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 оплату коммунальных услуг, на приобретение </w:t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оборудования, контрольно</w:t>
            </w:r>
            <w:r w:rsidR="00503EFB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-кассовой техники, по </w:t>
            </w:r>
            <w:r w:rsidR="00A35996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предоставленным </w:t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консалтинговым услугам и д</w:t>
            </w:r>
            <w:r w:rsidR="00582022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</w:t>
            </w:r>
            <w:r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гие.</w:t>
            </w:r>
            <w:r w:rsidR="00503EFB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Всего в 2021 году на </w:t>
            </w:r>
            <w:r w:rsidR="00582022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оказание финансовой поддерж</w:t>
            </w:r>
            <w:r w:rsidR="00503EFB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 направлено 28,7 млн. </w:t>
            </w:r>
            <w:r w:rsidR="00064551" w:rsidRPr="00F233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рублей. Средства, предусмотренные на реализацию региональных проектов освоены в полном объеме.</w:t>
            </w:r>
          </w:p>
        </w:tc>
      </w:tr>
      <w:tr w:rsidR="00F2335F" w:rsidRPr="00F2335F" w14:paraId="037CDAB5" w14:textId="77777777" w:rsidTr="006B5400">
        <w:trPr>
          <w:gridAfter w:val="1"/>
          <w:wAfter w:w="52" w:type="dxa"/>
          <w:trHeight w:val="687"/>
        </w:trPr>
        <w:tc>
          <w:tcPr>
            <w:tcW w:w="3397" w:type="dxa"/>
          </w:tcPr>
          <w:p w14:paraId="501C8D88" w14:textId="77777777" w:rsidR="00072002" w:rsidRPr="00F2335F" w:rsidRDefault="00072002" w:rsidP="00582022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1.2.1.5. Ключевое событие «Мониторинг налогового законодательства, формирование предложений по его оптимизации»</w:t>
            </w:r>
          </w:p>
        </w:tc>
        <w:tc>
          <w:tcPr>
            <w:tcW w:w="3828" w:type="dxa"/>
          </w:tcPr>
          <w:p w14:paraId="726E6B40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ведение мониторинга налогового законодательства:</w:t>
            </w:r>
          </w:p>
          <w:p w14:paraId="11157615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да (ежегодно);</w:t>
            </w:r>
          </w:p>
          <w:p w14:paraId="7F5FB29B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да (ежегодно)</w:t>
            </w:r>
          </w:p>
        </w:tc>
        <w:tc>
          <w:tcPr>
            <w:tcW w:w="2268" w:type="dxa"/>
          </w:tcPr>
          <w:p w14:paraId="1553E03E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528" w:type="dxa"/>
          </w:tcPr>
          <w:p w14:paraId="2E42C3FF" w14:textId="77777777" w:rsidR="0094673E" w:rsidRPr="00F2335F" w:rsidRDefault="0094673E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да.</w:t>
            </w:r>
          </w:p>
          <w:p w14:paraId="715681E9" w14:textId="1F3AEFD8" w:rsidR="00072002" w:rsidRPr="00F2335F" w:rsidRDefault="0094673E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постоянной основе осуществляется мониторинг налогового законодательства, в сфере деятельности субъектов малого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среднего предпринимательства. </w:t>
            </w:r>
          </w:p>
          <w:p w14:paraId="648E05BC" w14:textId="00D1B83D" w:rsidR="0011337B" w:rsidRPr="00F2335F" w:rsidRDefault="00582022" w:rsidP="001133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Федеральным законом от 23.11.2020 № 373-ФЗ «О внесении изменений в главы 26.2 и 26.5 части второй Налогового кодекса Российской Федерации и статью 2 Федерального закона «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применении контрольно-кассовой техники при осуществлении расчетов в Российской Федерации» внесены изменения в Налого</w:t>
            </w:r>
            <w:r w:rsidR="0011337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вый кодекс Российской Федерации в части увеличения допустимой площади залов до 150 </w:t>
            </w:r>
            <w:r w:rsidR="00C8497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квадратных </w:t>
            </w:r>
            <w:r w:rsidR="00C8497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метров</w:t>
            </w:r>
            <w:r w:rsidR="0011337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розничной торговли и услуг общественного питания с 01.01.2021.</w:t>
            </w:r>
          </w:p>
          <w:p w14:paraId="7CBAB9AC" w14:textId="67CA4D56" w:rsidR="00582022" w:rsidRPr="00F2335F" w:rsidRDefault="0011337B" w:rsidP="0011337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Сумму налога по ПСН с 01.01.2021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можно уменьшить на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страховые платежи (вз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носы) и пособия, начисленные за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налоговый период.</w:t>
            </w:r>
          </w:p>
          <w:p w14:paraId="4DCE6EC8" w14:textId="293E457D" w:rsidR="005B6C69" w:rsidRPr="00F2335F" w:rsidRDefault="005B6C69" w:rsidP="0036046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Законом </w:t>
            </w:r>
            <w:r w:rsidR="006F313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анты-Мансийского автономного округа – Югры </w:t>
            </w:r>
            <w:r w:rsidR="006F313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25.02.202 № 6-оз «О внесении изменений в отдельные законы Ханты-Мансийского автономного округа – Югры» продлено до 31.12.2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021 действие налоговой ставки в </w:t>
            </w:r>
            <w:r w:rsidR="006F313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размере 1% по упрощенной с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истеме налогообложения для ряда </w:t>
            </w:r>
            <w:r w:rsidR="006F313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отраслей, в наи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большей степени пострадавших от </w:t>
            </w:r>
            <w:r w:rsidR="006F313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распространения новой </w:t>
            </w:r>
            <w:proofErr w:type="spellStart"/>
            <w:r w:rsidR="006F313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="006F313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инфекции.</w:t>
            </w:r>
          </w:p>
        </w:tc>
      </w:tr>
      <w:tr w:rsidR="00F2335F" w:rsidRPr="00F2335F" w14:paraId="798538B6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67DF0261" w14:textId="5B81E4C5" w:rsidR="00072002" w:rsidRPr="00F2335F" w:rsidRDefault="00072002" w:rsidP="00582022">
            <w:pPr>
              <w:ind w:left="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1.2.2. Мероприятия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инфраструктурному обеспечению развития предпринимательства</w:t>
            </w:r>
          </w:p>
        </w:tc>
        <w:tc>
          <w:tcPr>
            <w:tcW w:w="3828" w:type="dxa"/>
          </w:tcPr>
          <w:p w14:paraId="716B3F04" w14:textId="77777777" w:rsidR="00072002" w:rsidRPr="00F2335F" w:rsidRDefault="00072002" w:rsidP="00582022">
            <w:pPr>
              <w:ind w:right="4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268" w:type="dxa"/>
          </w:tcPr>
          <w:p w14:paraId="3A5D7F5B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528" w:type="dxa"/>
          </w:tcPr>
          <w:p w14:paraId="2FEB8620" w14:textId="77777777" w:rsidR="00072002" w:rsidRPr="00F2335F" w:rsidRDefault="00072002" w:rsidP="002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2335F" w:rsidRPr="00F2335F" w14:paraId="45A8A0C7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06DD9C13" w14:textId="2132314F" w:rsidR="00072002" w:rsidRPr="00F2335F" w:rsidRDefault="00072002" w:rsidP="00582022">
            <w:pPr>
              <w:ind w:left="2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1.2.3. Мероприятия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информационно-маркетинговому обеспечению развития предпринимательства</w:t>
            </w:r>
          </w:p>
        </w:tc>
        <w:tc>
          <w:tcPr>
            <w:tcW w:w="3828" w:type="dxa"/>
          </w:tcPr>
          <w:p w14:paraId="7EB94569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обеспечивает выполнение целевых показателей 4, 12, 13 </w:t>
            </w:r>
          </w:p>
        </w:tc>
        <w:tc>
          <w:tcPr>
            <w:tcW w:w="2268" w:type="dxa"/>
          </w:tcPr>
          <w:p w14:paraId="24A8DC69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528" w:type="dxa"/>
          </w:tcPr>
          <w:p w14:paraId="7D1C6702" w14:textId="77777777" w:rsidR="00072002" w:rsidRPr="00F2335F" w:rsidRDefault="00072002" w:rsidP="002302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F2335F" w:rsidRPr="00F2335F" w14:paraId="1ADFC13D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712CBF3E" w14:textId="77777777" w:rsidR="00072002" w:rsidRPr="00F2335F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1.2.3.1. </w:t>
            </w:r>
            <w:proofErr w:type="spellStart"/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</w:p>
          <w:p w14:paraId="5CB19C44" w14:textId="1D9A7214" w:rsidR="00072002" w:rsidRPr="00F2335F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1. «Развитие бренда «Сделано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Сургуте» </w:t>
            </w:r>
          </w:p>
        </w:tc>
        <w:tc>
          <w:tcPr>
            <w:tcW w:w="3828" w:type="dxa"/>
          </w:tcPr>
          <w:p w14:paraId="24C4C887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доля предоставленных сертификатов на право использования логотипа «Сделано в Сургуте», от общего количества заявлений, соответствующих установленным требованиям:</w:t>
            </w:r>
          </w:p>
          <w:p w14:paraId="2C4DA522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100 % (ежегодно);</w:t>
            </w:r>
          </w:p>
          <w:p w14:paraId="39C4C4C5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III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100 % (ежегодно)</w:t>
            </w:r>
          </w:p>
        </w:tc>
        <w:tc>
          <w:tcPr>
            <w:tcW w:w="2268" w:type="dxa"/>
          </w:tcPr>
          <w:p w14:paraId="4CBD94FA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2019 – 2023 гг.</w:t>
            </w:r>
          </w:p>
        </w:tc>
        <w:tc>
          <w:tcPr>
            <w:tcW w:w="5528" w:type="dxa"/>
          </w:tcPr>
          <w:p w14:paraId="7364E0D1" w14:textId="77777777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Значение показателя – 100 %.</w:t>
            </w:r>
          </w:p>
          <w:p w14:paraId="0011B907" w14:textId="2C935334" w:rsidR="00557365" w:rsidRPr="00F2335F" w:rsidRDefault="0084651C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2021 году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выдано 11 сертификатов, соответствующих установленным требованиям.</w:t>
            </w:r>
            <w:r w:rsidR="000B1407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2F3E1D6" w14:textId="49171C97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количество предпринимателей, включенных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реестр, получивших право использования логотипа «Сделано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Сургуте» составляет 60 товаропроизводителей.</w:t>
            </w:r>
          </w:p>
          <w:p w14:paraId="212BB399" w14:textId="77777777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рамках реализации проекта «Сделано в Сургуте» в 2021 году проведены следующие мероприятия:</w:t>
            </w:r>
          </w:p>
          <w:p w14:paraId="2495C86E" w14:textId="766C5257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период с 25.12.2020 по 06.02.2021 была организована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городская ярмарка на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Центральной городской площади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На площади были установлены три ледяные горки, большая ёлка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снежные фигуры. На территории ярмарки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работали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10 </w:t>
            </w:r>
            <w:r w:rsidR="00503EFB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рождественских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домиков с различными товарами. Новогоднюю ярмарку в праздники посетили более 2,5 тысяч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сургутян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2136E141" w14:textId="3DB4F536" w:rsidR="00557365" w:rsidRPr="00F2335F" w:rsidRDefault="00503EFB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27.01.2021 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проекта «Сделано в Сургуте» приняли участие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 всеросс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ийской Акции «Спасибо врачам».</w:t>
            </w:r>
            <w:r w:rsidR="00AC58C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«Мясокомбинат 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 СГМУП «</w:t>
            </w:r>
            <w:proofErr w:type="spellStart"/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хлебозавод» 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вручили подарки сотрудникам</w:t>
            </w:r>
            <w:r w:rsidR="00AC58C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 «СОКБ». Более 500 наборов мясных деликатесов и свежей выпечки были переданы дежурному персоналу отделений «красной зоны»;</w:t>
            </w:r>
          </w:p>
          <w:p w14:paraId="516C446B" w14:textId="76FBB67D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участники городского проекта «Сделано в Сургуте» 16.02.2021 приняли участие в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вопросам имущественной поддержки, организованного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АО «Корпорация «МСП» для субъектов малого и среднего предпринимательства в формате онлайн;</w:t>
            </w:r>
          </w:p>
          <w:p w14:paraId="164E06D3" w14:textId="66FF0B39" w:rsidR="005B6D76" w:rsidRPr="00F2335F" w:rsidRDefault="00A35996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06.03.2021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Губернатор 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анты-Мансийского </w:t>
            </w:r>
            <w:proofErr w:type="spellStart"/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автнономного</w:t>
            </w:r>
            <w:proofErr w:type="spellEnd"/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округа – Югры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Н.В. 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Комарова и Глава города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 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Филатов посетили предприятия участников городского проекта - завод металлоконструкций</w:t>
            </w:r>
            <w:r w:rsidR="00AB21D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«МАКРО-СТРОЙ» и мастерскую «Журавли», организованную индивидуальными предпринимателями</w:t>
            </w:r>
            <w:r w:rsidR="00AB21D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Волковым и </w:t>
            </w:r>
            <w:proofErr w:type="spellStart"/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Журавским</w:t>
            </w:r>
            <w:proofErr w:type="spellEnd"/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5EBFB59" w14:textId="66CD509F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23.03.2021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проекта - представители промышленных предприятий приняли участие в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вебинаре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мерам поддержки субъектов промышленности, организованного фондом развития Югры и</w:t>
            </w:r>
            <w:r w:rsidR="00AC58C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Фондом развития 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промышленности России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(ФРП)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формате онлайн;</w:t>
            </w:r>
          </w:p>
          <w:p w14:paraId="59167679" w14:textId="5E48541D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27.03.2021 была организована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дегустация продукции местных товаропроизводителей на площадке ТС «Лента» (г. Ханты-Мансийск)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 местный товаропроизводитель -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«Мясокомбинат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»);</w:t>
            </w:r>
          </w:p>
          <w:p w14:paraId="4DCBE46F" w14:textId="781E7681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15.04.2021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Администрации города состоялся круглый стол для участников проекта с представителем ИФНС России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Сургуту Х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анты-Мансийского автономного округа – </w:t>
            </w:r>
            <w:proofErr w:type="gramStart"/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Югры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proofErr w:type="gram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вопросам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применения контрольно-кассовой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техники на выездных мероприятиях;</w:t>
            </w:r>
          </w:p>
          <w:p w14:paraId="2207666B" w14:textId="713EA290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01.05.2021 на площадке ТС «Лента» (г. Сургут) состоялась 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дегустация продукции местных 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товаропроизводителей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(1 мес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тный товаропроизводитель –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«Мясокомбинат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»);</w:t>
            </w:r>
          </w:p>
          <w:p w14:paraId="10F0E686" w14:textId="0F3CFD99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08.05.2021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городского проекта «Сделано в Сургуте»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СГМУП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хлебозавод» принял участие в акции #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ТортДляПобедителя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04C85962" w14:textId="5DF1F972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20.05.2021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состоялся круглый стол кандидатов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депутаты от партии «Единая Россия» с участниками городского проекта «Сделано в Сургуте»;</w:t>
            </w:r>
          </w:p>
          <w:p w14:paraId="1519A8A5" w14:textId="5F6FB29E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B6D7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26.05.2021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местные товаропроизводители приняли участие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круглом столе 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Сургутской</w:t>
            </w:r>
            <w:proofErr w:type="spellEnd"/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торгово-промышленной палате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вопросу размещения нестационарных торговы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объектов на территории города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4678395" w14:textId="42EFDF21" w:rsidR="00557365" w:rsidRPr="00F2335F" w:rsidRDefault="00A35996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26.05.2021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 проекта «Сделано в Сургуте» приняли участие в онлайн-консультации на тему «О формировании пакета документов для получения субсидии субъектами 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малого и среднего предпринимательства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осуществляющими социально значимые виды деятельности»;</w:t>
            </w:r>
          </w:p>
          <w:p w14:paraId="622FA319" w14:textId="05692206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28-29.05.2021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площадке торгово-развлекательного центра «Сургут Сити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Молл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состоялась ярмарка местных товаропроизводителей «Сделано в Сургуте». Почетными гостями мероприятия стали Глава города А.С. Филатов, заместитель председателя Думы А.И. Сальников, Председатель Думы города Н.А. Красноярова. В мероприятии приняли участие тринадцать компаний – обладателей логотипа «Сделано в Сургуте», от мелких мануфактур до больших предприятий. За два дня работы ярмарки, мероприятие посетили тысячи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сургутян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гостей города. Как отметил Глава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города А.С. Филатов, логотип «Сделано в Сургуте» является знаком особого качества.</w:t>
            </w:r>
          </w:p>
          <w:p w14:paraId="4A765503" w14:textId="7BCA12BE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30.05.2021 состоялась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торговля при проведении всероссийского полумарафона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ЗаБег.РФ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»;</w:t>
            </w:r>
          </w:p>
          <w:p w14:paraId="38A838CB" w14:textId="77777777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выездная торговля 05.06.2021 при проведении спортивно-социального проекта «Зеленый Марафон»;</w:t>
            </w:r>
          </w:p>
          <w:p w14:paraId="2897A262" w14:textId="05A491FB" w:rsidR="00557365" w:rsidRPr="00F2335F" w:rsidRDefault="00A35996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 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26.08.2021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Губернатор Х</w:t>
            </w:r>
            <w:r w:rsidR="003B0847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анты-Мансийского автономного округа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Югры Н.В. Комарова посетила с рабочим визитом производственный цех предприятия «Северная чистая вода» (ИП Лукичева В.А.).</w:t>
            </w:r>
          </w:p>
          <w:p w14:paraId="5C3D4CE3" w14:textId="1E8FF6DE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сентября 2021 года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«Хлебозавод «Бояр» представлен</w:t>
            </w:r>
            <w:r w:rsidR="00AC58C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крупных торговых сетях города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Окей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«Монетка»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«Лента»;</w:t>
            </w:r>
          </w:p>
          <w:p w14:paraId="36BB7EA7" w14:textId="409F2CF7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сентября 2021 года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продукция местного товаропроизводителя – «Северная чистая вода» (ИП Лукичева В.А.) представлена на полках федеральной торговой сети «Лента»;</w:t>
            </w:r>
          </w:p>
          <w:p w14:paraId="51F68C82" w14:textId="6E1A2D20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17-19.09.2021 на площадке Центрального рынка состоялась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ярмарка местных товаропроизводителей, участников проекта «Сделано в Сургуте»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ярмарке были представлены продукты питания – колбасы, мясные деликатесы, хлебобулочные и кондитерские изделия, также сувенирная продукция от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сургутских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предприятий;</w:t>
            </w:r>
          </w:p>
          <w:p w14:paraId="14F7BAE3" w14:textId="1487D14F" w:rsidR="00557365" w:rsidRPr="00F2335F" w:rsidRDefault="00557365" w:rsidP="00582022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22-24.09.2021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местные товаропроизводители –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«Жалюзи» </w:t>
            </w:r>
            <w:r w:rsidR="00A35996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 ООО 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«Типография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Винчера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приняли участие в международной специализированной технологической выставке «СУРГУТ. НЕФТЬ и ГАЗ – 2021». Городской проект «Сделано в Сургуте» на выставке представил Администрацию города.</w:t>
            </w:r>
          </w:p>
          <w:p w14:paraId="77326CCC" w14:textId="4D8C9080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- 07-08.10.2021 «Вездеходы «ТРОМ-8» были представлены на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Югорском промышленно-инвестиционном форуме. Участник проекта «Сделано в Сургуте» представил на форуме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свою вездеходную спецтехнику. Уникальная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легкосплавная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конструкция, предназначенная для исследователей недр, была по достоинству оценена участниками форума.</w:t>
            </w:r>
          </w:p>
          <w:p w14:paraId="6484C5B1" w14:textId="6257A295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- 20.10.2021 состоялась торгово-закупочная сессия торговой сети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Окей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с представителями пищевой промышленности города – участниками проекта «Сделано в Сургуте», позволившая решить рабочие вопросы, расширить ассортиментный перечень представленной продукции местных товаропроизводителей, обсудить вопросы наилучшего размещения продукции на полках торговой сети, а также заключить договоры на поставку продукции с новыми участниками проекта «Сделано в Сургуте»;</w:t>
            </w:r>
          </w:p>
          <w:p w14:paraId="54A1139B" w14:textId="5710AF55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- 03.11.2021 в 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городе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прошла 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сероссийская акция «Маленькие радости для врачей». Участники проекта «Сделано в Сургуте» поддержали работников «красной» зоны сладостями и выпечкой;</w:t>
            </w:r>
          </w:p>
          <w:p w14:paraId="427A0843" w14:textId="5D933B4B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- 25.11.2021 Глава города А.С. Филатов посетил производственный цех ООО «Югорские традиции» и вручил награду международного маркетингового конкурса в сфере туризма «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PRO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бренд 2021» за 2-е место в номинации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Брендированная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сувенирная продукция», руководителю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предприятия Ю.А. Яковлеву;</w:t>
            </w:r>
          </w:p>
          <w:p w14:paraId="5E9BBBD8" w14:textId="7DB6BB64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- 10-12.11.2021 компания «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Bio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Шоко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Life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(ИП Сенькин А.А.) в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коллаборации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ООО «Дикоросы Югры» представила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живой шоколад» на XXV 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еждународном форуме «Российский промышленник»;</w:t>
            </w:r>
          </w:p>
          <w:p w14:paraId="17822E94" w14:textId="75A93B91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- 07.12.2021 состоялась торгово-закупочная сессия торговой сети «Лента» с представителями пищевой промышленности города – участниками проекта «Сделано в Сургуте»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позволи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вшая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решить рабочие вопросы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рассмотреть возможность заключения договоров на поставку продукции с участниками проекта «Сделано в Сургуте», не представленными на полках торговой сети;</w:t>
            </w:r>
          </w:p>
          <w:p w14:paraId="7841A6D3" w14:textId="3BDFC1E1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- 07.12.2021 в рамках развития взаимовыгодного сотрудничества Республики Беларусь с Х</w:t>
            </w:r>
            <w:r w:rsidR="003B0847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анты-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3B0847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ансийским автономным округом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Югрой 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территории </w:t>
            </w:r>
            <w:proofErr w:type="spellStart"/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ургутской</w:t>
            </w:r>
            <w:proofErr w:type="spellEnd"/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торгово-промышленной палаты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состоялась бизнес встреча представителей предпринимательского сообщества города с представителями крупнейших предприятий Белоруссии, а также с представителями Администрации города под руководством заместителя Главы города 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А.М.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Кириленко. 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встрече с 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елегаций Республики Беларусь приняли участие представители крупных производственных предприятий – участники городского проекта «Сделано в Сургуте»;</w:t>
            </w:r>
          </w:p>
          <w:p w14:paraId="09A9DC4D" w14:textId="59A4693E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- 10.12.2021 прошла окружная выставка-форум товаропроизводителей Х</w:t>
            </w:r>
            <w:r w:rsidR="0036046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анты</w:t>
            </w:r>
            <w:r w:rsidR="008C00A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C00A0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ансийского автоном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округа – Югры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работающих под брендом «Сделано в Югре!» на территории гипермаркета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Окей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(ТРЦ «Сургут Сити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Молл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»), «Фермерск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лавк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№1» и производственного предприятия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Тром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8». Сургут представил 10 предприятий, обладателей товарного знака «Сделано в Югре!» и логотипа «Сделано в Сургуте», а также уникальные товары участников выставки-форума;</w:t>
            </w:r>
          </w:p>
          <w:p w14:paraId="24DEDA32" w14:textId="14A30E9A" w:rsidR="00841E12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- 15.12.2021 в рамках межрегионального сотрудничества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Сургутскои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̆ и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Курганскои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̆ </w:t>
            </w:r>
            <w:r w:rsidR="00DA3B7D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торгово-промышленной палатой с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остоялась бизнес встреча представителей̆ предпринимательского сообщества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Курганскои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̆ области с предпринимателями города и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Сургутского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 с целью выстраивания деловых контактов.</w:t>
            </w:r>
            <w:r w:rsidR="00841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«Сделано в Сургуте» представил индивидуальный̆ предприниматель</w:t>
            </w:r>
            <w:r w:rsidR="00841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Журавскии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̆</w:t>
            </w:r>
            <w:r w:rsidR="00841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С.В.;</w:t>
            </w:r>
          </w:p>
          <w:p w14:paraId="47B68AD9" w14:textId="2312D76B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- 17.12.2021 состоялось вручение сертификатов новым участникам проекта. В торжественной остановке на территории Центральной библиотеки 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были выданы сертификаты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новым правообладателям логотипа «Сделано в Сургуте»;</w:t>
            </w:r>
          </w:p>
          <w:p w14:paraId="40F97E59" w14:textId="5CB5B3A9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- 17.12.2021 состоялась церемония награждения победителей окружных конкурсов «Лучший товар Югры-2021» «Лидер бизнеса Югры-2021».</w:t>
            </w:r>
          </w:p>
          <w:p w14:paraId="0F86BD50" w14:textId="77777777" w:rsidR="007715C5" w:rsidRPr="00F2335F" w:rsidRDefault="007715C5" w:rsidP="007715C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Достижения участников проекта за 2021 год:</w:t>
            </w:r>
          </w:p>
          <w:p w14:paraId="3F1968AD" w14:textId="01A9041D" w:rsidR="007715C5" w:rsidRPr="00F2335F" w:rsidRDefault="007715C5" w:rsidP="007715C5">
            <w:pPr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ООО «Мясокомбинат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Сургутский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(сеть магазинов «Мясной двор») победил в конкурсе «Торговля России 2021», организованный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Минпромторгом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оссийской Федерации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Предприятие признали лучшей фирменной сетью местного товаропроизводителя;</w:t>
            </w:r>
          </w:p>
          <w:p w14:paraId="4CD17AAE" w14:textId="0A979A4B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компания «Югорские традиции» стала победителем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международном маркетинговом конкурсе в сфере туризма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PROбренд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2021». Предприятие завоевало 2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-е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номинации «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Брендированная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сувенирная продукция»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проектом «Югра угощает!»;</w:t>
            </w:r>
          </w:p>
          <w:p w14:paraId="1B5C4A24" w14:textId="20FAF766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в окружном конкурсе «Лучший товар Югры-2021» участники проекта «Сделано в Сургуте» удостоились званий лучших товаров округа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номинации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14:paraId="7836DEE5" w14:textId="618E5EBE" w:rsidR="007715C5" w:rsidRPr="00F2335F" w:rsidRDefault="00E86CF1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«Дикоросы (продукция из даров природы) три продукта от ООО «Югорские традиции»: «Брусника мочёная», «Морошка мочёная» и «Морошка с перцем «К сыру».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«Морошка мочёная» удостоилась особой отметки «Выбор потребителя»;</w:t>
            </w:r>
          </w:p>
          <w:p w14:paraId="6C11FCDC" w14:textId="4E66E561" w:rsidR="007715C5" w:rsidRPr="00F2335F" w:rsidRDefault="00E86CF1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«Производство минеральных вод и других безалкогольных напитков» «Вода HANTICA» от «Северной Чистой Воды»</w:t>
            </w:r>
            <w:r w:rsidR="00841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(ИП Лукичева В.А.);</w:t>
            </w:r>
          </w:p>
          <w:p w14:paraId="091E85ED" w14:textId="0A449587" w:rsidR="007715C5" w:rsidRPr="00F2335F" w:rsidRDefault="00E86CF1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«Производство хлеба и других хлебобулочных изделий» – «Хлеб Праздничный» от ООО «Хлебозавод «Бояр»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7715C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048E44" w14:textId="59A953D7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841A4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Изделия национальных промыслов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сувенирная проду</w:t>
            </w:r>
            <w:r w:rsidR="00841A4F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кция» сувенир «Коготь медведя»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индивидуального предпринимателя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Кикор</w:t>
            </w:r>
            <w:proofErr w:type="spellEnd"/>
            <w:r w:rsidR="00841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0D2B740" w14:textId="3813B013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индивидуальный предприниматель Лукичёва </w:t>
            </w:r>
            <w:r w:rsidR="00841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В.А.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(«Северная Чистая Вода») получила звание «Лидер бизнеса Югры-2021» в номинации «Лучшее малое предприятие в сфере производ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 потребительской продукции»;</w:t>
            </w:r>
          </w:p>
          <w:p w14:paraId="7ECCBF21" w14:textId="74E225D2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ородской проект «Сделано в Сургуте» вошел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пятерку лучших окружных практик по содействию развитию конкуренции. По итогам ежегодного окружного конкурса «Лучшие практики по содействию развитию конкуренции», проводимого Департаментом экономического развития Х</w:t>
            </w:r>
            <w:r w:rsidR="003B0847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анты-Мансийского автономного округа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Югры пр</w:t>
            </w:r>
            <w:r w:rsidR="003B0847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оект «Сделано в Сургуте» занял 4-е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место, доказав актуальность реализации, свою уникальность, а также практическую пользу для развития конкуренции в автономном округе;</w:t>
            </w:r>
          </w:p>
          <w:p w14:paraId="0FCD4DA0" w14:textId="7B4350FD" w:rsidR="007715C5" w:rsidRPr="00F2335F" w:rsidRDefault="007715C5" w:rsidP="007715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участник проекта «Сделано в Сургуте» ООО «Югорские традиции» отмечены на гастрономической карте России, как производитель </w:t>
            </w:r>
            <w:proofErr w:type="spellStart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югорских</w:t>
            </w:r>
            <w:proofErr w:type="spellEnd"/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41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муниципалитетов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продуктов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сувенирно-подарочной упаковке.</w:t>
            </w:r>
          </w:p>
          <w:p w14:paraId="20092BBD" w14:textId="77409EF8" w:rsidR="00072002" w:rsidRPr="00F2335F" w:rsidRDefault="007715C5" w:rsidP="00841E1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2021 год в эфир вышло более 50 </w:t>
            </w:r>
            <w:r w:rsidR="00841E1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телевизионных 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сюжетов об участниках и мероприятиях проекта «Сделано в Сургуте», опубликовано более 40 статей в </w:t>
            </w:r>
            <w:r w:rsidR="00E86CF1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средствах массовой информации.</w:t>
            </w:r>
          </w:p>
        </w:tc>
      </w:tr>
      <w:tr w:rsidR="00F2335F" w:rsidRPr="00F2335F" w14:paraId="64E79CFD" w14:textId="77777777" w:rsidTr="00503EFB">
        <w:trPr>
          <w:gridAfter w:val="1"/>
          <w:wAfter w:w="52" w:type="dxa"/>
        </w:trPr>
        <w:tc>
          <w:tcPr>
            <w:tcW w:w="3397" w:type="dxa"/>
          </w:tcPr>
          <w:p w14:paraId="1504F0E4" w14:textId="77777777" w:rsidR="00072002" w:rsidRPr="00F2335F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1.2.3.2. </w:t>
            </w:r>
            <w:proofErr w:type="spellStart"/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Подмероприятие</w:t>
            </w:r>
            <w:proofErr w:type="spellEnd"/>
          </w:p>
          <w:p w14:paraId="799A295A" w14:textId="77777777" w:rsidR="00072002" w:rsidRPr="00F2335F" w:rsidRDefault="00072002" w:rsidP="00582022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 «Проведение городского конкурса «Предприниматель года»</w:t>
            </w:r>
          </w:p>
        </w:tc>
        <w:tc>
          <w:tcPr>
            <w:tcW w:w="3828" w:type="dxa"/>
          </w:tcPr>
          <w:p w14:paraId="2A314953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организованных мероприятий:</w:t>
            </w:r>
          </w:p>
          <w:p w14:paraId="3FD6B0B8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 (ежегодно);</w:t>
            </w:r>
          </w:p>
          <w:p w14:paraId="2A466C32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этап – 1 ед. (ежегодно)</w:t>
            </w:r>
          </w:p>
        </w:tc>
        <w:tc>
          <w:tcPr>
            <w:tcW w:w="2268" w:type="dxa"/>
          </w:tcPr>
          <w:p w14:paraId="6AB17C79" w14:textId="77777777" w:rsidR="00072002" w:rsidRPr="00F2335F" w:rsidRDefault="00072002" w:rsidP="0058202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2019 – 2023 гг.</w:t>
            </w:r>
          </w:p>
        </w:tc>
        <w:tc>
          <w:tcPr>
            <w:tcW w:w="5528" w:type="dxa"/>
          </w:tcPr>
          <w:p w14:paraId="2C8C2018" w14:textId="55C262EA" w:rsidR="0015115F" w:rsidRPr="00F2335F" w:rsidRDefault="0015115F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 – 1 ед.</w:t>
            </w:r>
          </w:p>
          <w:p w14:paraId="2351049F" w14:textId="7CB07E0C" w:rsidR="00BC2DFB" w:rsidRPr="00F2335F" w:rsidRDefault="00BC2DFB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 ежегодный городской конкурс «Предприниматель года», было подано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 на участие </w:t>
            </w:r>
            <w:r w:rsidR="004E7E77" w:rsidRPr="00F233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конкурсе. Конкурс проходил по 7 номинациям</w:t>
            </w:r>
            <w:r w:rsidR="006219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также учреждены 4 специальные номинации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Церемония награждения состоялась </w:t>
            </w:r>
            <w:r w:rsidR="00557365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01.07</w:t>
            </w:r>
            <w:r w:rsidR="006219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.2021</w:t>
            </w: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участие в которой приняли более 120 предпринимателей.</w:t>
            </w:r>
          </w:p>
          <w:p w14:paraId="360124A5" w14:textId="7161A954" w:rsidR="00072002" w:rsidRPr="00F2335F" w:rsidRDefault="00BC2DFB" w:rsidP="0058202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Победителем в </w:t>
            </w:r>
            <w:r w:rsidR="00AC60D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стал</w:t>
            </w:r>
            <w:r w:rsidR="006219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AC60D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="00AC60D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Сальве</w:t>
            </w:r>
            <w:proofErr w:type="spellEnd"/>
            <w:r w:rsidR="00AC60D2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62198C" w:rsidRPr="00F233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лице главного врача Ибрагимовой Э.Ш.)</w:t>
            </w:r>
          </w:p>
        </w:tc>
      </w:tr>
    </w:tbl>
    <w:p w14:paraId="247E87F4" w14:textId="77777777" w:rsidR="00540F20" w:rsidRPr="00F2335F" w:rsidRDefault="00540F20" w:rsidP="00C7445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D1003" w:rsidRPr="00F233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bookmarkEnd w:id="0"/>
    </w:p>
    <w:sectPr w:rsidR="00540F20" w:rsidRPr="00F2335F" w:rsidSect="0094677D">
      <w:pgSz w:w="16838" w:h="11906" w:orient="landscape"/>
      <w:pgMar w:top="851" w:right="992" w:bottom="170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71D6"/>
    <w:multiLevelType w:val="hybridMultilevel"/>
    <w:tmpl w:val="10C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D6F3E"/>
    <w:multiLevelType w:val="multilevel"/>
    <w:tmpl w:val="E9D41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C50C33"/>
    <w:multiLevelType w:val="hybridMultilevel"/>
    <w:tmpl w:val="7A244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7022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2C23E7"/>
    <w:multiLevelType w:val="hybridMultilevel"/>
    <w:tmpl w:val="CAD6E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7599B"/>
    <w:multiLevelType w:val="multilevel"/>
    <w:tmpl w:val="C8D41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87"/>
    <w:rsid w:val="00000F3E"/>
    <w:rsid w:val="00001015"/>
    <w:rsid w:val="0000101F"/>
    <w:rsid w:val="000046C4"/>
    <w:rsid w:val="00021E0C"/>
    <w:rsid w:val="00026FE9"/>
    <w:rsid w:val="00027913"/>
    <w:rsid w:val="00031778"/>
    <w:rsid w:val="000401E7"/>
    <w:rsid w:val="00041187"/>
    <w:rsid w:val="00045A92"/>
    <w:rsid w:val="000463FA"/>
    <w:rsid w:val="00046427"/>
    <w:rsid w:val="00046BCC"/>
    <w:rsid w:val="0006151C"/>
    <w:rsid w:val="00061F14"/>
    <w:rsid w:val="000641D0"/>
    <w:rsid w:val="00064551"/>
    <w:rsid w:val="00072002"/>
    <w:rsid w:val="00072AC6"/>
    <w:rsid w:val="00075705"/>
    <w:rsid w:val="00076711"/>
    <w:rsid w:val="0008359D"/>
    <w:rsid w:val="00084B49"/>
    <w:rsid w:val="0008765B"/>
    <w:rsid w:val="000906A9"/>
    <w:rsid w:val="00091EFD"/>
    <w:rsid w:val="00093232"/>
    <w:rsid w:val="000941E3"/>
    <w:rsid w:val="000977F4"/>
    <w:rsid w:val="000A04BE"/>
    <w:rsid w:val="000A2F69"/>
    <w:rsid w:val="000A4364"/>
    <w:rsid w:val="000B0848"/>
    <w:rsid w:val="000B1407"/>
    <w:rsid w:val="000B503A"/>
    <w:rsid w:val="000B6D29"/>
    <w:rsid w:val="000C156C"/>
    <w:rsid w:val="000C22D3"/>
    <w:rsid w:val="000D1310"/>
    <w:rsid w:val="000D5FF6"/>
    <w:rsid w:val="000E44D0"/>
    <w:rsid w:val="000E5302"/>
    <w:rsid w:val="00102B31"/>
    <w:rsid w:val="001034D4"/>
    <w:rsid w:val="00104E26"/>
    <w:rsid w:val="0011235E"/>
    <w:rsid w:val="0011337B"/>
    <w:rsid w:val="00116606"/>
    <w:rsid w:val="00126666"/>
    <w:rsid w:val="001305CE"/>
    <w:rsid w:val="00136730"/>
    <w:rsid w:val="00145D86"/>
    <w:rsid w:val="0015115F"/>
    <w:rsid w:val="00151A0B"/>
    <w:rsid w:val="0015794B"/>
    <w:rsid w:val="00160705"/>
    <w:rsid w:val="001616F1"/>
    <w:rsid w:val="001630F0"/>
    <w:rsid w:val="001662AF"/>
    <w:rsid w:val="00175C2F"/>
    <w:rsid w:val="00183324"/>
    <w:rsid w:val="001879C9"/>
    <w:rsid w:val="001A0DE4"/>
    <w:rsid w:val="001A1596"/>
    <w:rsid w:val="001A3A7B"/>
    <w:rsid w:val="001B109A"/>
    <w:rsid w:val="001B37FA"/>
    <w:rsid w:val="001B65D0"/>
    <w:rsid w:val="001B7C29"/>
    <w:rsid w:val="001C2E51"/>
    <w:rsid w:val="001E0EEB"/>
    <w:rsid w:val="001E1202"/>
    <w:rsid w:val="001E2A67"/>
    <w:rsid w:val="001F0331"/>
    <w:rsid w:val="001F308D"/>
    <w:rsid w:val="001F348C"/>
    <w:rsid w:val="001F488E"/>
    <w:rsid w:val="00211114"/>
    <w:rsid w:val="00217DBA"/>
    <w:rsid w:val="00222008"/>
    <w:rsid w:val="002271D6"/>
    <w:rsid w:val="00227BC2"/>
    <w:rsid w:val="00230262"/>
    <w:rsid w:val="002305F8"/>
    <w:rsid w:val="002319EA"/>
    <w:rsid w:val="00232E37"/>
    <w:rsid w:val="002407DF"/>
    <w:rsid w:val="00244469"/>
    <w:rsid w:val="00247B0F"/>
    <w:rsid w:val="00247B9A"/>
    <w:rsid w:val="00254C87"/>
    <w:rsid w:val="002632DD"/>
    <w:rsid w:val="00272942"/>
    <w:rsid w:val="0027421E"/>
    <w:rsid w:val="002758A8"/>
    <w:rsid w:val="00290361"/>
    <w:rsid w:val="002921EB"/>
    <w:rsid w:val="00293C4D"/>
    <w:rsid w:val="002A14E7"/>
    <w:rsid w:val="002B2787"/>
    <w:rsid w:val="002C080B"/>
    <w:rsid w:val="002C38F3"/>
    <w:rsid w:val="002C6210"/>
    <w:rsid w:val="002D329E"/>
    <w:rsid w:val="002D3907"/>
    <w:rsid w:val="002E2554"/>
    <w:rsid w:val="002E58E9"/>
    <w:rsid w:val="002E6B32"/>
    <w:rsid w:val="002E74A2"/>
    <w:rsid w:val="002F1834"/>
    <w:rsid w:val="00300C3A"/>
    <w:rsid w:val="00301328"/>
    <w:rsid w:val="0030243C"/>
    <w:rsid w:val="00303F47"/>
    <w:rsid w:val="00304A9B"/>
    <w:rsid w:val="0031287A"/>
    <w:rsid w:val="00313D13"/>
    <w:rsid w:val="00314ECB"/>
    <w:rsid w:val="00316724"/>
    <w:rsid w:val="003246AB"/>
    <w:rsid w:val="00324BC9"/>
    <w:rsid w:val="0033333B"/>
    <w:rsid w:val="00334C26"/>
    <w:rsid w:val="00344998"/>
    <w:rsid w:val="00345A35"/>
    <w:rsid w:val="00346541"/>
    <w:rsid w:val="003502BB"/>
    <w:rsid w:val="003519F5"/>
    <w:rsid w:val="003520DE"/>
    <w:rsid w:val="00353577"/>
    <w:rsid w:val="003548F3"/>
    <w:rsid w:val="0036046F"/>
    <w:rsid w:val="00361057"/>
    <w:rsid w:val="00361893"/>
    <w:rsid w:val="00362C14"/>
    <w:rsid w:val="003707F4"/>
    <w:rsid w:val="00370BD9"/>
    <w:rsid w:val="003746E2"/>
    <w:rsid w:val="003770FC"/>
    <w:rsid w:val="00381005"/>
    <w:rsid w:val="003A44F1"/>
    <w:rsid w:val="003A5BA7"/>
    <w:rsid w:val="003B0847"/>
    <w:rsid w:val="003B4BC9"/>
    <w:rsid w:val="003B5152"/>
    <w:rsid w:val="003C75CB"/>
    <w:rsid w:val="003D0A7B"/>
    <w:rsid w:val="003E1FC0"/>
    <w:rsid w:val="003E69B7"/>
    <w:rsid w:val="003F20F7"/>
    <w:rsid w:val="00401DCA"/>
    <w:rsid w:val="004049A7"/>
    <w:rsid w:val="004076AB"/>
    <w:rsid w:val="00412ABC"/>
    <w:rsid w:val="004130CB"/>
    <w:rsid w:val="00417635"/>
    <w:rsid w:val="0042302C"/>
    <w:rsid w:val="00425280"/>
    <w:rsid w:val="0043121A"/>
    <w:rsid w:val="004411C6"/>
    <w:rsid w:val="004432B1"/>
    <w:rsid w:val="00443856"/>
    <w:rsid w:val="00444F34"/>
    <w:rsid w:val="004507D4"/>
    <w:rsid w:val="004514A6"/>
    <w:rsid w:val="004516EA"/>
    <w:rsid w:val="00461FFF"/>
    <w:rsid w:val="00474AF3"/>
    <w:rsid w:val="00474B62"/>
    <w:rsid w:val="00476344"/>
    <w:rsid w:val="00485BC4"/>
    <w:rsid w:val="00487301"/>
    <w:rsid w:val="004875C3"/>
    <w:rsid w:val="00492F92"/>
    <w:rsid w:val="00492FEC"/>
    <w:rsid w:val="004B0053"/>
    <w:rsid w:val="004B5100"/>
    <w:rsid w:val="004D042D"/>
    <w:rsid w:val="004D2873"/>
    <w:rsid w:val="004D2E12"/>
    <w:rsid w:val="004D2F3E"/>
    <w:rsid w:val="004D3451"/>
    <w:rsid w:val="004E7E77"/>
    <w:rsid w:val="004F0126"/>
    <w:rsid w:val="004F2C9D"/>
    <w:rsid w:val="005035BB"/>
    <w:rsid w:val="00503EFB"/>
    <w:rsid w:val="005062F4"/>
    <w:rsid w:val="0051665D"/>
    <w:rsid w:val="005232D2"/>
    <w:rsid w:val="00526CBA"/>
    <w:rsid w:val="00526D9F"/>
    <w:rsid w:val="00530E76"/>
    <w:rsid w:val="00540F20"/>
    <w:rsid w:val="00543813"/>
    <w:rsid w:val="00545605"/>
    <w:rsid w:val="00552B38"/>
    <w:rsid w:val="005559AB"/>
    <w:rsid w:val="00557365"/>
    <w:rsid w:val="005615EE"/>
    <w:rsid w:val="00564F8E"/>
    <w:rsid w:val="00572063"/>
    <w:rsid w:val="00577114"/>
    <w:rsid w:val="00582022"/>
    <w:rsid w:val="0058229E"/>
    <w:rsid w:val="00592F79"/>
    <w:rsid w:val="005A139B"/>
    <w:rsid w:val="005A224F"/>
    <w:rsid w:val="005A5CD6"/>
    <w:rsid w:val="005B03FC"/>
    <w:rsid w:val="005B3C1E"/>
    <w:rsid w:val="005B5AAE"/>
    <w:rsid w:val="005B6C69"/>
    <w:rsid w:val="005B6D76"/>
    <w:rsid w:val="005C1507"/>
    <w:rsid w:val="005C43E9"/>
    <w:rsid w:val="005C7950"/>
    <w:rsid w:val="005D2044"/>
    <w:rsid w:val="005D2F8E"/>
    <w:rsid w:val="005D65B7"/>
    <w:rsid w:val="005D70D8"/>
    <w:rsid w:val="005E263D"/>
    <w:rsid w:val="005E59E6"/>
    <w:rsid w:val="005F4635"/>
    <w:rsid w:val="005F603A"/>
    <w:rsid w:val="005F7BD1"/>
    <w:rsid w:val="00601B57"/>
    <w:rsid w:val="00612B4F"/>
    <w:rsid w:val="0061410A"/>
    <w:rsid w:val="00614347"/>
    <w:rsid w:val="00617A7E"/>
    <w:rsid w:val="0062198C"/>
    <w:rsid w:val="0062374E"/>
    <w:rsid w:val="006269C4"/>
    <w:rsid w:val="006301A1"/>
    <w:rsid w:val="00634AAA"/>
    <w:rsid w:val="00637405"/>
    <w:rsid w:val="006427BB"/>
    <w:rsid w:val="00643364"/>
    <w:rsid w:val="00645A1F"/>
    <w:rsid w:val="00650585"/>
    <w:rsid w:val="0065200C"/>
    <w:rsid w:val="006524CF"/>
    <w:rsid w:val="006568DA"/>
    <w:rsid w:val="00665E98"/>
    <w:rsid w:val="00666ABF"/>
    <w:rsid w:val="00672187"/>
    <w:rsid w:val="00682B86"/>
    <w:rsid w:val="00684858"/>
    <w:rsid w:val="00686290"/>
    <w:rsid w:val="006867AD"/>
    <w:rsid w:val="006867B4"/>
    <w:rsid w:val="00692478"/>
    <w:rsid w:val="0069584B"/>
    <w:rsid w:val="006A701D"/>
    <w:rsid w:val="006A7F20"/>
    <w:rsid w:val="006B5400"/>
    <w:rsid w:val="006B54C6"/>
    <w:rsid w:val="006B7505"/>
    <w:rsid w:val="006C21FD"/>
    <w:rsid w:val="006C4C5E"/>
    <w:rsid w:val="006C50D9"/>
    <w:rsid w:val="006D18AA"/>
    <w:rsid w:val="006D2F3F"/>
    <w:rsid w:val="006E0A11"/>
    <w:rsid w:val="006E3D4B"/>
    <w:rsid w:val="006E7A53"/>
    <w:rsid w:val="006F313D"/>
    <w:rsid w:val="006F5F16"/>
    <w:rsid w:val="00704C51"/>
    <w:rsid w:val="00705FDD"/>
    <w:rsid w:val="00711354"/>
    <w:rsid w:val="00714E03"/>
    <w:rsid w:val="007179F0"/>
    <w:rsid w:val="00720788"/>
    <w:rsid w:val="00724364"/>
    <w:rsid w:val="007330CF"/>
    <w:rsid w:val="007452C9"/>
    <w:rsid w:val="00751BD2"/>
    <w:rsid w:val="00754C95"/>
    <w:rsid w:val="00761CF0"/>
    <w:rsid w:val="007664E9"/>
    <w:rsid w:val="007715C5"/>
    <w:rsid w:val="007716CE"/>
    <w:rsid w:val="0077196D"/>
    <w:rsid w:val="00771E87"/>
    <w:rsid w:val="00783735"/>
    <w:rsid w:val="00795ED3"/>
    <w:rsid w:val="007A1622"/>
    <w:rsid w:val="007A194A"/>
    <w:rsid w:val="007A64D3"/>
    <w:rsid w:val="007B7020"/>
    <w:rsid w:val="007D00DA"/>
    <w:rsid w:val="007D6938"/>
    <w:rsid w:val="007F2364"/>
    <w:rsid w:val="007F4F99"/>
    <w:rsid w:val="007F51F3"/>
    <w:rsid w:val="007F6DA0"/>
    <w:rsid w:val="00800234"/>
    <w:rsid w:val="00816A7D"/>
    <w:rsid w:val="00816F70"/>
    <w:rsid w:val="00835D2C"/>
    <w:rsid w:val="00841A4F"/>
    <w:rsid w:val="00841E12"/>
    <w:rsid w:val="00844492"/>
    <w:rsid w:val="0084651C"/>
    <w:rsid w:val="008503FA"/>
    <w:rsid w:val="0086753F"/>
    <w:rsid w:val="00870EE7"/>
    <w:rsid w:val="00872561"/>
    <w:rsid w:val="00881280"/>
    <w:rsid w:val="00882A20"/>
    <w:rsid w:val="00887312"/>
    <w:rsid w:val="00887955"/>
    <w:rsid w:val="00893DCB"/>
    <w:rsid w:val="00896AE3"/>
    <w:rsid w:val="008A0713"/>
    <w:rsid w:val="008A1B80"/>
    <w:rsid w:val="008A1FC8"/>
    <w:rsid w:val="008A5030"/>
    <w:rsid w:val="008C00A0"/>
    <w:rsid w:val="008C05F0"/>
    <w:rsid w:val="008C2B5A"/>
    <w:rsid w:val="008E2D8F"/>
    <w:rsid w:val="008E3C41"/>
    <w:rsid w:val="008E7E40"/>
    <w:rsid w:val="00905C0A"/>
    <w:rsid w:val="0091035E"/>
    <w:rsid w:val="009103E0"/>
    <w:rsid w:val="00914B49"/>
    <w:rsid w:val="00922D18"/>
    <w:rsid w:val="00927493"/>
    <w:rsid w:val="00930CB6"/>
    <w:rsid w:val="0094410F"/>
    <w:rsid w:val="0094673E"/>
    <w:rsid w:val="0094677D"/>
    <w:rsid w:val="00962E68"/>
    <w:rsid w:val="00964655"/>
    <w:rsid w:val="0096606C"/>
    <w:rsid w:val="009671F9"/>
    <w:rsid w:val="009679D2"/>
    <w:rsid w:val="009712FC"/>
    <w:rsid w:val="00973E47"/>
    <w:rsid w:val="00984F96"/>
    <w:rsid w:val="00986876"/>
    <w:rsid w:val="009A499F"/>
    <w:rsid w:val="009B01FA"/>
    <w:rsid w:val="009B1082"/>
    <w:rsid w:val="009C7083"/>
    <w:rsid w:val="009C798E"/>
    <w:rsid w:val="009D2A33"/>
    <w:rsid w:val="009D476F"/>
    <w:rsid w:val="009E07E6"/>
    <w:rsid w:val="009E67ED"/>
    <w:rsid w:val="009E7542"/>
    <w:rsid w:val="009F16F3"/>
    <w:rsid w:val="009F1B73"/>
    <w:rsid w:val="00A0628B"/>
    <w:rsid w:val="00A13C19"/>
    <w:rsid w:val="00A25450"/>
    <w:rsid w:val="00A35996"/>
    <w:rsid w:val="00A36634"/>
    <w:rsid w:val="00A400C4"/>
    <w:rsid w:val="00A421EF"/>
    <w:rsid w:val="00A43B7A"/>
    <w:rsid w:val="00A43E9E"/>
    <w:rsid w:val="00A51E8E"/>
    <w:rsid w:val="00A5737E"/>
    <w:rsid w:val="00A57EBB"/>
    <w:rsid w:val="00A6431C"/>
    <w:rsid w:val="00A6542B"/>
    <w:rsid w:val="00A66498"/>
    <w:rsid w:val="00A70855"/>
    <w:rsid w:val="00A74690"/>
    <w:rsid w:val="00A74737"/>
    <w:rsid w:val="00A75753"/>
    <w:rsid w:val="00A85E8D"/>
    <w:rsid w:val="00A93EFA"/>
    <w:rsid w:val="00A95F81"/>
    <w:rsid w:val="00AA006B"/>
    <w:rsid w:val="00AA1027"/>
    <w:rsid w:val="00AA28D2"/>
    <w:rsid w:val="00AA368B"/>
    <w:rsid w:val="00AB02B1"/>
    <w:rsid w:val="00AB21D1"/>
    <w:rsid w:val="00AB2E4C"/>
    <w:rsid w:val="00AB4FC9"/>
    <w:rsid w:val="00AB69FA"/>
    <w:rsid w:val="00AC58C1"/>
    <w:rsid w:val="00AC5A6C"/>
    <w:rsid w:val="00AC60D2"/>
    <w:rsid w:val="00AE264C"/>
    <w:rsid w:val="00AE5283"/>
    <w:rsid w:val="00AF3C58"/>
    <w:rsid w:val="00B07936"/>
    <w:rsid w:val="00B15C03"/>
    <w:rsid w:val="00B17B1A"/>
    <w:rsid w:val="00B23ABE"/>
    <w:rsid w:val="00B27050"/>
    <w:rsid w:val="00B336FF"/>
    <w:rsid w:val="00B420E4"/>
    <w:rsid w:val="00B42EEA"/>
    <w:rsid w:val="00B469C6"/>
    <w:rsid w:val="00B50255"/>
    <w:rsid w:val="00B61E11"/>
    <w:rsid w:val="00B64673"/>
    <w:rsid w:val="00B65DFD"/>
    <w:rsid w:val="00B6683A"/>
    <w:rsid w:val="00B72060"/>
    <w:rsid w:val="00B8200F"/>
    <w:rsid w:val="00B8214C"/>
    <w:rsid w:val="00B85327"/>
    <w:rsid w:val="00B9482C"/>
    <w:rsid w:val="00B964CB"/>
    <w:rsid w:val="00BB2874"/>
    <w:rsid w:val="00BB4D9D"/>
    <w:rsid w:val="00BB729C"/>
    <w:rsid w:val="00BC2DFB"/>
    <w:rsid w:val="00BC409E"/>
    <w:rsid w:val="00BC5079"/>
    <w:rsid w:val="00BC5F98"/>
    <w:rsid w:val="00BC6954"/>
    <w:rsid w:val="00BD10E8"/>
    <w:rsid w:val="00BD7762"/>
    <w:rsid w:val="00BD78A8"/>
    <w:rsid w:val="00BD79E3"/>
    <w:rsid w:val="00BF0E44"/>
    <w:rsid w:val="00BF4F04"/>
    <w:rsid w:val="00BF73E1"/>
    <w:rsid w:val="00C00200"/>
    <w:rsid w:val="00C02E31"/>
    <w:rsid w:val="00C12BAA"/>
    <w:rsid w:val="00C12C96"/>
    <w:rsid w:val="00C14657"/>
    <w:rsid w:val="00C362E8"/>
    <w:rsid w:val="00C47ABD"/>
    <w:rsid w:val="00C47FD9"/>
    <w:rsid w:val="00C50A34"/>
    <w:rsid w:val="00C52234"/>
    <w:rsid w:val="00C52385"/>
    <w:rsid w:val="00C52AD0"/>
    <w:rsid w:val="00C52F34"/>
    <w:rsid w:val="00C57552"/>
    <w:rsid w:val="00C60566"/>
    <w:rsid w:val="00C612D2"/>
    <w:rsid w:val="00C63442"/>
    <w:rsid w:val="00C64219"/>
    <w:rsid w:val="00C700E2"/>
    <w:rsid w:val="00C74457"/>
    <w:rsid w:val="00C80AD7"/>
    <w:rsid w:val="00C81C95"/>
    <w:rsid w:val="00C82B20"/>
    <w:rsid w:val="00C82E16"/>
    <w:rsid w:val="00C83EBB"/>
    <w:rsid w:val="00C8497B"/>
    <w:rsid w:val="00C94327"/>
    <w:rsid w:val="00C94AC7"/>
    <w:rsid w:val="00C9504D"/>
    <w:rsid w:val="00CA5D18"/>
    <w:rsid w:val="00CB262D"/>
    <w:rsid w:val="00CB4A19"/>
    <w:rsid w:val="00CC087F"/>
    <w:rsid w:val="00CC18F0"/>
    <w:rsid w:val="00CC1A88"/>
    <w:rsid w:val="00CC5D4A"/>
    <w:rsid w:val="00CD1B8E"/>
    <w:rsid w:val="00CE3844"/>
    <w:rsid w:val="00CE4FA1"/>
    <w:rsid w:val="00CE7D81"/>
    <w:rsid w:val="00CF1155"/>
    <w:rsid w:val="00CF73A4"/>
    <w:rsid w:val="00D17A0D"/>
    <w:rsid w:val="00D20644"/>
    <w:rsid w:val="00D2133A"/>
    <w:rsid w:val="00D26D5A"/>
    <w:rsid w:val="00D31C08"/>
    <w:rsid w:val="00D379D4"/>
    <w:rsid w:val="00D42E58"/>
    <w:rsid w:val="00D6365A"/>
    <w:rsid w:val="00D65F4C"/>
    <w:rsid w:val="00D67546"/>
    <w:rsid w:val="00D67B74"/>
    <w:rsid w:val="00D81C9F"/>
    <w:rsid w:val="00D83051"/>
    <w:rsid w:val="00D8490D"/>
    <w:rsid w:val="00D84A80"/>
    <w:rsid w:val="00D85130"/>
    <w:rsid w:val="00D90D57"/>
    <w:rsid w:val="00D94A50"/>
    <w:rsid w:val="00DA2DB3"/>
    <w:rsid w:val="00DA3B7D"/>
    <w:rsid w:val="00DA462C"/>
    <w:rsid w:val="00DB27AE"/>
    <w:rsid w:val="00DB355C"/>
    <w:rsid w:val="00DB3673"/>
    <w:rsid w:val="00DB7EFB"/>
    <w:rsid w:val="00DC1599"/>
    <w:rsid w:val="00DD333C"/>
    <w:rsid w:val="00DE197D"/>
    <w:rsid w:val="00DE440C"/>
    <w:rsid w:val="00DF6B16"/>
    <w:rsid w:val="00DF7FC1"/>
    <w:rsid w:val="00E003C8"/>
    <w:rsid w:val="00E01FCF"/>
    <w:rsid w:val="00E1006B"/>
    <w:rsid w:val="00E13319"/>
    <w:rsid w:val="00E200CC"/>
    <w:rsid w:val="00E2060C"/>
    <w:rsid w:val="00E21FF2"/>
    <w:rsid w:val="00E2656E"/>
    <w:rsid w:val="00E33300"/>
    <w:rsid w:val="00E36428"/>
    <w:rsid w:val="00E41D76"/>
    <w:rsid w:val="00E46F49"/>
    <w:rsid w:val="00E5245C"/>
    <w:rsid w:val="00E56271"/>
    <w:rsid w:val="00E643EB"/>
    <w:rsid w:val="00E65380"/>
    <w:rsid w:val="00E701DC"/>
    <w:rsid w:val="00E7229D"/>
    <w:rsid w:val="00E72A63"/>
    <w:rsid w:val="00E7387C"/>
    <w:rsid w:val="00E74D4B"/>
    <w:rsid w:val="00E850A3"/>
    <w:rsid w:val="00E86CF1"/>
    <w:rsid w:val="00E93D7F"/>
    <w:rsid w:val="00EA5D60"/>
    <w:rsid w:val="00EB4F8C"/>
    <w:rsid w:val="00EC5D3C"/>
    <w:rsid w:val="00ED04CF"/>
    <w:rsid w:val="00ED1003"/>
    <w:rsid w:val="00ED503B"/>
    <w:rsid w:val="00ED6AFA"/>
    <w:rsid w:val="00ED77EC"/>
    <w:rsid w:val="00EE0E3E"/>
    <w:rsid w:val="00EE2CD7"/>
    <w:rsid w:val="00EE34C0"/>
    <w:rsid w:val="00EE3803"/>
    <w:rsid w:val="00EE4DEF"/>
    <w:rsid w:val="00EF3D2F"/>
    <w:rsid w:val="00EF709E"/>
    <w:rsid w:val="00F00220"/>
    <w:rsid w:val="00F0695A"/>
    <w:rsid w:val="00F14788"/>
    <w:rsid w:val="00F16403"/>
    <w:rsid w:val="00F16C63"/>
    <w:rsid w:val="00F208CF"/>
    <w:rsid w:val="00F21979"/>
    <w:rsid w:val="00F229E6"/>
    <w:rsid w:val="00F2335F"/>
    <w:rsid w:val="00F41519"/>
    <w:rsid w:val="00F44E49"/>
    <w:rsid w:val="00F570DD"/>
    <w:rsid w:val="00F6163E"/>
    <w:rsid w:val="00F649FE"/>
    <w:rsid w:val="00F64E41"/>
    <w:rsid w:val="00F71DC5"/>
    <w:rsid w:val="00F8251A"/>
    <w:rsid w:val="00F842F6"/>
    <w:rsid w:val="00F90912"/>
    <w:rsid w:val="00F91960"/>
    <w:rsid w:val="00F91CFE"/>
    <w:rsid w:val="00F976AE"/>
    <w:rsid w:val="00FA0F5D"/>
    <w:rsid w:val="00FA50E7"/>
    <w:rsid w:val="00FA6FCF"/>
    <w:rsid w:val="00FA76BC"/>
    <w:rsid w:val="00FB57AD"/>
    <w:rsid w:val="00FB5A98"/>
    <w:rsid w:val="00FC178F"/>
    <w:rsid w:val="00FC3FD5"/>
    <w:rsid w:val="00FD6F45"/>
    <w:rsid w:val="00FF19E9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3344"/>
  <w15:docId w15:val="{9DF2634E-2698-4E7A-9C0F-9139EC8B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08C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8C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02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CF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0F20"/>
  </w:style>
  <w:style w:type="paragraph" w:styleId="a8">
    <w:name w:val="footer"/>
    <w:basedOn w:val="a"/>
    <w:link w:val="a9"/>
    <w:uiPriority w:val="99"/>
    <w:unhideWhenUsed/>
    <w:rsid w:val="0054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0F20"/>
  </w:style>
  <w:style w:type="paragraph" w:customStyle="1" w:styleId="aa">
    <w:name w:val="Нормальный (таблица)"/>
    <w:basedOn w:val="a"/>
    <w:next w:val="a"/>
    <w:uiPriority w:val="99"/>
    <w:rsid w:val="00ED1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BB4D9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table" w:styleId="ab">
    <w:name w:val="Table Grid"/>
    <w:basedOn w:val="a1"/>
    <w:uiPriority w:val="59"/>
    <w:rsid w:val="0092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uiPriority w:val="59"/>
    <w:rsid w:val="00B9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9B1082"/>
  </w:style>
  <w:style w:type="character" w:styleId="ac">
    <w:name w:val="annotation reference"/>
    <w:basedOn w:val="a0"/>
    <w:uiPriority w:val="99"/>
    <w:semiHidden/>
    <w:unhideWhenUsed/>
    <w:rsid w:val="00564F8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564F8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564F8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16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16EA"/>
    <w:rPr>
      <w:b/>
      <w:bCs/>
      <w:sz w:val="20"/>
      <w:szCs w:val="20"/>
    </w:rPr>
  </w:style>
  <w:style w:type="paragraph" w:styleId="af1">
    <w:name w:val="Plain Text"/>
    <w:basedOn w:val="a"/>
    <w:link w:val="af2"/>
    <w:uiPriority w:val="99"/>
    <w:semiHidden/>
    <w:unhideWhenUsed/>
    <w:rsid w:val="00F0695A"/>
    <w:pPr>
      <w:spacing w:after="0" w:line="240" w:lineRule="auto"/>
    </w:pPr>
    <w:rPr>
      <w:rFonts w:ascii="Calibri" w:hAnsi="Calibri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F0695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6734E-FC7F-449F-842F-893F01BB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4579</Words>
  <Characters>26104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Роднова Лариса Ивановна</dc:creator>
  <cp:lastModifiedBy>Лефлер Юлия Сергеевна</cp:lastModifiedBy>
  <cp:revision>108</cp:revision>
  <cp:lastPrinted>2021-11-10T14:41:00Z</cp:lastPrinted>
  <dcterms:created xsi:type="dcterms:W3CDTF">2021-11-09T04:37:00Z</dcterms:created>
  <dcterms:modified xsi:type="dcterms:W3CDTF">2022-06-30T11:23:00Z</dcterms:modified>
</cp:coreProperties>
</file>