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 w:rsidR="00504CB5"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6B4489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5"/>
        <w:gridCol w:w="7285"/>
      </w:tblGrid>
      <w:tr w:rsidR="004974AF" w:rsidRPr="003622CF" w:rsidTr="004974AF">
        <w:trPr>
          <w:trHeight w:val="685"/>
          <w:tblHeader/>
        </w:trPr>
        <w:tc>
          <w:tcPr>
            <w:tcW w:w="594" w:type="dxa"/>
            <w:vAlign w:val="center"/>
          </w:tcPr>
          <w:p w:rsidR="004974AF" w:rsidRPr="003622CF" w:rsidRDefault="004974AF" w:rsidP="004974A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№ п/п</w:t>
            </w:r>
          </w:p>
        </w:tc>
        <w:tc>
          <w:tcPr>
            <w:tcW w:w="7285" w:type="dxa"/>
            <w:vAlign w:val="center"/>
          </w:tcPr>
          <w:p w:rsidR="004974AF" w:rsidRPr="004974AF" w:rsidRDefault="004974AF" w:rsidP="004974AF">
            <w:pPr>
              <w:jc w:val="center"/>
              <w:rPr>
                <w:sz w:val="16"/>
                <w:szCs w:val="16"/>
              </w:rPr>
            </w:pPr>
            <w:r w:rsidRPr="004974AF">
              <w:rPr>
                <w:sz w:val="28"/>
                <w:szCs w:val="28"/>
              </w:rPr>
              <w:t>Действующая редакция</w:t>
            </w:r>
          </w:p>
          <w:p w:rsidR="004974AF" w:rsidRPr="004974AF" w:rsidRDefault="004974AF" w:rsidP="00497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  <w:vAlign w:val="center"/>
          </w:tcPr>
          <w:p w:rsidR="004974AF" w:rsidRPr="003622CF" w:rsidRDefault="004974AF" w:rsidP="004974A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Новая редакция, </w:t>
            </w:r>
          </w:p>
          <w:p w:rsidR="004974AF" w:rsidRPr="003622CF" w:rsidRDefault="004974AF" w:rsidP="004974A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предлагаемая к принятию </w:t>
            </w:r>
          </w:p>
        </w:tc>
      </w:tr>
      <w:tr w:rsidR="004974AF" w:rsidRPr="003622CF" w:rsidTr="004974AF">
        <w:trPr>
          <w:trHeight w:val="1842"/>
        </w:trPr>
        <w:tc>
          <w:tcPr>
            <w:tcW w:w="594" w:type="dxa"/>
          </w:tcPr>
          <w:p w:rsidR="004974AF" w:rsidRPr="003622CF" w:rsidRDefault="004974AF" w:rsidP="004974A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:rsidR="004974AF" w:rsidRPr="004974AF" w:rsidRDefault="004974AF" w:rsidP="004974A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4974AF" w:rsidRPr="004974AF" w:rsidRDefault="004974AF" w:rsidP="004974A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общий объём доходов в сумме 27 845 600 882,12 рубля;</w:t>
            </w:r>
          </w:p>
          <w:p w:rsidR="004974AF" w:rsidRPr="004974AF" w:rsidRDefault="004974AF" w:rsidP="004974A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общий объём расходов в сумме 28 697 920 926,14 рубля;</w:t>
            </w:r>
          </w:p>
          <w:p w:rsidR="004974AF" w:rsidRPr="004974AF" w:rsidRDefault="004974AF" w:rsidP="004974AF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дефицит в сумме 852 320 044,02 рубля.</w:t>
            </w:r>
          </w:p>
        </w:tc>
        <w:tc>
          <w:tcPr>
            <w:tcW w:w="7285" w:type="dxa"/>
          </w:tcPr>
          <w:p w:rsidR="004974AF" w:rsidRPr="003622CF" w:rsidRDefault="004974AF" w:rsidP="004974A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2019 год:</w:t>
            </w:r>
          </w:p>
          <w:p w:rsidR="004974AF" w:rsidRPr="003622CF" w:rsidRDefault="004974AF" w:rsidP="004974A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общий объём доходов в сумме </w:t>
            </w:r>
            <w:r w:rsidRPr="00B93CE1">
              <w:rPr>
                <w:b/>
                <w:sz w:val="28"/>
                <w:szCs w:val="28"/>
              </w:rPr>
              <w:t>2</w:t>
            </w:r>
            <w:r w:rsidR="00B93CE1" w:rsidRPr="00B93CE1">
              <w:rPr>
                <w:b/>
                <w:sz w:val="28"/>
                <w:szCs w:val="28"/>
              </w:rPr>
              <w:t>8</w:t>
            </w:r>
            <w:r w:rsidRPr="00B93CE1">
              <w:rPr>
                <w:b/>
                <w:sz w:val="28"/>
                <w:szCs w:val="28"/>
              </w:rPr>
              <w:t> </w:t>
            </w:r>
            <w:r w:rsidR="00B93CE1" w:rsidRPr="00B93CE1">
              <w:rPr>
                <w:b/>
                <w:sz w:val="28"/>
                <w:szCs w:val="28"/>
              </w:rPr>
              <w:t>033</w:t>
            </w:r>
            <w:r w:rsidRPr="00B93CE1">
              <w:rPr>
                <w:b/>
                <w:sz w:val="28"/>
                <w:szCs w:val="28"/>
              </w:rPr>
              <w:t> </w:t>
            </w:r>
            <w:r w:rsidR="00B93CE1" w:rsidRPr="00B93CE1">
              <w:rPr>
                <w:b/>
                <w:sz w:val="28"/>
                <w:szCs w:val="28"/>
              </w:rPr>
              <w:t>293</w:t>
            </w:r>
            <w:r w:rsidRPr="00B93CE1">
              <w:rPr>
                <w:b/>
                <w:sz w:val="28"/>
                <w:szCs w:val="28"/>
              </w:rPr>
              <w:t> </w:t>
            </w:r>
            <w:r w:rsidR="00B93CE1" w:rsidRPr="00B93CE1">
              <w:rPr>
                <w:b/>
                <w:sz w:val="28"/>
                <w:szCs w:val="28"/>
              </w:rPr>
              <w:t>708</w:t>
            </w:r>
            <w:r w:rsidRPr="00B93CE1">
              <w:rPr>
                <w:b/>
                <w:sz w:val="28"/>
                <w:szCs w:val="28"/>
              </w:rPr>
              <w:t>,</w:t>
            </w:r>
            <w:r w:rsidR="00B93CE1" w:rsidRPr="00B93CE1">
              <w:rPr>
                <w:b/>
                <w:sz w:val="28"/>
                <w:szCs w:val="28"/>
              </w:rPr>
              <w:t>75</w:t>
            </w:r>
            <w:r w:rsidRPr="00B93CE1">
              <w:rPr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рубля;</w:t>
            </w:r>
          </w:p>
          <w:p w:rsidR="004974AF" w:rsidRPr="003622CF" w:rsidRDefault="004974AF" w:rsidP="004974A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общий объём расходов в сумме </w:t>
            </w:r>
            <w:r w:rsidRPr="002742D4">
              <w:rPr>
                <w:b/>
                <w:sz w:val="28"/>
                <w:szCs w:val="28"/>
              </w:rPr>
              <w:t>28 </w:t>
            </w:r>
            <w:r w:rsidR="00B93CE1">
              <w:rPr>
                <w:b/>
                <w:sz w:val="28"/>
                <w:szCs w:val="28"/>
              </w:rPr>
              <w:t>780</w:t>
            </w:r>
            <w:r w:rsidRPr="002742D4">
              <w:rPr>
                <w:b/>
                <w:sz w:val="28"/>
                <w:szCs w:val="28"/>
              </w:rPr>
              <w:t> </w:t>
            </w:r>
            <w:r w:rsidR="00B93CE1">
              <w:rPr>
                <w:b/>
                <w:sz w:val="28"/>
                <w:szCs w:val="28"/>
              </w:rPr>
              <w:t>638</w:t>
            </w:r>
            <w:r w:rsidR="002742D4" w:rsidRPr="002742D4">
              <w:rPr>
                <w:b/>
                <w:sz w:val="28"/>
                <w:szCs w:val="28"/>
              </w:rPr>
              <w:t> </w:t>
            </w:r>
            <w:r w:rsidR="00B93CE1">
              <w:rPr>
                <w:b/>
                <w:sz w:val="28"/>
                <w:szCs w:val="28"/>
              </w:rPr>
              <w:t>592</w:t>
            </w:r>
            <w:r w:rsidR="002742D4" w:rsidRPr="002742D4">
              <w:rPr>
                <w:b/>
                <w:sz w:val="28"/>
                <w:szCs w:val="28"/>
              </w:rPr>
              <w:t>,</w:t>
            </w:r>
            <w:r w:rsidR="00B93CE1">
              <w:rPr>
                <w:b/>
                <w:sz w:val="28"/>
                <w:szCs w:val="28"/>
              </w:rPr>
              <w:t>77</w:t>
            </w:r>
            <w:r w:rsidRPr="004974AF">
              <w:rPr>
                <w:color w:val="FF0000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рубля;</w:t>
            </w:r>
          </w:p>
          <w:p w:rsidR="004974AF" w:rsidRPr="003622CF" w:rsidRDefault="004974AF" w:rsidP="001024F3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дефицит в сумме </w:t>
            </w:r>
            <w:r w:rsidR="001024F3" w:rsidRPr="001024F3">
              <w:rPr>
                <w:b/>
                <w:sz w:val="28"/>
                <w:szCs w:val="28"/>
              </w:rPr>
              <w:t>747 344 884,02</w:t>
            </w:r>
            <w:r w:rsidRPr="001024F3">
              <w:rPr>
                <w:b/>
                <w:sz w:val="28"/>
                <w:szCs w:val="28"/>
              </w:rPr>
              <w:t> </w:t>
            </w:r>
            <w:r w:rsidRPr="003622CF">
              <w:rPr>
                <w:sz w:val="28"/>
                <w:szCs w:val="28"/>
              </w:rPr>
              <w:t>рубля.</w:t>
            </w:r>
          </w:p>
        </w:tc>
      </w:tr>
      <w:tr w:rsidR="00572575" w:rsidRPr="003622CF" w:rsidTr="004974AF">
        <w:trPr>
          <w:trHeight w:val="1842"/>
        </w:trPr>
        <w:tc>
          <w:tcPr>
            <w:tcW w:w="594" w:type="dxa"/>
          </w:tcPr>
          <w:p w:rsidR="00572575" w:rsidRPr="003622CF" w:rsidRDefault="00572575" w:rsidP="00572575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572575" w:rsidRPr="004974AF" w:rsidRDefault="00572575" w:rsidP="005725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74AF">
              <w:rPr>
                <w:sz w:val="28"/>
                <w:szCs w:val="28"/>
              </w:rPr>
              <w:t xml:space="preserve">. Утвердить основные характеристики бюджета городского округа город Сургут на </w:t>
            </w:r>
            <w:r>
              <w:rPr>
                <w:sz w:val="28"/>
                <w:szCs w:val="28"/>
              </w:rPr>
              <w:t xml:space="preserve">плановый период </w:t>
            </w:r>
            <w:r w:rsidRPr="004974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20-2021 </w:t>
            </w:r>
            <w:r w:rsidRPr="004974A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ов</w:t>
            </w:r>
            <w:r w:rsidRPr="004974AF">
              <w:rPr>
                <w:sz w:val="28"/>
                <w:szCs w:val="28"/>
              </w:rPr>
              <w:t>:</w:t>
            </w:r>
          </w:p>
          <w:p w:rsidR="00572575" w:rsidRPr="004974AF" w:rsidRDefault="00572575" w:rsidP="005725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общий объём доходов </w:t>
            </w:r>
            <w:r>
              <w:rPr>
                <w:sz w:val="28"/>
                <w:szCs w:val="28"/>
              </w:rPr>
              <w:t xml:space="preserve">на 2020 год </w:t>
            </w:r>
            <w:r w:rsidRPr="004974AF">
              <w:rPr>
                <w:sz w:val="28"/>
                <w:szCs w:val="28"/>
              </w:rPr>
              <w:t>в сумме 27 </w:t>
            </w:r>
            <w:r>
              <w:rPr>
                <w:sz w:val="28"/>
                <w:szCs w:val="28"/>
              </w:rPr>
              <w:t>587</w:t>
            </w:r>
            <w:r w:rsidRPr="004974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325</w:t>
            </w:r>
            <w:r w:rsidRPr="004974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140</w:t>
            </w:r>
            <w:r w:rsidRPr="004974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974AF">
              <w:rPr>
                <w:sz w:val="28"/>
                <w:szCs w:val="28"/>
              </w:rPr>
              <w:t xml:space="preserve"> рубля</w:t>
            </w:r>
            <w:r>
              <w:rPr>
                <w:sz w:val="28"/>
                <w:szCs w:val="28"/>
              </w:rPr>
              <w:t xml:space="preserve"> и на 2021 год в сумме 2</w:t>
            </w:r>
            <w:r w:rsidRPr="0057257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889 955 212,54 рубля</w:t>
            </w:r>
            <w:r w:rsidRPr="004974AF">
              <w:rPr>
                <w:sz w:val="28"/>
                <w:szCs w:val="28"/>
              </w:rPr>
              <w:t>;</w:t>
            </w:r>
          </w:p>
          <w:p w:rsidR="00572575" w:rsidRPr="004974AF" w:rsidRDefault="00572575" w:rsidP="005725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общий объём расходов </w:t>
            </w:r>
            <w:r>
              <w:rPr>
                <w:sz w:val="28"/>
                <w:szCs w:val="28"/>
              </w:rPr>
              <w:t xml:space="preserve">на 2020 год </w:t>
            </w:r>
            <w:r w:rsidRPr="004974AF">
              <w:rPr>
                <w:sz w:val="28"/>
                <w:szCs w:val="28"/>
              </w:rPr>
              <w:t>в сумме 2</w:t>
            </w:r>
            <w:r>
              <w:rPr>
                <w:sz w:val="28"/>
                <w:szCs w:val="28"/>
              </w:rPr>
              <w:t>7 924 566 786</w:t>
            </w:r>
            <w:r w:rsidRPr="004974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974AF">
              <w:rPr>
                <w:sz w:val="28"/>
                <w:szCs w:val="28"/>
              </w:rPr>
              <w:t xml:space="preserve"> рубля</w:t>
            </w:r>
            <w:r>
              <w:rPr>
                <w:sz w:val="28"/>
                <w:szCs w:val="28"/>
              </w:rPr>
              <w:t>, в том числе условно утвержденные расходы в сумме 334 549 947,85 рубля, и на 2021 год в сумме 27 598 947 042,41 рубля, в том числе условно утвержденные расходы в сумме 687 961 601,02 рубля</w:t>
            </w:r>
            <w:r w:rsidRPr="004974AF">
              <w:rPr>
                <w:sz w:val="28"/>
                <w:szCs w:val="28"/>
              </w:rPr>
              <w:t>;</w:t>
            </w:r>
          </w:p>
          <w:p w:rsidR="00572575" w:rsidRPr="004974AF" w:rsidRDefault="00572575" w:rsidP="00572575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дефицит </w:t>
            </w:r>
            <w:r>
              <w:rPr>
                <w:sz w:val="28"/>
                <w:szCs w:val="28"/>
              </w:rPr>
              <w:t xml:space="preserve">на 2020 год </w:t>
            </w:r>
            <w:r w:rsidRPr="004974AF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337</w:t>
            </w:r>
            <w:r w:rsidRPr="004974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241 646,00</w:t>
            </w:r>
            <w:r w:rsidRPr="004974AF">
              <w:rPr>
                <w:sz w:val="28"/>
                <w:szCs w:val="28"/>
              </w:rPr>
              <w:t> рубл</w:t>
            </w:r>
            <w:r>
              <w:rPr>
                <w:sz w:val="28"/>
                <w:szCs w:val="28"/>
              </w:rPr>
              <w:t>ей, профицит на 2021 год в сумме 291 008 170,13 рубл</w:t>
            </w:r>
            <w:r w:rsidRPr="004974AF">
              <w:rPr>
                <w:sz w:val="28"/>
                <w:szCs w:val="28"/>
              </w:rPr>
              <w:t>я.</w:t>
            </w:r>
          </w:p>
        </w:tc>
        <w:tc>
          <w:tcPr>
            <w:tcW w:w="7285" w:type="dxa"/>
          </w:tcPr>
          <w:p w:rsidR="00572575" w:rsidRPr="004974AF" w:rsidRDefault="00572575" w:rsidP="005725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74AF">
              <w:rPr>
                <w:sz w:val="28"/>
                <w:szCs w:val="28"/>
              </w:rPr>
              <w:t xml:space="preserve">. Утвердить основные характеристики бюджета городского округа город Сургут на </w:t>
            </w:r>
            <w:r>
              <w:rPr>
                <w:sz w:val="28"/>
                <w:szCs w:val="28"/>
              </w:rPr>
              <w:t xml:space="preserve">плановый период </w:t>
            </w:r>
            <w:r w:rsidRPr="004974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20-2021 </w:t>
            </w:r>
            <w:r w:rsidRPr="004974A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ов</w:t>
            </w:r>
            <w:r w:rsidRPr="004974AF">
              <w:rPr>
                <w:sz w:val="28"/>
                <w:szCs w:val="28"/>
              </w:rPr>
              <w:t>:</w:t>
            </w:r>
          </w:p>
          <w:p w:rsidR="00572575" w:rsidRPr="004974AF" w:rsidRDefault="00572575" w:rsidP="005725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общий объём доходов </w:t>
            </w:r>
            <w:r>
              <w:rPr>
                <w:sz w:val="28"/>
                <w:szCs w:val="28"/>
              </w:rPr>
              <w:t xml:space="preserve">на 2020 год </w:t>
            </w:r>
            <w:r w:rsidRPr="004974AF">
              <w:rPr>
                <w:sz w:val="28"/>
                <w:szCs w:val="28"/>
              </w:rPr>
              <w:t xml:space="preserve">в сумме </w:t>
            </w:r>
            <w:r w:rsidRPr="00B93CE1">
              <w:rPr>
                <w:b/>
                <w:sz w:val="28"/>
                <w:szCs w:val="28"/>
              </w:rPr>
              <w:t>27 </w:t>
            </w:r>
            <w:r w:rsidR="0038008B" w:rsidRPr="00B93CE1">
              <w:rPr>
                <w:b/>
                <w:sz w:val="28"/>
                <w:szCs w:val="28"/>
              </w:rPr>
              <w:t>584</w:t>
            </w:r>
            <w:r w:rsidRPr="00B93CE1">
              <w:rPr>
                <w:b/>
                <w:sz w:val="28"/>
                <w:szCs w:val="28"/>
              </w:rPr>
              <w:t> </w:t>
            </w:r>
            <w:r w:rsidR="0038008B" w:rsidRPr="00B93CE1">
              <w:rPr>
                <w:b/>
                <w:sz w:val="28"/>
                <w:szCs w:val="28"/>
              </w:rPr>
              <w:t>138</w:t>
            </w:r>
            <w:r w:rsidRPr="00B93CE1">
              <w:rPr>
                <w:b/>
                <w:sz w:val="28"/>
                <w:szCs w:val="28"/>
              </w:rPr>
              <w:t> </w:t>
            </w:r>
            <w:r w:rsidR="0038008B" w:rsidRPr="00B93CE1">
              <w:rPr>
                <w:b/>
                <w:sz w:val="28"/>
                <w:szCs w:val="28"/>
              </w:rPr>
              <w:t>9</w:t>
            </w:r>
            <w:r w:rsidRPr="00B93CE1">
              <w:rPr>
                <w:b/>
                <w:sz w:val="28"/>
                <w:szCs w:val="28"/>
              </w:rPr>
              <w:t>40,80</w:t>
            </w:r>
            <w:r w:rsidRPr="00572575">
              <w:rPr>
                <w:color w:val="FF0000"/>
                <w:sz w:val="28"/>
                <w:szCs w:val="28"/>
              </w:rPr>
              <w:t xml:space="preserve"> </w:t>
            </w:r>
            <w:r w:rsidRPr="004974AF">
              <w:rPr>
                <w:sz w:val="28"/>
                <w:szCs w:val="28"/>
              </w:rPr>
              <w:t>рубля</w:t>
            </w:r>
            <w:r>
              <w:rPr>
                <w:sz w:val="28"/>
                <w:szCs w:val="28"/>
              </w:rPr>
              <w:t xml:space="preserve"> и на 2021 год в сумме </w:t>
            </w:r>
            <w:r w:rsidRPr="0038008B">
              <w:rPr>
                <w:sz w:val="28"/>
                <w:szCs w:val="28"/>
              </w:rPr>
              <w:t xml:space="preserve">27 889 955 212,54 </w:t>
            </w:r>
            <w:r>
              <w:rPr>
                <w:sz w:val="28"/>
                <w:szCs w:val="28"/>
              </w:rPr>
              <w:t>рубля</w:t>
            </w:r>
            <w:r w:rsidRPr="004974AF">
              <w:rPr>
                <w:sz w:val="28"/>
                <w:szCs w:val="28"/>
              </w:rPr>
              <w:t>;</w:t>
            </w:r>
          </w:p>
          <w:p w:rsidR="00572575" w:rsidRPr="004974AF" w:rsidRDefault="00572575" w:rsidP="005725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общий объём расходов </w:t>
            </w:r>
            <w:r>
              <w:rPr>
                <w:sz w:val="28"/>
                <w:szCs w:val="28"/>
              </w:rPr>
              <w:t xml:space="preserve">на 2020 год </w:t>
            </w:r>
            <w:r w:rsidRPr="004974AF">
              <w:rPr>
                <w:sz w:val="28"/>
                <w:szCs w:val="28"/>
              </w:rPr>
              <w:t xml:space="preserve">в сумме </w:t>
            </w:r>
            <w:r w:rsidRPr="0038008B">
              <w:rPr>
                <w:b/>
                <w:sz w:val="28"/>
                <w:szCs w:val="28"/>
              </w:rPr>
              <w:t>27 92</w:t>
            </w:r>
            <w:r w:rsidR="0038008B" w:rsidRPr="0038008B">
              <w:rPr>
                <w:b/>
                <w:sz w:val="28"/>
                <w:szCs w:val="28"/>
              </w:rPr>
              <w:t>1</w:t>
            </w:r>
            <w:r w:rsidRPr="0038008B">
              <w:rPr>
                <w:b/>
                <w:sz w:val="28"/>
                <w:szCs w:val="28"/>
              </w:rPr>
              <w:t> </w:t>
            </w:r>
            <w:r w:rsidR="0038008B" w:rsidRPr="0038008B">
              <w:rPr>
                <w:b/>
                <w:sz w:val="28"/>
                <w:szCs w:val="28"/>
              </w:rPr>
              <w:t>380</w:t>
            </w:r>
            <w:r w:rsidRPr="0038008B">
              <w:rPr>
                <w:b/>
                <w:sz w:val="28"/>
                <w:szCs w:val="28"/>
              </w:rPr>
              <w:t> </w:t>
            </w:r>
            <w:r w:rsidR="0038008B" w:rsidRPr="0038008B">
              <w:rPr>
                <w:b/>
                <w:sz w:val="28"/>
                <w:szCs w:val="28"/>
              </w:rPr>
              <w:t>5</w:t>
            </w:r>
            <w:r w:rsidRPr="0038008B">
              <w:rPr>
                <w:b/>
                <w:sz w:val="28"/>
                <w:szCs w:val="28"/>
              </w:rPr>
              <w:t>86,80</w:t>
            </w:r>
            <w:r w:rsidRPr="0038008B">
              <w:rPr>
                <w:sz w:val="28"/>
                <w:szCs w:val="28"/>
              </w:rPr>
              <w:t xml:space="preserve"> </w:t>
            </w:r>
            <w:r w:rsidRPr="004974AF">
              <w:rPr>
                <w:sz w:val="28"/>
                <w:szCs w:val="28"/>
              </w:rPr>
              <w:t>рубля</w:t>
            </w:r>
            <w:r>
              <w:rPr>
                <w:sz w:val="28"/>
                <w:szCs w:val="28"/>
              </w:rPr>
              <w:t xml:space="preserve">, в том числе условно утвержденные расходы в сумме </w:t>
            </w:r>
            <w:r w:rsidRPr="0038008B">
              <w:rPr>
                <w:sz w:val="28"/>
                <w:szCs w:val="28"/>
              </w:rPr>
              <w:t xml:space="preserve">334 549 947,85 рубля, и на 2021 год в сумме 27 598 947 042,41 рубля, в том числе условно утвержденные расходы в сумме 687 961 601,02 </w:t>
            </w:r>
            <w:r>
              <w:rPr>
                <w:sz w:val="28"/>
                <w:szCs w:val="28"/>
              </w:rPr>
              <w:t>рубля</w:t>
            </w:r>
            <w:r w:rsidRPr="004974AF">
              <w:rPr>
                <w:sz w:val="28"/>
                <w:szCs w:val="28"/>
              </w:rPr>
              <w:t>;</w:t>
            </w:r>
          </w:p>
          <w:p w:rsidR="00572575" w:rsidRPr="004974AF" w:rsidRDefault="00572575" w:rsidP="00572575">
            <w:pPr>
              <w:tabs>
                <w:tab w:val="left" w:pos="1134"/>
              </w:tabs>
              <w:ind w:firstLine="708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дефицит </w:t>
            </w:r>
            <w:r>
              <w:rPr>
                <w:sz w:val="28"/>
                <w:szCs w:val="28"/>
              </w:rPr>
              <w:t xml:space="preserve">на 2020 год </w:t>
            </w:r>
            <w:r w:rsidRPr="004974AF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337</w:t>
            </w:r>
            <w:r w:rsidRPr="004974A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241 646,00</w:t>
            </w:r>
            <w:r w:rsidRPr="004974AF">
              <w:rPr>
                <w:sz w:val="28"/>
                <w:szCs w:val="28"/>
              </w:rPr>
              <w:t> рубл</w:t>
            </w:r>
            <w:r>
              <w:rPr>
                <w:sz w:val="28"/>
                <w:szCs w:val="28"/>
              </w:rPr>
              <w:t>ей, профицит на 2021 год в сумме 291 008 170,13 рубл</w:t>
            </w:r>
            <w:r w:rsidRPr="004974AF">
              <w:rPr>
                <w:sz w:val="28"/>
                <w:szCs w:val="28"/>
              </w:rPr>
              <w:t>я.</w:t>
            </w:r>
          </w:p>
        </w:tc>
      </w:tr>
      <w:tr w:rsidR="004974AF" w:rsidRPr="003622CF" w:rsidTr="004974AF">
        <w:trPr>
          <w:trHeight w:val="1893"/>
        </w:trPr>
        <w:tc>
          <w:tcPr>
            <w:tcW w:w="594" w:type="dxa"/>
          </w:tcPr>
          <w:p w:rsidR="004974AF" w:rsidRPr="003622CF" w:rsidRDefault="004974AF" w:rsidP="004974AF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285" w:type="dxa"/>
          </w:tcPr>
          <w:p w:rsidR="004974AF" w:rsidRPr="004974AF" w:rsidRDefault="004974AF" w:rsidP="004974A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4974AF">
              <w:rPr>
                <w:color w:val="auto"/>
                <w:sz w:val="28"/>
                <w:szCs w:val="28"/>
              </w:rPr>
              <w:t xml:space="preserve">5. </w:t>
            </w:r>
            <w:r w:rsidRPr="00E16E6C">
              <w:rPr>
                <w:color w:val="auto"/>
                <w:sz w:val="28"/>
                <w:szCs w:val="28"/>
              </w:rPr>
              <w:t xml:space="preserve">Утвердить </w:t>
            </w:r>
            <w:r w:rsidRPr="004974AF">
              <w:rPr>
                <w:color w:val="auto"/>
                <w:sz w:val="28"/>
                <w:szCs w:val="28"/>
              </w:rPr>
              <w:t xml:space="preserve">объём межбюджетных трансфертов, получаемых из других бюджетов бюджетной системы Российской Федерации: </w:t>
            </w:r>
          </w:p>
          <w:p w:rsidR="004974AF" w:rsidRPr="004974AF" w:rsidRDefault="004974AF" w:rsidP="004974AF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4974AF">
              <w:rPr>
                <w:color w:val="auto"/>
                <w:sz w:val="28"/>
                <w:szCs w:val="28"/>
              </w:rPr>
              <w:t>в 2019 году в сумме 15 939 280 384,08</w:t>
            </w:r>
            <w:r w:rsidRPr="004974AF">
              <w:rPr>
                <w:color w:val="FF0000"/>
                <w:sz w:val="28"/>
                <w:szCs w:val="28"/>
              </w:rPr>
              <w:t xml:space="preserve"> </w:t>
            </w:r>
            <w:r w:rsidRPr="004974AF">
              <w:rPr>
                <w:color w:val="auto"/>
                <w:sz w:val="28"/>
                <w:szCs w:val="28"/>
              </w:rPr>
              <w:t xml:space="preserve">рубля; </w:t>
            </w:r>
          </w:p>
          <w:p w:rsidR="004974AF" w:rsidRPr="004974AF" w:rsidRDefault="004974AF" w:rsidP="004974AF">
            <w:pPr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в 2020 году в сумме 15 452 706 600,00 рублей и в 2021 году в сумме 15 196 065 900,00 рублей.</w:t>
            </w:r>
          </w:p>
        </w:tc>
        <w:tc>
          <w:tcPr>
            <w:tcW w:w="7285" w:type="dxa"/>
          </w:tcPr>
          <w:p w:rsidR="004974AF" w:rsidRPr="003622CF" w:rsidRDefault="004974AF" w:rsidP="004974AF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4974AF" w:rsidRPr="003622CF" w:rsidRDefault="004974AF" w:rsidP="004974AF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3622CF">
              <w:rPr>
                <w:color w:val="auto"/>
                <w:sz w:val="28"/>
                <w:szCs w:val="28"/>
              </w:rPr>
              <w:t xml:space="preserve">в 2019 году в сумме </w:t>
            </w:r>
            <w:r w:rsidRPr="00B93CE1">
              <w:rPr>
                <w:b/>
                <w:color w:val="auto"/>
                <w:sz w:val="28"/>
                <w:szCs w:val="28"/>
              </w:rPr>
              <w:t>1</w:t>
            </w:r>
            <w:r w:rsidR="00B93CE1" w:rsidRPr="00B93CE1">
              <w:rPr>
                <w:b/>
                <w:color w:val="auto"/>
                <w:sz w:val="28"/>
                <w:szCs w:val="28"/>
              </w:rPr>
              <w:t>6</w:t>
            </w:r>
            <w:r w:rsidRPr="00B93CE1">
              <w:rPr>
                <w:b/>
                <w:color w:val="auto"/>
                <w:sz w:val="28"/>
                <w:szCs w:val="28"/>
              </w:rPr>
              <w:t xml:space="preserve"> </w:t>
            </w:r>
            <w:r w:rsidR="00B93CE1" w:rsidRPr="00B93CE1">
              <w:rPr>
                <w:b/>
                <w:color w:val="auto"/>
                <w:sz w:val="28"/>
                <w:szCs w:val="28"/>
              </w:rPr>
              <w:t>021</w:t>
            </w:r>
            <w:r w:rsidRPr="00B93CE1">
              <w:rPr>
                <w:b/>
                <w:color w:val="auto"/>
                <w:sz w:val="28"/>
                <w:szCs w:val="28"/>
              </w:rPr>
              <w:t xml:space="preserve"> </w:t>
            </w:r>
            <w:r w:rsidR="00B93CE1" w:rsidRPr="00B93CE1">
              <w:rPr>
                <w:b/>
                <w:color w:val="auto"/>
                <w:sz w:val="28"/>
                <w:szCs w:val="28"/>
              </w:rPr>
              <w:t>998</w:t>
            </w:r>
            <w:r w:rsidR="00BF24D6" w:rsidRPr="00B93CE1">
              <w:rPr>
                <w:b/>
                <w:color w:val="auto"/>
                <w:sz w:val="28"/>
                <w:szCs w:val="28"/>
              </w:rPr>
              <w:t> </w:t>
            </w:r>
            <w:r w:rsidR="00B93CE1" w:rsidRPr="00B93CE1">
              <w:rPr>
                <w:b/>
                <w:color w:val="auto"/>
                <w:sz w:val="28"/>
                <w:szCs w:val="28"/>
              </w:rPr>
              <w:t>050</w:t>
            </w:r>
            <w:r w:rsidR="00BF24D6" w:rsidRPr="00B93CE1">
              <w:rPr>
                <w:b/>
                <w:color w:val="auto"/>
                <w:sz w:val="28"/>
                <w:szCs w:val="28"/>
              </w:rPr>
              <w:t>,</w:t>
            </w:r>
            <w:r w:rsidR="00B93CE1" w:rsidRPr="00B93CE1">
              <w:rPr>
                <w:b/>
                <w:color w:val="auto"/>
                <w:sz w:val="28"/>
                <w:szCs w:val="28"/>
              </w:rPr>
              <w:t>71</w:t>
            </w:r>
            <w:r w:rsidRPr="00B93CE1">
              <w:rPr>
                <w:color w:val="auto"/>
                <w:sz w:val="28"/>
                <w:szCs w:val="28"/>
              </w:rPr>
              <w:t xml:space="preserve"> </w:t>
            </w:r>
            <w:r w:rsidRPr="003622CF">
              <w:rPr>
                <w:color w:val="auto"/>
                <w:sz w:val="28"/>
                <w:szCs w:val="28"/>
              </w:rPr>
              <w:t xml:space="preserve">рубля; </w:t>
            </w:r>
          </w:p>
          <w:p w:rsidR="004974AF" w:rsidRPr="003622CF" w:rsidRDefault="004974AF" w:rsidP="00BF24D6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в 2020 году в сумме </w:t>
            </w:r>
            <w:r w:rsidRPr="00B93CE1">
              <w:rPr>
                <w:b/>
                <w:sz w:val="28"/>
                <w:szCs w:val="28"/>
              </w:rPr>
              <w:t>15</w:t>
            </w:r>
            <w:r w:rsidR="00BF24D6" w:rsidRPr="00B93CE1">
              <w:rPr>
                <w:b/>
                <w:sz w:val="28"/>
                <w:szCs w:val="28"/>
              </w:rPr>
              <w:t> </w:t>
            </w:r>
            <w:r w:rsidRPr="00B93CE1">
              <w:rPr>
                <w:b/>
                <w:sz w:val="28"/>
                <w:szCs w:val="28"/>
              </w:rPr>
              <w:t>4</w:t>
            </w:r>
            <w:r w:rsidR="00BF24D6" w:rsidRPr="00B93CE1">
              <w:rPr>
                <w:b/>
                <w:sz w:val="28"/>
                <w:szCs w:val="28"/>
              </w:rPr>
              <w:t>49 520</w:t>
            </w:r>
            <w:r w:rsidRPr="00B93CE1">
              <w:rPr>
                <w:b/>
                <w:sz w:val="28"/>
                <w:szCs w:val="28"/>
              </w:rPr>
              <w:t xml:space="preserve"> </w:t>
            </w:r>
            <w:r w:rsidR="00BF24D6" w:rsidRPr="00B93CE1">
              <w:rPr>
                <w:b/>
                <w:sz w:val="28"/>
                <w:szCs w:val="28"/>
              </w:rPr>
              <w:t>4</w:t>
            </w:r>
            <w:r w:rsidRPr="00B93CE1">
              <w:rPr>
                <w:b/>
                <w:sz w:val="28"/>
                <w:szCs w:val="28"/>
              </w:rPr>
              <w:t>00,00</w:t>
            </w:r>
            <w:r w:rsidRPr="00B93CE1">
              <w:rPr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 xml:space="preserve">рублей и в 2021 году в </w:t>
            </w:r>
            <w:r w:rsidRPr="00BF24D6">
              <w:rPr>
                <w:sz w:val="28"/>
                <w:szCs w:val="28"/>
              </w:rPr>
              <w:t xml:space="preserve">сумме 15 196 065 900,00 </w:t>
            </w:r>
            <w:r w:rsidRPr="003622CF">
              <w:rPr>
                <w:sz w:val="28"/>
                <w:szCs w:val="28"/>
              </w:rPr>
              <w:t>рублей.</w:t>
            </w:r>
          </w:p>
        </w:tc>
      </w:tr>
      <w:tr w:rsidR="005528BE" w:rsidRPr="003622CF" w:rsidTr="004974AF">
        <w:trPr>
          <w:trHeight w:val="1893"/>
        </w:trPr>
        <w:tc>
          <w:tcPr>
            <w:tcW w:w="594" w:type="dxa"/>
          </w:tcPr>
          <w:p w:rsidR="005528BE" w:rsidRPr="003622CF" w:rsidRDefault="005528BE" w:rsidP="005528B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4.</w:t>
            </w:r>
          </w:p>
        </w:tc>
        <w:tc>
          <w:tcPr>
            <w:tcW w:w="7285" w:type="dxa"/>
          </w:tcPr>
          <w:p w:rsidR="005528BE" w:rsidRPr="00ED3743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3743">
              <w:rPr>
                <w:sz w:val="28"/>
                <w:szCs w:val="28"/>
              </w:rPr>
              <w:t>13. Утвердить общий объем бюджетных ассигнований бюджета городского округа город Сургут, направляемых на исполнение публичных нормативных обязательств:</w:t>
            </w:r>
          </w:p>
          <w:p w:rsidR="005528BE" w:rsidRPr="00ED3743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3743">
              <w:rPr>
                <w:sz w:val="28"/>
                <w:szCs w:val="28"/>
              </w:rPr>
              <w:t>на 2019 год в сумме 328 587 380,00 рублей;</w:t>
            </w:r>
          </w:p>
          <w:p w:rsidR="005528BE" w:rsidRPr="00ED3743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3743">
              <w:rPr>
                <w:sz w:val="28"/>
                <w:szCs w:val="28"/>
              </w:rPr>
              <w:t>на 2020 год в сумме 317 475 980,00 рублей и на 2021 год в сумме 297 605 580,00 рублей.</w:t>
            </w:r>
          </w:p>
        </w:tc>
        <w:tc>
          <w:tcPr>
            <w:tcW w:w="7285" w:type="dxa"/>
          </w:tcPr>
          <w:p w:rsidR="005528BE" w:rsidRPr="00ED3743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3743">
              <w:rPr>
                <w:sz w:val="28"/>
                <w:szCs w:val="28"/>
              </w:rPr>
              <w:t>13. Утвердить общий объем бюджетных ассигнований бюджета городского округа город Сургут, направляемых на исполнение публичных нормативных обязательств:</w:t>
            </w:r>
          </w:p>
          <w:p w:rsidR="005528BE" w:rsidRPr="00ED3743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3743">
              <w:rPr>
                <w:sz w:val="28"/>
                <w:szCs w:val="28"/>
              </w:rPr>
              <w:t xml:space="preserve">на 2019 год в сумме </w:t>
            </w:r>
            <w:r w:rsidRPr="00ED3743">
              <w:rPr>
                <w:b/>
                <w:sz w:val="28"/>
                <w:szCs w:val="28"/>
              </w:rPr>
              <w:t>392 055 380,00</w:t>
            </w:r>
            <w:r w:rsidRPr="00ED3743">
              <w:rPr>
                <w:sz w:val="28"/>
                <w:szCs w:val="28"/>
              </w:rPr>
              <w:t xml:space="preserve"> рублей;</w:t>
            </w:r>
          </w:p>
          <w:p w:rsidR="005528BE" w:rsidRPr="00ED3743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3743">
              <w:rPr>
                <w:sz w:val="28"/>
                <w:szCs w:val="28"/>
              </w:rPr>
              <w:t>на 2020 год в сумме 317 475 980,00 рублей и на 2021 год в сумме 297 605 580,00 рублей.</w:t>
            </w:r>
          </w:p>
        </w:tc>
      </w:tr>
      <w:tr w:rsidR="005528BE" w:rsidRPr="003622CF" w:rsidTr="004974AF">
        <w:trPr>
          <w:trHeight w:val="1655"/>
        </w:trPr>
        <w:tc>
          <w:tcPr>
            <w:tcW w:w="594" w:type="dxa"/>
          </w:tcPr>
          <w:p w:rsidR="005528BE" w:rsidRPr="003622CF" w:rsidRDefault="005528BE" w:rsidP="0055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85" w:type="dxa"/>
          </w:tcPr>
          <w:p w:rsidR="005528BE" w:rsidRPr="004974AF" w:rsidRDefault="005528BE" w:rsidP="005528BE">
            <w:pPr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5528BE" w:rsidRPr="004974AF" w:rsidRDefault="005528BE" w:rsidP="005528BE">
            <w:pPr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на 2019 год в сумме 11 267 560,79 рубля;</w:t>
            </w:r>
          </w:p>
          <w:p w:rsidR="005528BE" w:rsidRPr="004974AF" w:rsidRDefault="005528BE" w:rsidP="005528BE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>на 2020 год в сумме 59 450 896,21 рубля и на 2021 год в сумме 16 469 962,12 рубля.</w:t>
            </w:r>
          </w:p>
        </w:tc>
        <w:tc>
          <w:tcPr>
            <w:tcW w:w="7285" w:type="dxa"/>
          </w:tcPr>
          <w:p w:rsidR="005528BE" w:rsidRPr="003622CF" w:rsidRDefault="005528BE" w:rsidP="005528BE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14. Установить размер резервного фонда Администрации города:</w:t>
            </w:r>
          </w:p>
          <w:p w:rsidR="005528BE" w:rsidRPr="003622CF" w:rsidRDefault="005528BE" w:rsidP="005528BE">
            <w:pPr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2019 год в </w:t>
            </w:r>
            <w:r w:rsidRPr="00AE6F4E">
              <w:rPr>
                <w:sz w:val="28"/>
                <w:szCs w:val="28"/>
              </w:rPr>
              <w:t xml:space="preserve">сумме </w:t>
            </w:r>
            <w:r w:rsidR="00CF1167" w:rsidRPr="00E242F8">
              <w:rPr>
                <w:b/>
                <w:sz w:val="28"/>
                <w:szCs w:val="28"/>
              </w:rPr>
              <w:t>26</w:t>
            </w:r>
            <w:r w:rsidRPr="00E242F8">
              <w:rPr>
                <w:b/>
                <w:sz w:val="28"/>
                <w:szCs w:val="28"/>
              </w:rPr>
              <w:t xml:space="preserve"> </w:t>
            </w:r>
            <w:r w:rsidR="00CF1167" w:rsidRPr="00E242F8">
              <w:rPr>
                <w:b/>
                <w:sz w:val="28"/>
                <w:szCs w:val="28"/>
              </w:rPr>
              <w:t>7</w:t>
            </w:r>
            <w:r w:rsidR="00E242F8" w:rsidRPr="00E242F8">
              <w:rPr>
                <w:b/>
                <w:sz w:val="28"/>
                <w:szCs w:val="28"/>
              </w:rPr>
              <w:t>85</w:t>
            </w:r>
            <w:r w:rsidRPr="00E242F8">
              <w:rPr>
                <w:b/>
                <w:sz w:val="28"/>
                <w:szCs w:val="28"/>
              </w:rPr>
              <w:t xml:space="preserve"> </w:t>
            </w:r>
            <w:r w:rsidR="00E242F8" w:rsidRPr="00E242F8">
              <w:rPr>
                <w:b/>
                <w:sz w:val="28"/>
                <w:szCs w:val="28"/>
              </w:rPr>
              <w:t>065</w:t>
            </w:r>
            <w:r w:rsidRPr="00E242F8">
              <w:rPr>
                <w:b/>
                <w:sz w:val="28"/>
                <w:szCs w:val="28"/>
              </w:rPr>
              <w:t>,</w:t>
            </w:r>
            <w:r w:rsidR="00E242F8" w:rsidRPr="00E242F8">
              <w:rPr>
                <w:b/>
                <w:sz w:val="28"/>
                <w:szCs w:val="28"/>
              </w:rPr>
              <w:t>61</w:t>
            </w:r>
            <w:r w:rsidRPr="00E242F8">
              <w:rPr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>рубля;</w:t>
            </w:r>
          </w:p>
          <w:p w:rsidR="005528BE" w:rsidRPr="003622CF" w:rsidRDefault="005528BE" w:rsidP="005528BE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2020 год в </w:t>
            </w:r>
            <w:r w:rsidRPr="00AE6F4E">
              <w:rPr>
                <w:sz w:val="28"/>
                <w:szCs w:val="28"/>
              </w:rPr>
              <w:t>сумме 59 450 896,21 рубля и на 2021 год в сумме 16 469 962,12 рубля.</w:t>
            </w:r>
          </w:p>
        </w:tc>
      </w:tr>
      <w:tr w:rsidR="005528BE" w:rsidRPr="003622CF" w:rsidTr="0083172B">
        <w:trPr>
          <w:trHeight w:val="1284"/>
        </w:trPr>
        <w:tc>
          <w:tcPr>
            <w:tcW w:w="594" w:type="dxa"/>
          </w:tcPr>
          <w:p w:rsidR="005528BE" w:rsidRPr="003622CF" w:rsidRDefault="005528BE" w:rsidP="005528BE">
            <w:pPr>
              <w:jc w:val="center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>6.</w:t>
            </w:r>
          </w:p>
        </w:tc>
        <w:tc>
          <w:tcPr>
            <w:tcW w:w="7285" w:type="dxa"/>
          </w:tcPr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Установить базовый объем бюджетных ассигнований дорожного фонда муниципального образования городской округ город Сургут и объем бюджетных ассигнований дорожного фонда муниципального образования городской округ город Сургут: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в сумме 55</w:t>
            </w:r>
            <w:r w:rsidRPr="0083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492</w:t>
            </w:r>
            <w:r w:rsidRPr="0083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312,18 рубля и 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641 295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167,68 рубля;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2020 год в сумме 56</w:t>
            </w:r>
            <w:r w:rsidRPr="0083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635</w:t>
            </w:r>
            <w:r w:rsidRPr="0083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164,19 рубля и 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241 625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494,88 рубля;</w:t>
            </w:r>
          </w:p>
          <w:p w:rsidR="005528BE" w:rsidRPr="004974AF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в сумме 56</w:t>
            </w:r>
            <w:r w:rsidRPr="0083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635</w:t>
            </w:r>
            <w:r w:rsidRPr="00831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164,19 рубля и 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937 895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675,33 рубля.</w:t>
            </w:r>
          </w:p>
        </w:tc>
        <w:tc>
          <w:tcPr>
            <w:tcW w:w="7285" w:type="dxa"/>
          </w:tcPr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Установить базовый объем бюджетных ассигнований дорожного фонда муниципального образования городской округ город Сургут и объем бюджетных ассигнований дорожного фонда муниципального образования городской округ город Сургут: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в сумме </w:t>
            </w:r>
            <w:r w:rsidRPr="003A355A">
              <w:rPr>
                <w:b/>
                <w:color w:val="000000" w:themeColor="text1"/>
                <w:sz w:val="28"/>
                <w:szCs w:val="28"/>
              </w:rPr>
              <w:t>58 133 931,97</w:t>
            </w:r>
            <w:r w:rsidRPr="003A355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рубля и </w:t>
            </w:r>
            <w:r w:rsidRPr="00520F36">
              <w:rPr>
                <w:b/>
                <w:sz w:val="28"/>
                <w:szCs w:val="28"/>
              </w:rPr>
              <w:t>2</w:t>
            </w:r>
            <w:r w:rsidRPr="00520F36">
              <w:rPr>
                <w:b/>
                <w:sz w:val="28"/>
                <w:szCs w:val="28"/>
                <w:lang w:val="en-US"/>
              </w:rPr>
              <w:t> </w:t>
            </w:r>
            <w:r w:rsidRPr="00520F36">
              <w:rPr>
                <w:b/>
                <w:sz w:val="28"/>
                <w:szCs w:val="28"/>
              </w:rPr>
              <w:t>61</w:t>
            </w:r>
            <w:r w:rsidR="00520F36" w:rsidRPr="00520F36">
              <w:rPr>
                <w:b/>
                <w:sz w:val="28"/>
                <w:szCs w:val="28"/>
              </w:rPr>
              <w:t>6 321 699</w:t>
            </w:r>
            <w:r w:rsidRPr="00520F36">
              <w:rPr>
                <w:b/>
                <w:sz w:val="28"/>
                <w:szCs w:val="28"/>
              </w:rPr>
              <w:t>,</w:t>
            </w:r>
            <w:r w:rsidR="00520F36" w:rsidRPr="00520F36">
              <w:rPr>
                <w:b/>
                <w:sz w:val="28"/>
                <w:szCs w:val="28"/>
              </w:rPr>
              <w:t>04</w:t>
            </w:r>
            <w:r w:rsidRPr="00520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рубля;</w:t>
            </w:r>
            <w:bookmarkStart w:id="0" w:name="_GoBack"/>
            <w:bookmarkEnd w:id="0"/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2020 год в сумме </w:t>
            </w:r>
            <w:r w:rsidRPr="000A61CA">
              <w:rPr>
                <w:color w:val="000000" w:themeColor="text1"/>
                <w:sz w:val="28"/>
                <w:szCs w:val="28"/>
              </w:rPr>
              <w:t>56 635 164,19</w:t>
            </w:r>
            <w:r w:rsidRPr="003A0CD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рубля и </w:t>
            </w:r>
            <w:r w:rsidRPr="00AD1D63">
              <w:rPr>
                <w:sz w:val="28"/>
                <w:szCs w:val="28"/>
              </w:rPr>
              <w:t>2</w:t>
            </w:r>
            <w:r w:rsidRPr="00AD1D63">
              <w:rPr>
                <w:sz w:val="28"/>
                <w:szCs w:val="28"/>
                <w:lang w:val="en-US"/>
              </w:rPr>
              <w:t> </w:t>
            </w:r>
            <w:r w:rsidRPr="00AD1D63">
              <w:rPr>
                <w:sz w:val="28"/>
                <w:szCs w:val="28"/>
              </w:rPr>
              <w:t>241 625</w:t>
            </w:r>
            <w:r w:rsidRPr="00AD1D63">
              <w:rPr>
                <w:sz w:val="28"/>
                <w:szCs w:val="28"/>
                <w:lang w:val="en-US"/>
              </w:rPr>
              <w:t> </w:t>
            </w:r>
            <w:r w:rsidRPr="00AD1D63">
              <w:rPr>
                <w:sz w:val="28"/>
                <w:szCs w:val="28"/>
              </w:rPr>
              <w:t>494,88</w:t>
            </w:r>
            <w:r w:rsidRPr="00B86C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рубля;</w:t>
            </w:r>
          </w:p>
          <w:p w:rsidR="005528BE" w:rsidRPr="004974AF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2021 год в сумме </w:t>
            </w:r>
            <w:r w:rsidRPr="000A61CA">
              <w:rPr>
                <w:sz w:val="28"/>
                <w:szCs w:val="28"/>
              </w:rPr>
              <w:t xml:space="preserve">56 635 164,19 </w:t>
            </w:r>
            <w:r>
              <w:rPr>
                <w:sz w:val="28"/>
                <w:szCs w:val="28"/>
              </w:rPr>
              <w:t xml:space="preserve">рубля и </w:t>
            </w:r>
            <w:r w:rsidRPr="00AD1D63">
              <w:rPr>
                <w:sz w:val="28"/>
                <w:szCs w:val="28"/>
              </w:rPr>
              <w:t>1</w:t>
            </w:r>
            <w:r w:rsidRPr="00AD1D63">
              <w:rPr>
                <w:sz w:val="28"/>
                <w:szCs w:val="28"/>
                <w:lang w:val="en-US"/>
              </w:rPr>
              <w:t> </w:t>
            </w:r>
            <w:r w:rsidRPr="00AD1D63">
              <w:rPr>
                <w:sz w:val="28"/>
                <w:szCs w:val="28"/>
              </w:rPr>
              <w:t>937 895</w:t>
            </w:r>
            <w:r w:rsidRPr="00AD1D63">
              <w:rPr>
                <w:sz w:val="28"/>
                <w:szCs w:val="28"/>
                <w:lang w:val="en-US"/>
              </w:rPr>
              <w:t> </w:t>
            </w:r>
            <w:r w:rsidRPr="00AD1D63">
              <w:rPr>
                <w:sz w:val="28"/>
                <w:szCs w:val="28"/>
              </w:rPr>
              <w:t xml:space="preserve">675,33 </w:t>
            </w:r>
            <w:r>
              <w:rPr>
                <w:sz w:val="28"/>
                <w:szCs w:val="28"/>
              </w:rPr>
              <w:t>рубля.</w:t>
            </w:r>
          </w:p>
        </w:tc>
      </w:tr>
      <w:tr w:rsidR="005528BE" w:rsidRPr="003622CF" w:rsidTr="004974AF">
        <w:trPr>
          <w:trHeight w:val="717"/>
        </w:trPr>
        <w:tc>
          <w:tcPr>
            <w:tcW w:w="594" w:type="dxa"/>
          </w:tcPr>
          <w:p w:rsidR="005528BE" w:rsidRPr="00484D23" w:rsidRDefault="005528BE" w:rsidP="0055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Утвердить предельный объем муниципального долга городского округа город Сургут: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в сумме 10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587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285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421,25 рубля;</w:t>
            </w:r>
          </w:p>
          <w:p w:rsidR="005528BE" w:rsidRPr="004974AF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в сумме 11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039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380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786,02 рубля и на 2021 год в сумме 11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555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183</w:t>
            </w:r>
            <w:r w:rsidRPr="006E7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181,47 рубля.</w:t>
            </w:r>
          </w:p>
        </w:tc>
        <w:tc>
          <w:tcPr>
            <w:tcW w:w="7285" w:type="dxa"/>
          </w:tcPr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Утвердить предельный объем муниципального долга городского округа город Сургут:</w:t>
            </w:r>
          </w:p>
          <w:p w:rsidR="005528BE" w:rsidRPr="00D91594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в </w:t>
            </w:r>
            <w:r w:rsidRPr="00814897">
              <w:rPr>
                <w:sz w:val="28"/>
                <w:szCs w:val="28"/>
              </w:rPr>
              <w:t xml:space="preserve">сумме </w:t>
            </w:r>
            <w:r w:rsidRPr="00D91594">
              <w:rPr>
                <w:b/>
                <w:sz w:val="28"/>
                <w:szCs w:val="28"/>
              </w:rPr>
              <w:t>10 657 907 936,49</w:t>
            </w:r>
            <w:r w:rsidRPr="00D91594">
              <w:rPr>
                <w:sz w:val="28"/>
                <w:szCs w:val="28"/>
              </w:rPr>
              <w:t xml:space="preserve"> рубля;</w:t>
            </w:r>
          </w:p>
          <w:p w:rsidR="005528BE" w:rsidRPr="004974AF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2020 год в сумме </w:t>
            </w:r>
            <w:r w:rsidRPr="001024F3">
              <w:rPr>
                <w:sz w:val="28"/>
                <w:szCs w:val="28"/>
              </w:rPr>
              <w:t xml:space="preserve">11 039 380 786,02 рубля и на 2021 год в сумме 11 555 183 181,47 </w:t>
            </w:r>
            <w:r>
              <w:rPr>
                <w:sz w:val="28"/>
                <w:szCs w:val="28"/>
              </w:rPr>
              <w:t>рубля.</w:t>
            </w:r>
          </w:p>
        </w:tc>
      </w:tr>
      <w:tr w:rsidR="005528BE" w:rsidRPr="003622CF" w:rsidTr="004974AF">
        <w:trPr>
          <w:trHeight w:val="617"/>
        </w:trPr>
        <w:tc>
          <w:tcPr>
            <w:tcW w:w="594" w:type="dxa"/>
          </w:tcPr>
          <w:p w:rsidR="005528BE" w:rsidRPr="00484D23" w:rsidRDefault="005528BE" w:rsidP="0055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85" w:type="dxa"/>
          </w:tcPr>
          <w:p w:rsidR="005528BE" w:rsidRPr="004974AF" w:rsidRDefault="005528BE" w:rsidP="005528B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5528BE" w:rsidRPr="004974AF" w:rsidRDefault="005528BE" w:rsidP="005528BE">
            <w:pPr>
              <w:pStyle w:val="Default"/>
              <w:ind w:firstLine="709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на 2019 год в сумме 93 387 485,98 рубля; </w:t>
            </w:r>
          </w:p>
          <w:p w:rsidR="005528BE" w:rsidRPr="004974AF" w:rsidRDefault="005528BE" w:rsidP="005528B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4974AF">
              <w:rPr>
                <w:sz w:val="28"/>
                <w:szCs w:val="28"/>
              </w:rPr>
              <w:t xml:space="preserve">на 2020 год в сумме </w:t>
            </w:r>
            <w:r w:rsidRPr="004974AF">
              <w:rPr>
                <w:color w:val="auto"/>
                <w:sz w:val="28"/>
                <w:szCs w:val="28"/>
              </w:rPr>
              <w:t>138 805 299,95</w:t>
            </w:r>
            <w:r w:rsidRPr="004974AF">
              <w:rPr>
                <w:color w:val="FF0000"/>
                <w:sz w:val="28"/>
                <w:szCs w:val="28"/>
              </w:rPr>
              <w:t xml:space="preserve"> </w:t>
            </w:r>
            <w:r w:rsidRPr="004974AF">
              <w:rPr>
                <w:sz w:val="28"/>
                <w:szCs w:val="28"/>
              </w:rPr>
              <w:t xml:space="preserve">рублей и на 2021 год в сумме </w:t>
            </w:r>
            <w:r w:rsidRPr="004974AF">
              <w:rPr>
                <w:color w:val="auto"/>
                <w:sz w:val="28"/>
                <w:szCs w:val="28"/>
              </w:rPr>
              <w:t xml:space="preserve">119 816 367,91 </w:t>
            </w:r>
            <w:r w:rsidRPr="004974AF">
              <w:rPr>
                <w:sz w:val="28"/>
                <w:szCs w:val="28"/>
              </w:rPr>
              <w:t>рубля.</w:t>
            </w:r>
          </w:p>
        </w:tc>
        <w:tc>
          <w:tcPr>
            <w:tcW w:w="7285" w:type="dxa"/>
          </w:tcPr>
          <w:p w:rsidR="005528BE" w:rsidRPr="003622CF" w:rsidRDefault="005528BE" w:rsidP="005528B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5528BE" w:rsidRPr="003622CF" w:rsidRDefault="005528BE" w:rsidP="005528BE">
            <w:pPr>
              <w:pStyle w:val="Default"/>
              <w:ind w:firstLine="709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2019 год в сумме </w:t>
            </w:r>
            <w:r>
              <w:rPr>
                <w:b/>
                <w:color w:val="auto"/>
                <w:sz w:val="28"/>
                <w:szCs w:val="28"/>
              </w:rPr>
              <w:t>92 687 485,98</w:t>
            </w:r>
            <w:r w:rsidRPr="001024F3">
              <w:rPr>
                <w:color w:val="auto"/>
                <w:sz w:val="28"/>
                <w:szCs w:val="28"/>
              </w:rPr>
              <w:t xml:space="preserve"> </w:t>
            </w:r>
            <w:r w:rsidRPr="003622CF">
              <w:rPr>
                <w:sz w:val="28"/>
                <w:szCs w:val="28"/>
              </w:rPr>
              <w:t xml:space="preserve">рубля; </w:t>
            </w:r>
          </w:p>
          <w:p w:rsidR="005528BE" w:rsidRPr="003622CF" w:rsidRDefault="005528BE" w:rsidP="005528BE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3622CF">
              <w:rPr>
                <w:sz w:val="28"/>
                <w:szCs w:val="28"/>
              </w:rPr>
              <w:t xml:space="preserve">на 2020 год в сумме </w:t>
            </w:r>
            <w:r w:rsidRPr="001024F3">
              <w:rPr>
                <w:color w:val="auto"/>
                <w:sz w:val="28"/>
                <w:szCs w:val="28"/>
              </w:rPr>
              <w:t>138 805 299,95 рублей и на 2021 год в сумме 119 816 367,91 рубля</w:t>
            </w:r>
            <w:r w:rsidRPr="003622CF">
              <w:rPr>
                <w:sz w:val="28"/>
                <w:szCs w:val="28"/>
              </w:rPr>
              <w:t>.</w:t>
            </w:r>
          </w:p>
        </w:tc>
      </w:tr>
      <w:tr w:rsidR="005528BE" w:rsidRPr="003622CF" w:rsidTr="004974AF">
        <w:trPr>
          <w:trHeight w:val="617"/>
        </w:trPr>
        <w:tc>
          <w:tcPr>
            <w:tcW w:w="594" w:type="dxa"/>
          </w:tcPr>
          <w:p w:rsidR="005528BE" w:rsidRPr="00484D23" w:rsidRDefault="005528BE" w:rsidP="0055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85" w:type="dxa"/>
          </w:tcPr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 Установить, что в бюджете городского округа город Сургут на 2019 год и плановый период 2020 - 2021 годов зарезервированы бюджетные ассигнования на: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1 029 786,38 рубля, в 2020 году в сумме 24 674 045,44 рубля и в 2021 году в сумме 22 863 241,44 рубля;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общественных инициатив в рамках проекта </w:t>
            </w:r>
            <w:proofErr w:type="spellStart"/>
            <w:r>
              <w:rPr>
                <w:sz w:val="28"/>
                <w:szCs w:val="28"/>
              </w:rPr>
              <w:t>партисипаторного</w:t>
            </w:r>
            <w:proofErr w:type="spellEnd"/>
            <w:r>
              <w:rPr>
                <w:sz w:val="28"/>
                <w:szCs w:val="28"/>
              </w:rPr>
              <w:t xml:space="preserve"> бюджетирования "Бюджет </w:t>
            </w:r>
            <w:r>
              <w:rPr>
                <w:sz w:val="28"/>
                <w:szCs w:val="28"/>
              </w:rPr>
              <w:lastRenderedPageBreak/>
              <w:t xml:space="preserve">Сургута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>" в плановом периоде 2020 - 2021 годов в сумме 25 000 000,00 рублей ежегодно;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 содействию трудоустройству граждан за счет иных межбюджетных трансфертов из бюджета Ханты-Мансийского автономного округа - Югры в плановом периоде 2020 - 2021 годов в сумме 1 874 000,00 рублей ежегодно;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многофункциональных центров предоставления государственных и муниципальных услуг за счет субсидии из бюджета Ханты-Мансийского автономного округа - Югры в плановом периоде 2020 - 2021 годов в сумме 33 000 000,00 рублей ежегодно;</w:t>
            </w:r>
          </w:p>
          <w:p w:rsidR="005528BE" w:rsidRPr="004974AF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приобретение, создание объектов недвижимого имущества для размещения дошкольных образовательных организаций и (или) общеобразовательных организаций, в том числе в соответствии с концессионными соглашениями, соглашениями о муниципально-частном партнерстве, в 2020 году в сумме 288 878 890,00 рублей и в 2021 году в сумме 880 354 700,00 рублей.</w:t>
            </w:r>
          </w:p>
        </w:tc>
        <w:tc>
          <w:tcPr>
            <w:tcW w:w="7285" w:type="dxa"/>
          </w:tcPr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 Установить, что в бюджете городского округа город Сургут на 2019 год и плановый период 2020 - 2021 годов зарезервированы бюджетные ассигнования на: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</w:t>
            </w:r>
            <w:r w:rsidRPr="00C27455">
              <w:rPr>
                <w:b/>
                <w:sz w:val="28"/>
                <w:szCs w:val="28"/>
              </w:rPr>
              <w:t>1 0</w:t>
            </w:r>
            <w:r>
              <w:rPr>
                <w:b/>
                <w:sz w:val="28"/>
                <w:szCs w:val="28"/>
              </w:rPr>
              <w:t>10</w:t>
            </w:r>
            <w:r w:rsidRPr="00C27455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368</w:t>
            </w:r>
            <w:r w:rsidRPr="00C27455">
              <w:rPr>
                <w:b/>
                <w:sz w:val="28"/>
                <w:szCs w:val="28"/>
              </w:rPr>
              <w:t>,38</w:t>
            </w:r>
            <w:r>
              <w:rPr>
                <w:sz w:val="28"/>
                <w:szCs w:val="28"/>
              </w:rPr>
              <w:t xml:space="preserve"> рубля, в 2020 году в сумме 24 674 045,44 рубля и в 2021 году в сумме 22 863 241,44 рубля;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реализацию общественных инициатив в рамках проекта </w:t>
            </w:r>
            <w:proofErr w:type="spellStart"/>
            <w:r>
              <w:rPr>
                <w:sz w:val="28"/>
                <w:szCs w:val="28"/>
              </w:rPr>
              <w:t>партисипаторного</w:t>
            </w:r>
            <w:proofErr w:type="spellEnd"/>
            <w:r>
              <w:rPr>
                <w:sz w:val="28"/>
                <w:szCs w:val="28"/>
              </w:rPr>
              <w:t xml:space="preserve"> бюджетирования "Бюджет </w:t>
            </w:r>
            <w:r>
              <w:rPr>
                <w:sz w:val="28"/>
                <w:szCs w:val="28"/>
              </w:rPr>
              <w:lastRenderedPageBreak/>
              <w:t xml:space="preserve">Сургута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>" в плановом периоде 2020 - 2021 годов в сумме 25 000 000,00 рублей ежегодно;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реализацию мероприятий по содействию трудоустройству граждан за счет иных межбюджетных трансфертов из бюджета Ханты-Мансийского автономного округа - Югры в плановом периоде 2020 - 2021 годов в сумме 1 874 000,00 рублей ежегодно;</w:t>
            </w:r>
          </w:p>
          <w:p w:rsidR="005528BE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многофункциональных центров предоставления государственных и муниципальных услуг за счет субсидии из бюджета Ханты-Мансийского автономного округа - Югры в плановом периоде 2020 - 2021 годов в сумме 33 000 000,00 рублей ежегодно.</w:t>
            </w:r>
          </w:p>
          <w:p w:rsidR="005528BE" w:rsidRPr="004974AF" w:rsidRDefault="005528BE" w:rsidP="005528B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140F9" w:rsidRDefault="003140F9">
      <w:pPr>
        <w:rPr>
          <w:sz w:val="20"/>
          <w:szCs w:val="20"/>
        </w:rPr>
      </w:pPr>
    </w:p>
    <w:p w:rsidR="003140F9" w:rsidRDefault="003140F9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7462CD">
      <w:foot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55448"/>
      <w:docPartObj>
        <w:docPartGallery w:val="Page Numbers (Bottom of Page)"/>
        <w:docPartUnique/>
      </w:docPartObj>
    </w:sdtPr>
    <w:sdtEndPr/>
    <w:sdtContent>
      <w:p w:rsidR="004F6EC4" w:rsidRDefault="004F6EC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F8">
          <w:rPr>
            <w:noProof/>
          </w:rPr>
          <w:t>4</w:t>
        </w:r>
        <w:r>
          <w:fldChar w:fldCharType="end"/>
        </w:r>
      </w:p>
    </w:sdtContent>
  </w:sdt>
  <w:p w:rsidR="006B4489" w:rsidRDefault="006B44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77688"/>
      <w:docPartObj>
        <w:docPartGallery w:val="Page Numbers (Bottom of Page)"/>
        <w:docPartUnique/>
      </w:docPartObj>
    </w:sdtPr>
    <w:sdtEndPr/>
    <w:sdtContent>
      <w:p w:rsidR="004F6EC4" w:rsidRDefault="004F6EC4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F8">
          <w:rPr>
            <w:noProof/>
          </w:rPr>
          <w:t>1</w:t>
        </w:r>
        <w:r>
          <w:fldChar w:fldCharType="end"/>
        </w:r>
      </w:p>
    </w:sdtContent>
  </w:sdt>
  <w:p w:rsidR="007462CD" w:rsidRDefault="007462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024F3"/>
    <w:rsid w:val="001122A6"/>
    <w:rsid w:val="0011265F"/>
    <w:rsid w:val="001158B8"/>
    <w:rsid w:val="00115B30"/>
    <w:rsid w:val="0012201D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3260B"/>
    <w:rsid w:val="00232BC7"/>
    <w:rsid w:val="00237A0D"/>
    <w:rsid w:val="00241893"/>
    <w:rsid w:val="00250C6B"/>
    <w:rsid w:val="00252CA3"/>
    <w:rsid w:val="00264F03"/>
    <w:rsid w:val="00265810"/>
    <w:rsid w:val="00271F9E"/>
    <w:rsid w:val="00273B2C"/>
    <w:rsid w:val="002742D4"/>
    <w:rsid w:val="00285205"/>
    <w:rsid w:val="00290FEE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55C8"/>
    <w:rsid w:val="00337289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7124"/>
    <w:rsid w:val="004120E8"/>
    <w:rsid w:val="00413EA2"/>
    <w:rsid w:val="00422246"/>
    <w:rsid w:val="00422F8B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D036E"/>
    <w:rsid w:val="005E3F31"/>
    <w:rsid w:val="005E3FD1"/>
    <w:rsid w:val="005F26CC"/>
    <w:rsid w:val="005F3AEB"/>
    <w:rsid w:val="005F4D0B"/>
    <w:rsid w:val="006140AB"/>
    <w:rsid w:val="00616843"/>
    <w:rsid w:val="006175A3"/>
    <w:rsid w:val="00626A1A"/>
    <w:rsid w:val="00627BC3"/>
    <w:rsid w:val="00632B8C"/>
    <w:rsid w:val="0064291C"/>
    <w:rsid w:val="00661086"/>
    <w:rsid w:val="0066616B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BEB"/>
    <w:rsid w:val="00694287"/>
    <w:rsid w:val="00696A23"/>
    <w:rsid w:val="006A2B82"/>
    <w:rsid w:val="006A65CB"/>
    <w:rsid w:val="006A65DC"/>
    <w:rsid w:val="006B4489"/>
    <w:rsid w:val="006B7F3A"/>
    <w:rsid w:val="006C4942"/>
    <w:rsid w:val="006D1E0A"/>
    <w:rsid w:val="006D322A"/>
    <w:rsid w:val="006E7777"/>
    <w:rsid w:val="006F2B61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B2127"/>
    <w:rsid w:val="008B476E"/>
    <w:rsid w:val="008B5062"/>
    <w:rsid w:val="008C2097"/>
    <w:rsid w:val="008D4E25"/>
    <w:rsid w:val="008D6CD7"/>
    <w:rsid w:val="008D79DD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E62A4"/>
    <w:rsid w:val="00AE660A"/>
    <w:rsid w:val="00AE6F4E"/>
    <w:rsid w:val="00AE74B5"/>
    <w:rsid w:val="00AF4A91"/>
    <w:rsid w:val="00B01172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24FF4"/>
    <w:rsid w:val="00C26A73"/>
    <w:rsid w:val="00C27455"/>
    <w:rsid w:val="00C328A6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429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F1167"/>
    <w:rsid w:val="00CF4FB3"/>
    <w:rsid w:val="00D113F0"/>
    <w:rsid w:val="00D147E0"/>
    <w:rsid w:val="00D17DF7"/>
    <w:rsid w:val="00D26716"/>
    <w:rsid w:val="00D32B27"/>
    <w:rsid w:val="00D341C6"/>
    <w:rsid w:val="00D525C5"/>
    <w:rsid w:val="00D52EE5"/>
    <w:rsid w:val="00D530CA"/>
    <w:rsid w:val="00D53B12"/>
    <w:rsid w:val="00D55E97"/>
    <w:rsid w:val="00D63AC2"/>
    <w:rsid w:val="00D72063"/>
    <w:rsid w:val="00D7256E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C1072"/>
    <w:rsid w:val="00DD6EB9"/>
    <w:rsid w:val="00DE5848"/>
    <w:rsid w:val="00DF00B2"/>
    <w:rsid w:val="00E0560B"/>
    <w:rsid w:val="00E07A9B"/>
    <w:rsid w:val="00E16920"/>
    <w:rsid w:val="00E16E6C"/>
    <w:rsid w:val="00E17090"/>
    <w:rsid w:val="00E23CAD"/>
    <w:rsid w:val="00E242F8"/>
    <w:rsid w:val="00E265B7"/>
    <w:rsid w:val="00E3240D"/>
    <w:rsid w:val="00E37496"/>
    <w:rsid w:val="00E42226"/>
    <w:rsid w:val="00E42476"/>
    <w:rsid w:val="00E5383E"/>
    <w:rsid w:val="00E55E73"/>
    <w:rsid w:val="00E578A8"/>
    <w:rsid w:val="00E728BB"/>
    <w:rsid w:val="00E75783"/>
    <w:rsid w:val="00E75BB3"/>
    <w:rsid w:val="00E86966"/>
    <w:rsid w:val="00E972C2"/>
    <w:rsid w:val="00EA3294"/>
    <w:rsid w:val="00EB57A2"/>
    <w:rsid w:val="00EB5826"/>
    <w:rsid w:val="00EC1120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D2D32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D6E28D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CF0F-81EE-40BF-9ECB-1ED3E3EA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1260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39</cp:revision>
  <cp:lastPrinted>2019-11-28T13:59:00Z</cp:lastPrinted>
  <dcterms:created xsi:type="dcterms:W3CDTF">2019-11-25T05:27:00Z</dcterms:created>
  <dcterms:modified xsi:type="dcterms:W3CDTF">2019-11-28T13:59:00Z</dcterms:modified>
</cp:coreProperties>
</file>