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91" w:rsidRDefault="00E02E91" w:rsidP="00656C1A">
      <w:pPr>
        <w:spacing w:line="120" w:lineRule="atLeast"/>
        <w:jc w:val="center"/>
        <w:rPr>
          <w:sz w:val="24"/>
          <w:szCs w:val="24"/>
        </w:rPr>
      </w:pPr>
    </w:p>
    <w:p w:rsidR="00E02E91" w:rsidRDefault="00E02E91" w:rsidP="00656C1A">
      <w:pPr>
        <w:spacing w:line="120" w:lineRule="atLeast"/>
        <w:jc w:val="center"/>
        <w:rPr>
          <w:sz w:val="24"/>
          <w:szCs w:val="24"/>
        </w:rPr>
      </w:pPr>
    </w:p>
    <w:p w:rsidR="00E02E91" w:rsidRPr="00852378" w:rsidRDefault="00E02E91" w:rsidP="00656C1A">
      <w:pPr>
        <w:spacing w:line="120" w:lineRule="atLeast"/>
        <w:jc w:val="center"/>
        <w:rPr>
          <w:sz w:val="10"/>
          <w:szCs w:val="10"/>
        </w:rPr>
      </w:pPr>
    </w:p>
    <w:p w:rsidR="00E02E91" w:rsidRDefault="00E02E91" w:rsidP="00656C1A">
      <w:pPr>
        <w:spacing w:line="120" w:lineRule="atLeast"/>
        <w:jc w:val="center"/>
        <w:rPr>
          <w:sz w:val="10"/>
          <w:szCs w:val="24"/>
        </w:rPr>
      </w:pPr>
    </w:p>
    <w:p w:rsidR="00E02E91" w:rsidRPr="005541F0" w:rsidRDefault="00E02E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2E91" w:rsidRPr="005541F0" w:rsidRDefault="00E02E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02E91" w:rsidRPr="005649E4" w:rsidRDefault="00E02E91" w:rsidP="00656C1A">
      <w:pPr>
        <w:spacing w:line="120" w:lineRule="atLeast"/>
        <w:jc w:val="center"/>
        <w:rPr>
          <w:sz w:val="18"/>
          <w:szCs w:val="24"/>
        </w:rPr>
      </w:pPr>
    </w:p>
    <w:p w:rsidR="00E02E91" w:rsidRPr="001D25B0" w:rsidRDefault="00E02E9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02E91" w:rsidRPr="005541F0" w:rsidRDefault="00E02E91" w:rsidP="00656C1A">
      <w:pPr>
        <w:spacing w:line="120" w:lineRule="atLeast"/>
        <w:jc w:val="center"/>
        <w:rPr>
          <w:sz w:val="18"/>
          <w:szCs w:val="24"/>
        </w:rPr>
      </w:pPr>
    </w:p>
    <w:p w:rsidR="00E02E91" w:rsidRPr="005541F0" w:rsidRDefault="00E02E91" w:rsidP="00656C1A">
      <w:pPr>
        <w:spacing w:line="120" w:lineRule="atLeast"/>
        <w:jc w:val="center"/>
        <w:rPr>
          <w:sz w:val="20"/>
          <w:szCs w:val="24"/>
        </w:rPr>
      </w:pPr>
    </w:p>
    <w:p w:rsidR="00E02E91" w:rsidRPr="001D25B0" w:rsidRDefault="00E02E9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02E91" w:rsidRDefault="00E02E91" w:rsidP="00656C1A">
      <w:pPr>
        <w:spacing w:line="120" w:lineRule="atLeast"/>
        <w:jc w:val="center"/>
        <w:rPr>
          <w:sz w:val="30"/>
          <w:szCs w:val="24"/>
        </w:rPr>
      </w:pPr>
    </w:p>
    <w:p w:rsidR="00E02E91" w:rsidRPr="00656C1A" w:rsidRDefault="00E02E9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02E9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02E91" w:rsidRPr="00F8214F" w:rsidRDefault="00E02E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02E91" w:rsidRPr="00F8214F" w:rsidRDefault="006952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02E91" w:rsidRPr="00F8214F" w:rsidRDefault="00E02E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02E91" w:rsidRPr="00F8214F" w:rsidRDefault="006952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02E91" w:rsidRPr="00A63FB0" w:rsidRDefault="00E02E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02E91" w:rsidRPr="00A3761A" w:rsidRDefault="006952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02E91" w:rsidRPr="00F8214F" w:rsidRDefault="00E02E9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02E91" w:rsidRPr="00F8214F" w:rsidRDefault="00E02E9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02E91" w:rsidRPr="00AB4194" w:rsidRDefault="00E02E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02E91" w:rsidRPr="00F8214F" w:rsidRDefault="006952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</w:t>
            </w:r>
          </w:p>
        </w:tc>
      </w:tr>
    </w:tbl>
    <w:p w:rsidR="00E02E91" w:rsidRPr="00C725A6" w:rsidRDefault="00E02E91" w:rsidP="00C725A6">
      <w:pPr>
        <w:rPr>
          <w:rFonts w:cs="Times New Roman"/>
          <w:szCs w:val="28"/>
        </w:rPr>
      </w:pPr>
    </w:p>
    <w:p w:rsidR="00E02E91" w:rsidRDefault="00E02E91" w:rsidP="00E02E91">
      <w:r>
        <w:t xml:space="preserve">О назначении </w:t>
      </w:r>
    </w:p>
    <w:p w:rsidR="00E02E91" w:rsidRDefault="00E02E91" w:rsidP="00E02E91">
      <w:r>
        <w:t xml:space="preserve">публичных слушаний </w:t>
      </w:r>
    </w:p>
    <w:p w:rsidR="00E02E91" w:rsidRDefault="00E02E91" w:rsidP="00E02E91">
      <w:pPr>
        <w:ind w:right="175"/>
        <w:jc w:val="both"/>
      </w:pPr>
    </w:p>
    <w:p w:rsidR="00E02E91" w:rsidRDefault="00E02E91" w:rsidP="00E02E91">
      <w:pPr>
        <w:ind w:right="175" w:firstLine="709"/>
        <w:jc w:val="both"/>
      </w:pPr>
    </w:p>
    <w:p w:rsidR="00E02E91" w:rsidRDefault="00E02E91" w:rsidP="00E02E9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</w:t>
      </w:r>
      <w:r>
        <w:rPr>
          <w:szCs w:val="28"/>
        </w:rPr>
        <w:t xml:space="preserve">                          </w:t>
      </w:r>
      <w:r w:rsidRPr="00444F84">
        <w:rPr>
          <w:szCs w:val="28"/>
        </w:rPr>
        <w:t>Федерации,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решениями Думы города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 xml:space="preserve">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>распоряжением Администрации города  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 w:rsidR="00F44C72">
        <w:rPr>
          <w:szCs w:val="28"/>
        </w:rPr>
        <w:t xml:space="preserve">-                    </w:t>
      </w:r>
      <w:r w:rsidRPr="00461AFF">
        <w:rPr>
          <w:szCs w:val="28"/>
        </w:rPr>
        <w:t xml:space="preserve">ванию», </w:t>
      </w:r>
      <w:r>
        <w:rPr>
          <w:szCs w:val="28"/>
        </w:rPr>
        <w:t xml:space="preserve">учитывая </w:t>
      </w:r>
      <w:r w:rsidRPr="008033FC">
        <w:rPr>
          <w:szCs w:val="28"/>
        </w:rPr>
        <w:t>заявление граждан</w:t>
      </w:r>
      <w:r>
        <w:rPr>
          <w:szCs w:val="28"/>
        </w:rPr>
        <w:t>ина Карташова Николая Фёдоровича:</w:t>
      </w:r>
    </w:p>
    <w:p w:rsidR="00E02E91" w:rsidRDefault="00E02E91" w:rsidP="00E02E91">
      <w:pPr>
        <w:pStyle w:val="a7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91F70">
        <w:rPr>
          <w:rFonts w:ascii="Times New Roman" w:hAnsi="Times New Roman"/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86:10:0101214:8668, расположенного по адресу: город Сургут, улица Маяковского, дом 57, строение 5, территориальная зона ОД.10, условно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91F70">
        <w:rPr>
          <w:rFonts w:ascii="Times New Roman" w:hAnsi="Times New Roman"/>
          <w:sz w:val="28"/>
          <w:szCs w:val="28"/>
        </w:rPr>
        <w:t>разрешенный вид – склады</w:t>
      </w:r>
      <w:r>
        <w:rPr>
          <w:rFonts w:ascii="Times New Roman" w:hAnsi="Times New Roman"/>
          <w:sz w:val="28"/>
          <w:szCs w:val="28"/>
        </w:rPr>
        <w:t>, в целях приведения земельного участка с факти-                ческим использованием.</w:t>
      </w:r>
    </w:p>
    <w:p w:rsidR="00E02E91" w:rsidRPr="008033FC" w:rsidRDefault="00E02E91" w:rsidP="00E02E91">
      <w:pPr>
        <w:ind w:left="709"/>
        <w:jc w:val="both"/>
        <w:rPr>
          <w:szCs w:val="28"/>
        </w:rPr>
      </w:pPr>
      <w:r>
        <w:rPr>
          <w:szCs w:val="28"/>
        </w:rPr>
        <w:t xml:space="preserve">2. </w:t>
      </w:r>
      <w:r w:rsidRPr="008033FC">
        <w:rPr>
          <w:szCs w:val="28"/>
        </w:rPr>
        <w:t xml:space="preserve">Провести публичные слушания </w:t>
      </w:r>
      <w:r>
        <w:rPr>
          <w:szCs w:val="28"/>
        </w:rPr>
        <w:t>24</w:t>
      </w:r>
      <w:r w:rsidRPr="008033FC">
        <w:rPr>
          <w:szCs w:val="28"/>
        </w:rPr>
        <w:t>.</w:t>
      </w:r>
      <w:r>
        <w:rPr>
          <w:szCs w:val="28"/>
        </w:rPr>
        <w:t>10</w:t>
      </w:r>
      <w:r w:rsidRPr="008033FC">
        <w:rPr>
          <w:szCs w:val="28"/>
        </w:rPr>
        <w:t>.2019.</w:t>
      </w:r>
    </w:p>
    <w:p w:rsidR="00E02E91" w:rsidRPr="007E6E6C" w:rsidRDefault="00E02E91" w:rsidP="00E02E91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E6E6C">
        <w:rPr>
          <w:szCs w:val="28"/>
        </w:rPr>
        <w:t>Место проведения публичных слушаний ‒ зал заседаний, располо</w:t>
      </w:r>
      <w:r>
        <w:rPr>
          <w:szCs w:val="28"/>
        </w:rPr>
        <w:t xml:space="preserve">-              </w:t>
      </w:r>
      <w:r w:rsidRPr="007E6E6C">
        <w:rPr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E02E91" w:rsidRDefault="00E02E91" w:rsidP="00E02E9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E02E91" w:rsidRDefault="00E02E91" w:rsidP="00E02E91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D72DF">
        <w:rPr>
          <w:szCs w:val="28"/>
        </w:rPr>
        <w:t>Установить, что публичные слушания проводятся в форме общес</w:t>
      </w:r>
      <w:r>
        <w:rPr>
          <w:szCs w:val="28"/>
        </w:rPr>
        <w:t xml:space="preserve">-                 </w:t>
      </w:r>
      <w:r w:rsidRPr="006D72DF">
        <w:rPr>
          <w:szCs w:val="28"/>
        </w:rPr>
        <w:t>твенных слушаний в виде заседания комиссии по градостроительному зониро</w:t>
      </w:r>
      <w:r>
        <w:rPr>
          <w:szCs w:val="28"/>
        </w:rPr>
        <w:t>-</w:t>
      </w:r>
      <w:r w:rsidRPr="006D72DF">
        <w:rPr>
          <w:szCs w:val="28"/>
        </w:rPr>
        <w:t>ванию с участием заинтересованных лиц и жителей города.</w:t>
      </w:r>
    </w:p>
    <w:p w:rsidR="00E02E91" w:rsidRDefault="00E02E91" w:rsidP="00E02E91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>5. Назначить органом, уполномоченным на проведение публичных                                         слушаний, комиссию по градостроительному зонированию.</w:t>
      </w:r>
    </w:p>
    <w:p w:rsidR="00E02E91" w:rsidRPr="00D91F70" w:rsidRDefault="00E02E91" w:rsidP="00E02E91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7E6E6C">
        <w:rPr>
          <w:szCs w:val="28"/>
        </w:rPr>
        <w:t>Установить, что у</w:t>
      </w:r>
      <w:r w:rsidRPr="007E6E6C">
        <w:rPr>
          <w:color w:val="000000"/>
          <w:szCs w:val="28"/>
        </w:rPr>
        <w:t xml:space="preserve">частие в публичных слушаниях осуществляется </w:t>
      </w:r>
      <w:r w:rsidRPr="007E6E6C">
        <w:rPr>
          <w:color w:val="000000"/>
          <w:szCs w:val="28"/>
        </w:rPr>
        <w:br/>
        <w:t xml:space="preserve">на добровольной основе. Жители города допускаются в помещение, являющееся </w:t>
      </w:r>
      <w:r w:rsidRPr="007E6E6C">
        <w:rPr>
          <w:color w:val="000000"/>
          <w:szCs w:val="28"/>
        </w:rPr>
        <w:lastRenderedPageBreak/>
        <w:t>местом проведения публичных слушаний, по предъявлению документа, удостовер</w:t>
      </w:r>
      <w:r>
        <w:rPr>
          <w:color w:val="000000"/>
          <w:szCs w:val="28"/>
        </w:rPr>
        <w:t xml:space="preserve">яющего личность. </w:t>
      </w:r>
      <w:r w:rsidRPr="00D91F70">
        <w:rPr>
          <w:color w:val="000000"/>
          <w:szCs w:val="28"/>
        </w:rPr>
        <w:t xml:space="preserve">Ознакомиться с материалами по вопросу, указанному </w:t>
      </w:r>
      <w:r>
        <w:rPr>
          <w:color w:val="000000"/>
          <w:szCs w:val="28"/>
        </w:rPr>
        <w:t xml:space="preserve">                  </w:t>
      </w:r>
      <w:r w:rsidRPr="00D91F70">
        <w:rPr>
          <w:color w:val="000000"/>
          <w:szCs w:val="28"/>
        </w:rPr>
        <w:t>в пункте 1,</w:t>
      </w:r>
      <w:r w:rsidRPr="00D91F70">
        <w:rPr>
          <w:szCs w:val="28"/>
        </w:rPr>
        <w:t xml:space="preserve"> </w:t>
      </w:r>
      <w:r w:rsidRPr="00D91F70">
        <w:rPr>
          <w:bCs/>
          <w:szCs w:val="28"/>
        </w:rPr>
        <w:t>возможно по</w:t>
      </w:r>
      <w:r w:rsidRPr="00D91F70">
        <w:rPr>
          <w:color w:val="000000"/>
          <w:szCs w:val="28"/>
        </w:rPr>
        <w:t xml:space="preserve"> адресу: город Сургут, улица Восход, дом 4, кабинет 319, с 09.00 до 17.00, телефоны: 8 (3462) 52-82-55, 52-82-66.</w:t>
      </w:r>
    </w:p>
    <w:p w:rsidR="00E02E91" w:rsidRDefault="00E02E91" w:rsidP="00E02E91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E02E91" w:rsidRDefault="00E02E91" w:rsidP="00E02E91">
      <w:pPr>
        <w:ind w:firstLine="709"/>
        <w:jc w:val="both"/>
        <w:rPr>
          <w:szCs w:val="28"/>
        </w:rPr>
      </w:pPr>
      <w:r>
        <w:rPr>
          <w:szCs w:val="28"/>
        </w:rPr>
        <w:t>7.1. В письменной или устной форме в ходе проведения публичных                   слушаний.</w:t>
      </w:r>
    </w:p>
    <w:p w:rsidR="00E02E91" w:rsidRDefault="00E02E91" w:rsidP="00E02E9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</w:t>
      </w:r>
      <w:r w:rsidRPr="0073560E">
        <w:rPr>
          <w:szCs w:val="28"/>
        </w:rPr>
        <w:t xml:space="preserve">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t xml:space="preserve">                              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E02E91">
        <w:rPr>
          <w:szCs w:val="28"/>
        </w:rPr>
        <w:t>dag@admsurgut.ru</w:t>
      </w:r>
      <w:r w:rsidRPr="00D91F70">
        <w:rPr>
          <w:szCs w:val="28"/>
        </w:rPr>
        <w:t>.</w:t>
      </w:r>
    </w:p>
    <w:p w:rsidR="00E02E91" w:rsidRDefault="00E02E91" w:rsidP="00E02E9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разместить на официальном портале Администрации города:</w:t>
      </w:r>
    </w:p>
    <w:p w:rsidR="00E02E91" w:rsidRDefault="00E02E91" w:rsidP="00E02E9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05.10.2019 настоящее постановление;</w:t>
      </w:r>
    </w:p>
    <w:p w:rsidR="00E02E91" w:rsidRDefault="00E02E91" w:rsidP="00E02E9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10.11.2019 заключение о результатах публичных слушаний.</w:t>
      </w:r>
    </w:p>
    <w:p w:rsidR="00E02E91" w:rsidRDefault="00E02E91" w:rsidP="00E02E9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9.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E02E91" w:rsidRDefault="00E02E91" w:rsidP="00E02E9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05.10.2019 настоящее постановление;</w:t>
      </w:r>
    </w:p>
    <w:p w:rsidR="00E02E91" w:rsidRDefault="00E02E91" w:rsidP="00E02E91">
      <w:pPr>
        <w:tabs>
          <w:tab w:val="left" w:pos="851"/>
          <w:tab w:val="left" w:pos="1276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- до 10.11.2019 заключение о результатах публичных слушаний.</w:t>
      </w:r>
    </w:p>
    <w:p w:rsidR="00E02E91" w:rsidRDefault="00E02E91" w:rsidP="00E02E91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</w:t>
      </w:r>
      <w:r w:rsidR="008F1604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 В.Э.</w:t>
      </w:r>
    </w:p>
    <w:p w:rsidR="00E02E91" w:rsidRDefault="00E02E91" w:rsidP="00E02E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02E91" w:rsidRDefault="00E02E91" w:rsidP="00E02E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02E91" w:rsidRDefault="00E02E91" w:rsidP="00E02E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02E91" w:rsidRDefault="00E02E91" w:rsidP="00E02E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E02E91" w:rsidRDefault="00E02E91" w:rsidP="00E02E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0383F" w:rsidRPr="00E02E91" w:rsidRDefault="00A0383F" w:rsidP="00E02E91"/>
    <w:sectPr w:rsidR="00A0383F" w:rsidRPr="00E02E91" w:rsidSect="00E02E9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38" w:rsidRDefault="00BE7938">
      <w:r>
        <w:separator/>
      </w:r>
    </w:p>
  </w:endnote>
  <w:endnote w:type="continuationSeparator" w:id="0">
    <w:p w:rsidR="00BE7938" w:rsidRDefault="00BE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38" w:rsidRDefault="00BE7938">
      <w:r>
        <w:separator/>
      </w:r>
    </w:p>
  </w:footnote>
  <w:footnote w:type="continuationSeparator" w:id="0">
    <w:p w:rsidR="00BE7938" w:rsidRDefault="00BE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C4B5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9526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952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9E4"/>
    <w:multiLevelType w:val="hybridMultilevel"/>
    <w:tmpl w:val="5D4A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91"/>
    <w:rsid w:val="00273E81"/>
    <w:rsid w:val="002C4B5B"/>
    <w:rsid w:val="005C66DE"/>
    <w:rsid w:val="0069526B"/>
    <w:rsid w:val="008F1604"/>
    <w:rsid w:val="00A0383F"/>
    <w:rsid w:val="00AC5354"/>
    <w:rsid w:val="00B402C6"/>
    <w:rsid w:val="00BE7938"/>
    <w:rsid w:val="00DC6FD9"/>
    <w:rsid w:val="00E02E91"/>
    <w:rsid w:val="00E92CD7"/>
    <w:rsid w:val="00F44C72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DE256-FE77-4F9B-825D-A748457D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2E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2E91"/>
    <w:rPr>
      <w:rFonts w:ascii="Times New Roman" w:hAnsi="Times New Roman"/>
      <w:sz w:val="28"/>
    </w:rPr>
  </w:style>
  <w:style w:type="character" w:styleId="a6">
    <w:name w:val="page number"/>
    <w:basedOn w:val="a0"/>
    <w:rsid w:val="00E02E91"/>
  </w:style>
  <w:style w:type="paragraph" w:styleId="a7">
    <w:name w:val="No Spacing"/>
    <w:aliases w:val="Кр. строка"/>
    <w:link w:val="a8"/>
    <w:qFormat/>
    <w:rsid w:val="00E02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E02E91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E02E91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2019-09-27T07:48:00Z</cp:lastPrinted>
  <dcterms:created xsi:type="dcterms:W3CDTF">2019-09-30T09:29:00Z</dcterms:created>
  <dcterms:modified xsi:type="dcterms:W3CDTF">2019-09-30T09:29:00Z</dcterms:modified>
</cp:coreProperties>
</file>