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3C6" w:rsidRDefault="008E73C6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8E73C6" w:rsidRDefault="008E73C6" w:rsidP="00656C1A">
      <w:pPr>
        <w:spacing w:line="120" w:lineRule="atLeast"/>
        <w:jc w:val="center"/>
        <w:rPr>
          <w:sz w:val="24"/>
          <w:szCs w:val="24"/>
        </w:rPr>
      </w:pPr>
    </w:p>
    <w:p w:rsidR="008E73C6" w:rsidRPr="00852378" w:rsidRDefault="008E73C6" w:rsidP="00656C1A">
      <w:pPr>
        <w:spacing w:line="120" w:lineRule="atLeast"/>
        <w:jc w:val="center"/>
        <w:rPr>
          <w:sz w:val="10"/>
          <w:szCs w:val="10"/>
        </w:rPr>
      </w:pPr>
    </w:p>
    <w:p w:rsidR="008E73C6" w:rsidRDefault="008E73C6" w:rsidP="00656C1A">
      <w:pPr>
        <w:spacing w:line="120" w:lineRule="atLeast"/>
        <w:jc w:val="center"/>
        <w:rPr>
          <w:sz w:val="10"/>
          <w:szCs w:val="24"/>
        </w:rPr>
      </w:pPr>
    </w:p>
    <w:p w:rsidR="008E73C6" w:rsidRPr="005541F0" w:rsidRDefault="008E73C6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8E73C6" w:rsidRPr="005541F0" w:rsidRDefault="008E73C6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8E73C6" w:rsidRPr="005649E4" w:rsidRDefault="008E73C6" w:rsidP="00656C1A">
      <w:pPr>
        <w:spacing w:line="120" w:lineRule="atLeast"/>
        <w:jc w:val="center"/>
        <w:rPr>
          <w:sz w:val="18"/>
          <w:szCs w:val="24"/>
        </w:rPr>
      </w:pPr>
    </w:p>
    <w:p w:rsidR="008E73C6" w:rsidRPr="00656C1A" w:rsidRDefault="008E73C6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8E73C6" w:rsidRPr="005541F0" w:rsidRDefault="008E73C6" w:rsidP="00656C1A">
      <w:pPr>
        <w:spacing w:line="120" w:lineRule="atLeast"/>
        <w:jc w:val="center"/>
        <w:rPr>
          <w:sz w:val="18"/>
          <w:szCs w:val="24"/>
        </w:rPr>
      </w:pPr>
    </w:p>
    <w:p w:rsidR="008E73C6" w:rsidRPr="005541F0" w:rsidRDefault="008E73C6" w:rsidP="00656C1A">
      <w:pPr>
        <w:spacing w:line="120" w:lineRule="atLeast"/>
        <w:jc w:val="center"/>
        <w:rPr>
          <w:sz w:val="20"/>
          <w:szCs w:val="24"/>
        </w:rPr>
      </w:pPr>
    </w:p>
    <w:p w:rsidR="008E73C6" w:rsidRPr="00656C1A" w:rsidRDefault="008E73C6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8E73C6" w:rsidRDefault="008E73C6" w:rsidP="00656C1A">
      <w:pPr>
        <w:spacing w:line="120" w:lineRule="atLeast"/>
        <w:jc w:val="center"/>
        <w:rPr>
          <w:sz w:val="30"/>
          <w:szCs w:val="24"/>
        </w:rPr>
      </w:pPr>
    </w:p>
    <w:p w:rsidR="008E73C6" w:rsidRPr="00656C1A" w:rsidRDefault="008E73C6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8E73C6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8E73C6" w:rsidRPr="00F8214F" w:rsidRDefault="008E73C6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8E73C6" w:rsidRPr="00F8214F" w:rsidRDefault="001B093D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8E73C6" w:rsidRPr="00F8214F" w:rsidRDefault="008E73C6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8E73C6" w:rsidRPr="00F8214F" w:rsidRDefault="001B093D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8E73C6" w:rsidRPr="00A63FB0" w:rsidRDefault="008E73C6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8E73C6" w:rsidRPr="00A3761A" w:rsidRDefault="001B093D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8E73C6" w:rsidRPr="00F8214F" w:rsidRDefault="008E73C6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8E73C6" w:rsidRPr="00F8214F" w:rsidRDefault="008E73C6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8E73C6" w:rsidRPr="00AB4194" w:rsidRDefault="008E73C6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8E73C6" w:rsidRPr="00F8214F" w:rsidRDefault="001B093D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626</w:t>
            </w:r>
          </w:p>
        </w:tc>
      </w:tr>
    </w:tbl>
    <w:p w:rsidR="008E73C6" w:rsidRPr="00C725A6" w:rsidRDefault="008E73C6" w:rsidP="00C725A6">
      <w:pPr>
        <w:rPr>
          <w:rFonts w:cs="Times New Roman"/>
          <w:szCs w:val="28"/>
        </w:rPr>
      </w:pPr>
    </w:p>
    <w:p w:rsidR="008E73C6" w:rsidRDefault="008E73C6" w:rsidP="008E73C6">
      <w:pPr>
        <w:jc w:val="both"/>
        <w:rPr>
          <w:szCs w:val="28"/>
        </w:rPr>
      </w:pPr>
      <w:r w:rsidRPr="00F5608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8E73C6" w:rsidRDefault="008E73C6" w:rsidP="008E73C6">
      <w:pPr>
        <w:jc w:val="both"/>
        <w:rPr>
          <w:szCs w:val="28"/>
        </w:rPr>
      </w:pPr>
      <w:r w:rsidRPr="00F5608A">
        <w:rPr>
          <w:szCs w:val="28"/>
        </w:rPr>
        <w:t xml:space="preserve">в постановление Администрации </w:t>
      </w:r>
    </w:p>
    <w:p w:rsidR="008E73C6" w:rsidRDefault="008E73C6" w:rsidP="008E73C6">
      <w:pPr>
        <w:jc w:val="both"/>
        <w:rPr>
          <w:szCs w:val="28"/>
        </w:rPr>
      </w:pPr>
      <w:r w:rsidRPr="00F5608A">
        <w:rPr>
          <w:szCs w:val="28"/>
        </w:rPr>
        <w:t xml:space="preserve">города от </w:t>
      </w:r>
      <w:r>
        <w:rPr>
          <w:szCs w:val="28"/>
        </w:rPr>
        <w:t>11</w:t>
      </w:r>
      <w:r w:rsidRPr="00F5608A">
        <w:rPr>
          <w:szCs w:val="28"/>
        </w:rPr>
        <w:t>.0</w:t>
      </w:r>
      <w:r>
        <w:rPr>
          <w:szCs w:val="28"/>
        </w:rPr>
        <w:t>3</w:t>
      </w:r>
      <w:r w:rsidRPr="00F5608A">
        <w:rPr>
          <w:szCs w:val="28"/>
        </w:rPr>
        <w:t xml:space="preserve">.2014 № </w:t>
      </w:r>
      <w:r>
        <w:rPr>
          <w:szCs w:val="28"/>
        </w:rPr>
        <w:t>1593</w:t>
      </w:r>
      <w:r w:rsidRPr="00F5608A">
        <w:rPr>
          <w:szCs w:val="28"/>
        </w:rPr>
        <w:t xml:space="preserve"> </w:t>
      </w:r>
    </w:p>
    <w:p w:rsidR="008E73C6" w:rsidRDefault="008E73C6" w:rsidP="008E73C6">
      <w:pPr>
        <w:jc w:val="both"/>
        <w:rPr>
          <w:szCs w:val="28"/>
        </w:rPr>
      </w:pPr>
      <w:r>
        <w:rPr>
          <w:szCs w:val="28"/>
        </w:rPr>
        <w:t>«</w:t>
      </w:r>
      <w:r w:rsidRPr="00F5608A">
        <w:rPr>
          <w:szCs w:val="28"/>
        </w:rPr>
        <w:t xml:space="preserve">Об утверждении границ </w:t>
      </w:r>
    </w:p>
    <w:p w:rsidR="008E73C6" w:rsidRDefault="008E73C6" w:rsidP="008E73C6">
      <w:pPr>
        <w:jc w:val="both"/>
        <w:rPr>
          <w:szCs w:val="28"/>
        </w:rPr>
      </w:pPr>
      <w:r w:rsidRPr="00F5608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8E73C6" w:rsidRDefault="008E73C6" w:rsidP="008E73C6">
      <w:pPr>
        <w:jc w:val="both"/>
        <w:rPr>
          <w:szCs w:val="28"/>
        </w:rPr>
      </w:pPr>
      <w:r w:rsidRPr="00F5608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8E73C6" w:rsidRDefault="008E73C6" w:rsidP="008E73C6">
      <w:pPr>
        <w:jc w:val="both"/>
        <w:rPr>
          <w:szCs w:val="28"/>
        </w:rPr>
      </w:pPr>
      <w:r w:rsidRPr="00F5608A">
        <w:rPr>
          <w:szCs w:val="28"/>
        </w:rPr>
        <w:t xml:space="preserve">на которых не допускается </w:t>
      </w:r>
    </w:p>
    <w:p w:rsidR="008E73C6" w:rsidRDefault="008E73C6" w:rsidP="008E73C6">
      <w:pPr>
        <w:jc w:val="both"/>
        <w:rPr>
          <w:szCs w:val="28"/>
        </w:rPr>
      </w:pPr>
      <w:r w:rsidRPr="00F5608A">
        <w:rPr>
          <w:szCs w:val="28"/>
        </w:rPr>
        <w:t xml:space="preserve">розничная продажа </w:t>
      </w:r>
    </w:p>
    <w:p w:rsidR="008E73C6" w:rsidRDefault="008E73C6" w:rsidP="008E73C6">
      <w:pPr>
        <w:jc w:val="both"/>
        <w:rPr>
          <w:szCs w:val="28"/>
        </w:rPr>
      </w:pPr>
      <w:r w:rsidRPr="00F5608A">
        <w:rPr>
          <w:szCs w:val="28"/>
        </w:rPr>
        <w:t>алкогольной продукции»</w:t>
      </w:r>
    </w:p>
    <w:p w:rsidR="008E73C6" w:rsidRDefault="008E73C6" w:rsidP="008E73C6">
      <w:pPr>
        <w:ind w:firstLine="709"/>
        <w:jc w:val="both"/>
        <w:rPr>
          <w:szCs w:val="28"/>
        </w:rPr>
      </w:pPr>
    </w:p>
    <w:p w:rsidR="008E73C6" w:rsidRDefault="008E73C6" w:rsidP="008E73C6">
      <w:pPr>
        <w:ind w:firstLine="709"/>
        <w:jc w:val="both"/>
        <w:rPr>
          <w:szCs w:val="28"/>
        </w:rPr>
      </w:pPr>
    </w:p>
    <w:p w:rsidR="008E73C6" w:rsidRPr="00F764FB" w:rsidRDefault="008E73C6" w:rsidP="008E73C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</w:t>
      </w:r>
      <w:r>
        <w:rPr>
          <w:color w:val="000000"/>
          <w:szCs w:val="28"/>
        </w:rPr>
        <w:t xml:space="preserve">чении потребления </w:t>
      </w:r>
      <w:r w:rsidRPr="00F764FB">
        <w:rPr>
          <w:color w:val="000000"/>
          <w:szCs w:val="28"/>
        </w:rPr>
        <w:t>(распития) алкогольной продукции», п</w:t>
      </w:r>
      <w:r w:rsidRPr="00F764FB">
        <w:rPr>
          <w:szCs w:val="28"/>
        </w:rPr>
        <w:t>остановлением Правительства Российской Феде</w:t>
      </w:r>
      <w:r>
        <w:rPr>
          <w:szCs w:val="28"/>
        </w:rPr>
        <w:t>-</w:t>
      </w:r>
      <w:r>
        <w:rPr>
          <w:szCs w:val="28"/>
        </w:rPr>
        <w:br/>
      </w:r>
      <w:r w:rsidRPr="00F764FB">
        <w:rPr>
          <w:szCs w:val="28"/>
        </w:rPr>
        <w:t>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 xml:space="preserve">не допускается </w:t>
      </w:r>
      <w:r>
        <w:rPr>
          <w:szCs w:val="28"/>
        </w:rPr>
        <w:br/>
      </w:r>
      <w:r w:rsidRPr="00F764FB">
        <w:rPr>
          <w:szCs w:val="28"/>
        </w:rPr>
        <w:t>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br/>
      </w:r>
      <w:r w:rsidRPr="00F764FB">
        <w:rPr>
          <w:szCs w:val="28"/>
        </w:rPr>
        <w:t>и объектам территорий, на которых не допускается розничная продажа алкого</w:t>
      </w:r>
      <w:r>
        <w:rPr>
          <w:szCs w:val="28"/>
        </w:rPr>
        <w:t>-</w:t>
      </w:r>
      <w:r w:rsidRPr="00F764FB">
        <w:rPr>
          <w:szCs w:val="28"/>
        </w:rPr>
        <w:t>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расчета расстояний от некоторых организаций 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</w:t>
      </w:r>
      <w:r>
        <w:rPr>
          <w:szCs w:val="28"/>
        </w:rPr>
        <w:br/>
      </w:r>
      <w:r w:rsidRPr="00F764FB">
        <w:rPr>
          <w:szCs w:val="28"/>
        </w:rPr>
        <w:t>от 30.12.2005 № 3686 «Об утверждении Регламента Администрации города»:</w:t>
      </w:r>
    </w:p>
    <w:p w:rsidR="008E73C6" w:rsidRPr="00040EA8" w:rsidRDefault="008E73C6" w:rsidP="008E73C6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11.03.2014 № 1593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   </w:t>
      </w:r>
      <w:r w:rsidRPr="00040EA8">
        <w:rPr>
          <w:spacing w:val="-6"/>
          <w:szCs w:val="28"/>
        </w:rPr>
        <w:t>следующие изменения:</w:t>
      </w:r>
    </w:p>
    <w:p w:rsidR="008E73C6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t>1.1.</w:t>
      </w:r>
      <w:r w:rsidRPr="00582B73">
        <w:rPr>
          <w:szCs w:val="28"/>
        </w:rPr>
        <w:t xml:space="preserve"> </w:t>
      </w:r>
      <w:r>
        <w:rPr>
          <w:szCs w:val="28"/>
        </w:rPr>
        <w:t>В пункте 1 постановления:</w:t>
      </w:r>
    </w:p>
    <w:p w:rsidR="008E73C6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1.1.1. Абзацы второй, третий после слова «городская» дополнить словом «клиническая».</w:t>
      </w:r>
    </w:p>
    <w:p w:rsidR="008E73C6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91B75">
        <w:rPr>
          <w:szCs w:val="28"/>
        </w:rPr>
        <w:lastRenderedPageBreak/>
        <w:t xml:space="preserve">1.1.2. </w:t>
      </w:r>
      <w:r>
        <w:rPr>
          <w:szCs w:val="28"/>
        </w:rPr>
        <w:t>А</w:t>
      </w:r>
      <w:r w:rsidRPr="00291B75">
        <w:rPr>
          <w:szCs w:val="28"/>
        </w:rPr>
        <w:t>бзац</w:t>
      </w:r>
      <w:r>
        <w:rPr>
          <w:szCs w:val="28"/>
        </w:rPr>
        <w:t>ы</w:t>
      </w:r>
      <w:r w:rsidRPr="00291B75">
        <w:rPr>
          <w:szCs w:val="28"/>
        </w:rPr>
        <w:t xml:space="preserve"> </w:t>
      </w:r>
      <w:r>
        <w:rPr>
          <w:szCs w:val="28"/>
        </w:rPr>
        <w:t>четвертый, пятый, шестой</w:t>
      </w:r>
      <w:r w:rsidRPr="00291B75">
        <w:rPr>
          <w:szCs w:val="28"/>
        </w:rPr>
        <w:t xml:space="preserve"> </w:t>
      </w:r>
      <w:r>
        <w:rPr>
          <w:szCs w:val="28"/>
        </w:rPr>
        <w:t>изложить в следующей редакции:</w:t>
      </w:r>
    </w:p>
    <w:p w:rsidR="008E73C6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«- бюджетное учреждение Ханты-Мансийского автономного округа – Югры «Сургутская городская клиническая поликлиника № 5» (медицинский </w:t>
      </w:r>
      <w:r>
        <w:rPr>
          <w:szCs w:val="28"/>
        </w:rPr>
        <w:br/>
        <w:t>кабинет) в здании муниципального бюджетного дошкольного образовательного учреждения детского сада № 56 «Искорка», расположенное по адресу: город Сургут, улица Профсоюзов, дом 40/1, согласно приложению 3;</w:t>
      </w:r>
    </w:p>
    <w:p w:rsidR="008E73C6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7300E9">
        <w:rPr>
          <w:szCs w:val="28"/>
        </w:rPr>
        <w:t>бюджетное учреждение Ханты-Мансийского автономного округа – Югры «Сургутская городская клиническая поликлиника № 5» (медицинский кабинет) в здании муниципального бюджетного дошкольного образовательного учре</w:t>
      </w:r>
      <w:r>
        <w:rPr>
          <w:szCs w:val="28"/>
        </w:rPr>
        <w:t>-</w:t>
      </w:r>
      <w:r w:rsidRPr="007300E9">
        <w:rPr>
          <w:szCs w:val="28"/>
        </w:rPr>
        <w:t xml:space="preserve">ждения детского сада № </w:t>
      </w:r>
      <w:r>
        <w:rPr>
          <w:szCs w:val="28"/>
        </w:rPr>
        <w:t>38</w:t>
      </w:r>
      <w:r w:rsidRPr="007300E9">
        <w:rPr>
          <w:szCs w:val="28"/>
        </w:rPr>
        <w:t xml:space="preserve"> «</w:t>
      </w:r>
      <w:r>
        <w:rPr>
          <w:szCs w:val="28"/>
        </w:rPr>
        <w:t>Зоренька</w:t>
      </w:r>
      <w:r w:rsidRPr="007300E9">
        <w:rPr>
          <w:szCs w:val="28"/>
        </w:rPr>
        <w:t xml:space="preserve">», расположенное по адресу: город Сургут, улица </w:t>
      </w:r>
      <w:r>
        <w:rPr>
          <w:szCs w:val="28"/>
        </w:rPr>
        <w:t>Бажова</w:t>
      </w:r>
      <w:r w:rsidRPr="007300E9">
        <w:rPr>
          <w:szCs w:val="28"/>
        </w:rPr>
        <w:t xml:space="preserve">, дом </w:t>
      </w:r>
      <w:r>
        <w:rPr>
          <w:szCs w:val="28"/>
        </w:rPr>
        <w:t>4а</w:t>
      </w:r>
      <w:r w:rsidRPr="007300E9">
        <w:rPr>
          <w:szCs w:val="28"/>
        </w:rPr>
        <w:t xml:space="preserve">, согласно приложению </w:t>
      </w:r>
      <w:r>
        <w:rPr>
          <w:szCs w:val="28"/>
        </w:rPr>
        <w:t>4</w:t>
      </w:r>
      <w:r w:rsidRPr="007300E9">
        <w:rPr>
          <w:szCs w:val="28"/>
        </w:rPr>
        <w:t>;</w:t>
      </w:r>
    </w:p>
    <w:p w:rsidR="008E73C6" w:rsidRPr="00291B75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A4197">
        <w:rPr>
          <w:szCs w:val="28"/>
        </w:rPr>
        <w:t>-</w:t>
      </w:r>
      <w:r>
        <w:rPr>
          <w:szCs w:val="28"/>
        </w:rPr>
        <w:t xml:space="preserve"> </w:t>
      </w:r>
      <w:r w:rsidRPr="001B14DD">
        <w:rPr>
          <w:szCs w:val="28"/>
        </w:rPr>
        <w:t>бюджетное учреждение Ханты-Мансийского автономного округа – Югры «Сургутская городская клиническая поликлиника № 5» (медицинский кабинет) в здании муниципального бюджетного дошкольного образовательного учре</w:t>
      </w:r>
      <w:r>
        <w:rPr>
          <w:szCs w:val="28"/>
        </w:rPr>
        <w:t>-</w:t>
      </w:r>
      <w:r w:rsidRPr="001B14DD">
        <w:rPr>
          <w:szCs w:val="28"/>
        </w:rPr>
        <w:t xml:space="preserve">ждения детского сада № </w:t>
      </w:r>
      <w:r>
        <w:rPr>
          <w:szCs w:val="28"/>
        </w:rPr>
        <w:t>14</w:t>
      </w:r>
      <w:r w:rsidRPr="001B14DD">
        <w:rPr>
          <w:szCs w:val="28"/>
        </w:rPr>
        <w:t xml:space="preserve"> «</w:t>
      </w:r>
      <w:r>
        <w:rPr>
          <w:szCs w:val="28"/>
        </w:rPr>
        <w:t>Брусничка</w:t>
      </w:r>
      <w:r w:rsidRPr="001B14DD">
        <w:rPr>
          <w:szCs w:val="28"/>
        </w:rPr>
        <w:t xml:space="preserve">», расположенное по адресу: город </w:t>
      </w:r>
      <w:r>
        <w:rPr>
          <w:szCs w:val="28"/>
        </w:rPr>
        <w:br/>
      </w:r>
      <w:r w:rsidRPr="001B14DD">
        <w:rPr>
          <w:szCs w:val="28"/>
        </w:rPr>
        <w:t xml:space="preserve">Сургут, улица </w:t>
      </w:r>
      <w:r>
        <w:rPr>
          <w:szCs w:val="28"/>
        </w:rPr>
        <w:t>Пушкина</w:t>
      </w:r>
      <w:r w:rsidRPr="001B14DD">
        <w:rPr>
          <w:szCs w:val="28"/>
        </w:rPr>
        <w:t xml:space="preserve">, дом </w:t>
      </w:r>
      <w:r>
        <w:rPr>
          <w:szCs w:val="28"/>
        </w:rPr>
        <w:t>11</w:t>
      </w:r>
      <w:r w:rsidRPr="001B14DD">
        <w:rPr>
          <w:szCs w:val="28"/>
        </w:rPr>
        <w:t xml:space="preserve">, согласно приложению </w:t>
      </w:r>
      <w:r>
        <w:rPr>
          <w:szCs w:val="28"/>
        </w:rPr>
        <w:t>5».</w:t>
      </w:r>
    </w:p>
    <w:p w:rsidR="008E73C6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</w:t>
      </w:r>
      <w:r>
        <w:rPr>
          <w:szCs w:val="28"/>
        </w:rPr>
        <w:t xml:space="preserve">Заголовки приложений 1, 2 к постановлению </w:t>
      </w:r>
      <w:r w:rsidRPr="00291B75">
        <w:rPr>
          <w:szCs w:val="28"/>
        </w:rPr>
        <w:t>после слова «городская» дополнить словом «клиническая».</w:t>
      </w:r>
    </w:p>
    <w:p w:rsidR="008E73C6" w:rsidRPr="00E922A2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922A2">
        <w:rPr>
          <w:szCs w:val="28"/>
        </w:rPr>
        <w:t xml:space="preserve">1.3. Приложение </w:t>
      </w:r>
      <w:r>
        <w:rPr>
          <w:szCs w:val="28"/>
        </w:rPr>
        <w:t>3</w:t>
      </w:r>
      <w:r w:rsidRPr="00E922A2">
        <w:rPr>
          <w:szCs w:val="28"/>
        </w:rPr>
        <w:t xml:space="preserve"> к постановлению изложить в новой редакции согласно приложению </w:t>
      </w:r>
      <w:r>
        <w:rPr>
          <w:szCs w:val="28"/>
        </w:rPr>
        <w:t>1</w:t>
      </w:r>
      <w:r w:rsidRPr="00E922A2">
        <w:rPr>
          <w:szCs w:val="28"/>
        </w:rPr>
        <w:t xml:space="preserve"> к настоящему постановлению.</w:t>
      </w:r>
    </w:p>
    <w:p w:rsidR="008E73C6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B14DD">
        <w:rPr>
          <w:szCs w:val="28"/>
        </w:rPr>
        <w:t>1.4.</w:t>
      </w:r>
      <w:r w:rsidRPr="00F829E0">
        <w:rPr>
          <w:szCs w:val="28"/>
        </w:rPr>
        <w:t xml:space="preserve"> </w:t>
      </w:r>
      <w:r>
        <w:rPr>
          <w:szCs w:val="28"/>
        </w:rPr>
        <w:t>В з</w:t>
      </w:r>
      <w:r w:rsidRPr="007300E9">
        <w:rPr>
          <w:szCs w:val="28"/>
        </w:rPr>
        <w:t>аголов</w:t>
      </w:r>
      <w:r>
        <w:rPr>
          <w:szCs w:val="28"/>
        </w:rPr>
        <w:t>ке</w:t>
      </w:r>
      <w:r w:rsidRPr="007300E9">
        <w:rPr>
          <w:szCs w:val="28"/>
        </w:rPr>
        <w:t xml:space="preserve"> приложения </w:t>
      </w:r>
      <w:r>
        <w:rPr>
          <w:szCs w:val="28"/>
        </w:rPr>
        <w:t>4</w:t>
      </w:r>
      <w:r w:rsidRPr="007300E9">
        <w:rPr>
          <w:szCs w:val="28"/>
        </w:rPr>
        <w:t xml:space="preserve"> к постановлению </w:t>
      </w:r>
      <w:r>
        <w:rPr>
          <w:szCs w:val="28"/>
        </w:rPr>
        <w:t xml:space="preserve">слова «Сургутская городская поликлиника № 5» (медицинский кабинет) в здании муниципального </w:t>
      </w:r>
      <w:r>
        <w:rPr>
          <w:szCs w:val="28"/>
        </w:rPr>
        <w:br/>
        <w:t xml:space="preserve">бюджетного дошкольного образовательного учреждения детского сада общеразвивающего вида с приоритетным осуществлением деятельности по познавательно-речевому направлению развития детей» заменить словами </w:t>
      </w:r>
      <w:r w:rsidRPr="001B14DD">
        <w:rPr>
          <w:szCs w:val="28"/>
        </w:rPr>
        <w:t xml:space="preserve">«Сургутская городская </w:t>
      </w:r>
      <w:r>
        <w:rPr>
          <w:szCs w:val="28"/>
        </w:rPr>
        <w:t xml:space="preserve">клиническая </w:t>
      </w:r>
      <w:r w:rsidRPr="001B14DD">
        <w:rPr>
          <w:szCs w:val="28"/>
        </w:rPr>
        <w:t xml:space="preserve">поликлиника № 5» (медицинский кабинет) в здании </w:t>
      </w:r>
      <w:r>
        <w:rPr>
          <w:szCs w:val="28"/>
        </w:rPr>
        <w:br/>
      </w:r>
      <w:r w:rsidRPr="001B14DD">
        <w:rPr>
          <w:szCs w:val="28"/>
        </w:rPr>
        <w:t xml:space="preserve">муниципального бюджетного дошкольного образовательного учреждения </w:t>
      </w:r>
      <w:r>
        <w:rPr>
          <w:szCs w:val="28"/>
        </w:rPr>
        <w:br/>
      </w:r>
      <w:r w:rsidRPr="001B14DD">
        <w:rPr>
          <w:szCs w:val="28"/>
        </w:rPr>
        <w:t>детского сада»</w:t>
      </w:r>
      <w:r>
        <w:rPr>
          <w:szCs w:val="28"/>
        </w:rPr>
        <w:t>.</w:t>
      </w:r>
    </w:p>
    <w:p w:rsidR="008E73C6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1.5. </w:t>
      </w:r>
      <w:r w:rsidRPr="004A4197">
        <w:rPr>
          <w:szCs w:val="28"/>
        </w:rPr>
        <w:t xml:space="preserve">Приложение </w:t>
      </w:r>
      <w:r>
        <w:rPr>
          <w:szCs w:val="28"/>
        </w:rPr>
        <w:t>5</w:t>
      </w:r>
      <w:r w:rsidRPr="004A4197">
        <w:rPr>
          <w:szCs w:val="28"/>
        </w:rPr>
        <w:t xml:space="preserve"> к постановлению изложить в новой редакции согласно приложению </w:t>
      </w:r>
      <w:r>
        <w:rPr>
          <w:szCs w:val="28"/>
        </w:rPr>
        <w:t>2</w:t>
      </w:r>
      <w:r w:rsidRPr="004A4197">
        <w:rPr>
          <w:szCs w:val="28"/>
        </w:rPr>
        <w:t xml:space="preserve"> к настоящему постановлению.</w:t>
      </w:r>
    </w:p>
    <w:p w:rsidR="008E73C6" w:rsidRPr="00B95C83" w:rsidRDefault="008E73C6" w:rsidP="008E73C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br/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8E73C6" w:rsidRPr="00DA55B3" w:rsidRDefault="008E73C6" w:rsidP="008E73C6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8E73C6" w:rsidRDefault="008E73C6" w:rsidP="008E73C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8E73C6" w:rsidRDefault="008E73C6" w:rsidP="008E73C6">
      <w:pPr>
        <w:ind w:firstLine="567"/>
        <w:jc w:val="both"/>
        <w:rPr>
          <w:szCs w:val="28"/>
        </w:rPr>
      </w:pPr>
    </w:p>
    <w:p w:rsidR="008E73C6" w:rsidRDefault="008E73C6" w:rsidP="008E73C6">
      <w:pPr>
        <w:ind w:firstLine="567"/>
        <w:jc w:val="both"/>
        <w:rPr>
          <w:szCs w:val="28"/>
        </w:rPr>
      </w:pPr>
    </w:p>
    <w:p w:rsidR="008E73C6" w:rsidRDefault="008E73C6" w:rsidP="008E73C6">
      <w:pPr>
        <w:ind w:firstLine="567"/>
        <w:jc w:val="both"/>
        <w:rPr>
          <w:szCs w:val="28"/>
        </w:rPr>
      </w:pPr>
    </w:p>
    <w:p w:rsidR="008E73C6" w:rsidRDefault="008E73C6" w:rsidP="008E73C6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В.Н. Шувалов</w:t>
      </w:r>
    </w:p>
    <w:p w:rsidR="008E73C6" w:rsidRDefault="008E73C6" w:rsidP="008E73C6">
      <w:pPr>
        <w:jc w:val="center"/>
        <w:rPr>
          <w:szCs w:val="28"/>
        </w:rPr>
      </w:pPr>
    </w:p>
    <w:p w:rsidR="008E73C6" w:rsidRDefault="008E73C6" w:rsidP="008E73C6">
      <w:pPr>
        <w:ind w:left="5940"/>
        <w:rPr>
          <w:szCs w:val="28"/>
        </w:rPr>
      </w:pPr>
    </w:p>
    <w:p w:rsidR="008E73C6" w:rsidRDefault="008E73C6" w:rsidP="008E73C6">
      <w:pPr>
        <w:ind w:left="5940"/>
        <w:rPr>
          <w:szCs w:val="28"/>
        </w:rPr>
      </w:pPr>
    </w:p>
    <w:p w:rsidR="008E73C6" w:rsidRPr="00726A85" w:rsidRDefault="008E73C6" w:rsidP="008E73C6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8E73C6" w:rsidRPr="00726A85" w:rsidRDefault="008E73C6" w:rsidP="008E73C6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8E73C6" w:rsidRPr="00726A85" w:rsidRDefault="008E73C6" w:rsidP="008E73C6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8E73C6" w:rsidRPr="00726A85" w:rsidRDefault="008E73C6" w:rsidP="008E73C6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8E73C6" w:rsidRDefault="008E73C6" w:rsidP="008E73C6">
      <w:pPr>
        <w:spacing w:line="276" w:lineRule="auto"/>
        <w:jc w:val="center"/>
        <w:rPr>
          <w:rFonts w:eastAsia="Calibri"/>
          <w:szCs w:val="28"/>
        </w:rPr>
      </w:pPr>
    </w:p>
    <w:p w:rsidR="008E73C6" w:rsidRDefault="008E73C6" w:rsidP="008E73C6">
      <w:pPr>
        <w:spacing w:line="276" w:lineRule="auto"/>
        <w:jc w:val="center"/>
        <w:rPr>
          <w:rFonts w:eastAsia="Calibri"/>
          <w:szCs w:val="28"/>
        </w:rPr>
      </w:pPr>
    </w:p>
    <w:p w:rsidR="008E73C6" w:rsidRPr="00F659D9" w:rsidRDefault="008E73C6" w:rsidP="008E73C6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8E73C6" w:rsidRDefault="008E73C6" w:rsidP="008E73C6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B0754C">
        <w:rPr>
          <w:rFonts w:eastAsia="Calibri"/>
          <w:szCs w:val="28"/>
        </w:rPr>
        <w:t>бюджетно</w:t>
      </w:r>
      <w:r>
        <w:rPr>
          <w:rFonts w:eastAsia="Calibri"/>
          <w:szCs w:val="28"/>
        </w:rPr>
        <w:t>го</w:t>
      </w:r>
      <w:r w:rsidRPr="00B0754C">
        <w:rPr>
          <w:rFonts w:eastAsia="Calibri"/>
          <w:szCs w:val="28"/>
        </w:rPr>
        <w:t xml:space="preserve"> учреждени</w:t>
      </w:r>
      <w:r>
        <w:rPr>
          <w:rFonts w:eastAsia="Calibri"/>
          <w:szCs w:val="28"/>
        </w:rPr>
        <w:t>я</w:t>
      </w:r>
      <w:r w:rsidRPr="00B0754C">
        <w:rPr>
          <w:rFonts w:eastAsia="Calibri"/>
          <w:szCs w:val="28"/>
        </w:rPr>
        <w:t xml:space="preserve"> Ханты-Мансийского автономного округа – Югры «Сургутская городская </w:t>
      </w:r>
    </w:p>
    <w:p w:rsidR="008E73C6" w:rsidRDefault="008E73C6" w:rsidP="008E73C6">
      <w:pPr>
        <w:jc w:val="center"/>
        <w:rPr>
          <w:rFonts w:eastAsia="Calibri"/>
          <w:szCs w:val="28"/>
        </w:rPr>
      </w:pPr>
      <w:r w:rsidRPr="00B0754C">
        <w:rPr>
          <w:rFonts w:eastAsia="Calibri"/>
          <w:szCs w:val="28"/>
        </w:rPr>
        <w:t xml:space="preserve">клиническая поликлиника № 5» (медицинский кабинет) в здании </w:t>
      </w:r>
    </w:p>
    <w:p w:rsidR="008E73C6" w:rsidRDefault="008E73C6" w:rsidP="008E73C6">
      <w:pPr>
        <w:jc w:val="center"/>
        <w:rPr>
          <w:rFonts w:eastAsia="Calibri"/>
          <w:szCs w:val="28"/>
        </w:rPr>
      </w:pPr>
      <w:r w:rsidRPr="00B0754C">
        <w:rPr>
          <w:rFonts w:eastAsia="Calibri"/>
          <w:szCs w:val="28"/>
        </w:rPr>
        <w:t xml:space="preserve">муниципального бюджетного дошкольного образовательного учреждения </w:t>
      </w:r>
    </w:p>
    <w:p w:rsidR="008E73C6" w:rsidRDefault="008E73C6" w:rsidP="008E73C6">
      <w:pPr>
        <w:jc w:val="center"/>
        <w:rPr>
          <w:rFonts w:eastAsia="Calibri"/>
          <w:szCs w:val="28"/>
        </w:rPr>
      </w:pPr>
      <w:r w:rsidRPr="00B0754C">
        <w:rPr>
          <w:rFonts w:eastAsia="Calibri"/>
          <w:szCs w:val="28"/>
        </w:rPr>
        <w:t>детского сада № 56 «Искорка»</w:t>
      </w:r>
      <w:r w:rsidRPr="00480AE9">
        <w:rPr>
          <w:rFonts w:eastAsia="Calibri"/>
          <w:szCs w:val="28"/>
        </w:rPr>
        <w:t>, расположенного по адресу: город</w:t>
      </w:r>
      <w:r>
        <w:rPr>
          <w:rFonts w:eastAsia="Calibri"/>
          <w:szCs w:val="28"/>
        </w:rPr>
        <w:t xml:space="preserve"> Сургут, </w:t>
      </w:r>
    </w:p>
    <w:p w:rsidR="008E73C6" w:rsidRDefault="008E73C6" w:rsidP="008E73C6">
      <w:pPr>
        <w:jc w:val="center"/>
        <w:rPr>
          <w:szCs w:val="28"/>
        </w:rPr>
      </w:pPr>
      <w:r>
        <w:rPr>
          <w:rFonts w:eastAsia="Calibri"/>
          <w:szCs w:val="28"/>
        </w:rPr>
        <w:t xml:space="preserve">улица Профсоюзов, дом 40/1, </w:t>
      </w:r>
      <w:r>
        <w:rPr>
          <w:szCs w:val="28"/>
        </w:rPr>
        <w:t xml:space="preserve">на которой не допускается розничная </w:t>
      </w:r>
    </w:p>
    <w:p w:rsidR="008E73C6" w:rsidRPr="008E73C6" w:rsidRDefault="008E73C6" w:rsidP="008E73C6">
      <w:pPr>
        <w:jc w:val="center"/>
        <w:rPr>
          <w:rFonts w:eastAsia="Calibri"/>
          <w:szCs w:val="28"/>
        </w:rPr>
      </w:pPr>
      <w:r>
        <w:rPr>
          <w:szCs w:val="28"/>
        </w:rPr>
        <w:t>продажа алкогольной продукции</w:t>
      </w:r>
    </w:p>
    <w:p w:rsidR="008E73C6" w:rsidRDefault="008E73C6" w:rsidP="008E73C6">
      <w:pPr>
        <w:rPr>
          <w:rFonts w:eastAsia="Calibri"/>
          <w:noProof/>
          <w:szCs w:val="28"/>
        </w:rPr>
      </w:pPr>
    </w:p>
    <w:p w:rsidR="008E73C6" w:rsidRDefault="008E73C6" w:rsidP="008E73C6">
      <w:pPr>
        <w:jc w:val="center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063523" cy="446068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76" cy="446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3C6" w:rsidRDefault="008E73C6" w:rsidP="008E73C6">
      <w:pPr>
        <w:rPr>
          <w:rFonts w:eastAsia="Calibri"/>
          <w:noProof/>
          <w:szCs w:val="28"/>
        </w:rPr>
      </w:pPr>
    </w:p>
    <w:p w:rsidR="008E73C6" w:rsidRDefault="008E73C6" w:rsidP="008E73C6">
      <w:pPr>
        <w:ind w:firstLine="709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8E73C6" w:rsidRPr="008E73C6" w:rsidRDefault="008E73C6" w:rsidP="008E73C6">
      <w:pPr>
        <w:ind w:firstLine="709"/>
        <w:rPr>
          <w:rFonts w:eastAsia="Calibri"/>
          <w:noProof/>
          <w:sz w:val="10"/>
          <w:szCs w:val="10"/>
        </w:rPr>
      </w:pPr>
    </w:p>
    <w:p w:rsidR="008E73C6" w:rsidRDefault="008E73C6" w:rsidP="008E73C6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474925</wp:posOffset>
                </wp:positionH>
                <wp:positionV relativeFrom="paragraph">
                  <wp:posOffset>31419</wp:posOffset>
                </wp:positionV>
                <wp:extent cx="133350" cy="133350"/>
                <wp:effectExtent l="19050" t="0" r="38100" b="38100"/>
                <wp:wrapNone/>
                <wp:docPr id="10" name="Равнобедренный тре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9CC0F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" o:spid="_x0000_s1026" type="#_x0000_t5" style="position:absolute;margin-left:37.4pt;margin-top:2.45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8E73C6" w:rsidRPr="008E73C6" w:rsidRDefault="008E73C6" w:rsidP="008E73C6">
      <w:pPr>
        <w:ind w:firstLine="709"/>
        <w:jc w:val="both"/>
        <w:rPr>
          <w:rFonts w:eastAsia="Calibri"/>
          <w:noProof/>
          <w:sz w:val="10"/>
          <w:szCs w:val="10"/>
        </w:rPr>
      </w:pPr>
    </w:p>
    <w:p w:rsidR="008E73C6" w:rsidRDefault="008E73C6" w:rsidP="008E73C6"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835881</wp:posOffset>
                </wp:positionH>
                <wp:positionV relativeFrom="paragraph">
                  <wp:posOffset>26974</wp:posOffset>
                </wp:positionV>
                <wp:extent cx="171450" cy="171450"/>
                <wp:effectExtent l="0" t="0" r="19050" b="19050"/>
                <wp:wrapNone/>
                <wp:docPr id="9" name="Блок-схема: узе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17A4D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9" o:spid="_x0000_s1026" type="#_x0000_t120" style="position:absolute;margin-left:65.8pt;margin-top:2.1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" strokecolor="red" strokeweight="1pt"/>
            </w:pict>
          </mc:Fallback>
        </mc:AlternateContent>
      </w:r>
      <w:r>
        <w:rPr>
          <w:color w:val="0070C0"/>
        </w:rPr>
        <w:t xml:space="preserve">          </w:t>
      </w:r>
      <w:r w:rsidRPr="008E73C6">
        <w:t>R</w:t>
      </w:r>
      <w:r w:rsidRPr="008E73C6">
        <w:rPr>
          <w:noProof/>
          <w:lang w:eastAsia="ru-RU"/>
        </w:rPr>
        <w:drawing>
          <wp:inline distT="0" distB="0" distL="0" distR="0">
            <wp:extent cx="238125" cy="123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73C6">
        <w:t xml:space="preserve">      – радиус в метрах;</w:t>
      </w:r>
    </w:p>
    <w:p w:rsidR="008E73C6" w:rsidRPr="008E73C6" w:rsidRDefault="008E73C6" w:rsidP="008E73C6">
      <w:pPr>
        <w:rPr>
          <w:sz w:val="10"/>
          <w:szCs w:val="10"/>
        </w:rPr>
      </w:pPr>
    </w:p>
    <w:p w:rsidR="008E73C6" w:rsidRPr="008E73C6" w:rsidRDefault="008E73C6" w:rsidP="008E73C6">
      <w:pPr>
        <w:tabs>
          <w:tab w:val="left" w:pos="709"/>
        </w:tabs>
      </w:pPr>
      <w:r w:rsidRPr="008E73C6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452644</wp:posOffset>
                </wp:positionH>
                <wp:positionV relativeFrom="paragraph">
                  <wp:posOffset>96823</wp:posOffset>
                </wp:positionV>
                <wp:extent cx="407670" cy="0"/>
                <wp:effectExtent l="0" t="0" r="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95803"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5.65pt,7.6pt" to="67.7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Pr="008E73C6">
        <w:t xml:space="preserve">           </w:t>
      </w:r>
      <w:r>
        <w:t xml:space="preserve">         </w:t>
      </w:r>
      <w:r w:rsidRPr="008E73C6">
        <w:t>– металлический забор, граница обособленной территории.</w:t>
      </w:r>
    </w:p>
    <w:p w:rsidR="008E73C6" w:rsidRDefault="008E73C6" w:rsidP="008E73C6">
      <w:pPr>
        <w:ind w:left="5940"/>
        <w:rPr>
          <w:rFonts w:eastAsia="Calibri"/>
          <w:noProof/>
          <w:szCs w:val="28"/>
        </w:rPr>
      </w:pPr>
    </w:p>
    <w:p w:rsidR="008E73C6" w:rsidRPr="00726A85" w:rsidRDefault="008E73C6" w:rsidP="008E73C6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8E73C6" w:rsidRPr="00726A85" w:rsidRDefault="008E73C6" w:rsidP="008E73C6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8E73C6" w:rsidRPr="00726A85" w:rsidRDefault="008E73C6" w:rsidP="008E73C6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8E73C6" w:rsidRPr="00726A85" w:rsidRDefault="008E73C6" w:rsidP="008E73C6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8E73C6" w:rsidRDefault="008E73C6" w:rsidP="008E73C6">
      <w:pPr>
        <w:spacing w:line="276" w:lineRule="auto"/>
        <w:jc w:val="center"/>
        <w:rPr>
          <w:rFonts w:eastAsia="Calibri"/>
          <w:szCs w:val="28"/>
        </w:rPr>
      </w:pPr>
    </w:p>
    <w:p w:rsidR="008E73C6" w:rsidRPr="00F659D9" w:rsidRDefault="008E73C6" w:rsidP="008E73C6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8E73C6" w:rsidRDefault="008E73C6" w:rsidP="008E73C6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>к помещению бюджетного учреждения Ханты-Мансийского автономного округа – Югры «Сургутская городская</w:t>
      </w:r>
    </w:p>
    <w:p w:rsidR="008E73C6" w:rsidRDefault="008E73C6" w:rsidP="008E73C6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клиническая поликлиника № 5» (медицинский кабинет) в здании </w:t>
      </w:r>
    </w:p>
    <w:p w:rsidR="008E73C6" w:rsidRDefault="008E73C6" w:rsidP="008E73C6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муниципального бюджетного </w:t>
      </w:r>
      <w:r>
        <w:rPr>
          <w:rFonts w:eastAsia="Calibri"/>
          <w:szCs w:val="28"/>
        </w:rPr>
        <w:t xml:space="preserve">дошкольного </w:t>
      </w:r>
      <w:r w:rsidRPr="002E6171">
        <w:rPr>
          <w:rFonts w:eastAsia="Calibri"/>
          <w:szCs w:val="28"/>
        </w:rPr>
        <w:t xml:space="preserve">образовательного учреждения </w:t>
      </w:r>
    </w:p>
    <w:p w:rsidR="008E73C6" w:rsidRDefault="008E73C6" w:rsidP="008E73C6">
      <w:pPr>
        <w:jc w:val="center"/>
        <w:rPr>
          <w:szCs w:val="28"/>
        </w:rPr>
      </w:pPr>
      <w:r>
        <w:rPr>
          <w:rFonts w:eastAsia="Calibri"/>
          <w:szCs w:val="28"/>
        </w:rPr>
        <w:t>детского сада № 14 «Брусничка»</w:t>
      </w:r>
      <w:r w:rsidRPr="00480AE9">
        <w:rPr>
          <w:rFonts w:eastAsia="Calibri"/>
          <w:szCs w:val="28"/>
        </w:rPr>
        <w:t>, расположенного по адресу: город</w:t>
      </w:r>
      <w:r>
        <w:rPr>
          <w:rFonts w:eastAsia="Calibri"/>
          <w:szCs w:val="28"/>
        </w:rPr>
        <w:t xml:space="preserve"> Сургут, улица Пушкина, дом 11, </w:t>
      </w:r>
      <w:r>
        <w:rPr>
          <w:szCs w:val="28"/>
        </w:rPr>
        <w:t xml:space="preserve">на которой не допускается розничная </w:t>
      </w:r>
    </w:p>
    <w:p w:rsidR="008E73C6" w:rsidRDefault="008E73C6" w:rsidP="008E73C6">
      <w:pPr>
        <w:jc w:val="center"/>
        <w:rPr>
          <w:szCs w:val="28"/>
        </w:rPr>
      </w:pPr>
      <w:r>
        <w:rPr>
          <w:szCs w:val="28"/>
        </w:rPr>
        <w:t>продажа алкогольной продукции</w:t>
      </w:r>
    </w:p>
    <w:p w:rsidR="008E73C6" w:rsidRPr="008E73C6" w:rsidRDefault="008E73C6" w:rsidP="008E73C6">
      <w:pPr>
        <w:jc w:val="center"/>
        <w:rPr>
          <w:rFonts w:eastAsia="Calibri"/>
          <w:szCs w:val="28"/>
        </w:rPr>
      </w:pPr>
    </w:p>
    <w:p w:rsidR="008E73C6" w:rsidRDefault="008E73C6" w:rsidP="008E73C6">
      <w:pPr>
        <w:jc w:val="center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269865" cy="4642485"/>
            <wp:effectExtent l="0" t="0" r="698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64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3C6" w:rsidRDefault="008E73C6" w:rsidP="008E73C6">
      <w:pPr>
        <w:ind w:firstLine="709"/>
        <w:rPr>
          <w:rFonts w:eastAsia="Calibri"/>
          <w:noProof/>
          <w:szCs w:val="28"/>
        </w:rPr>
      </w:pPr>
    </w:p>
    <w:p w:rsidR="008E73C6" w:rsidRDefault="008E73C6" w:rsidP="008E73C6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8E73C6" w:rsidRPr="008E73C6" w:rsidRDefault="008E73C6" w:rsidP="008E73C6">
      <w:pPr>
        <w:rPr>
          <w:rFonts w:eastAsia="Calibri"/>
          <w:noProof/>
          <w:sz w:val="10"/>
          <w:szCs w:val="10"/>
        </w:rPr>
      </w:pPr>
    </w:p>
    <w:p w:rsidR="008E73C6" w:rsidRDefault="008E73C6" w:rsidP="008E73C6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474924</wp:posOffset>
                </wp:positionH>
                <wp:positionV relativeFrom="paragraph">
                  <wp:posOffset>31419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D963D" id="Равнобедренный треугольник 4" o:spid="_x0000_s1026" type="#_x0000_t5" style="position:absolute;margin-left:37.4pt;margin-top:2.45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8E73C6" w:rsidRPr="008E73C6" w:rsidRDefault="008E73C6" w:rsidP="008E73C6">
      <w:pPr>
        <w:ind w:firstLine="709"/>
        <w:jc w:val="both"/>
        <w:rPr>
          <w:rFonts w:eastAsia="Calibri"/>
          <w:noProof/>
          <w:sz w:val="10"/>
          <w:szCs w:val="10"/>
        </w:rPr>
      </w:pPr>
    </w:p>
    <w:p w:rsidR="008E73C6" w:rsidRDefault="008E73C6" w:rsidP="008E73C6"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820503</wp:posOffset>
                </wp:positionH>
                <wp:positionV relativeFrom="paragraph">
                  <wp:posOffset>34925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3133F" id="Блок-схема: узел 3" o:spid="_x0000_s1026" type="#_x0000_t120" style="position:absolute;margin-left:64.6pt;margin-top:2.75pt;width:1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" strokecolor="red" strokeweight="1pt"/>
            </w:pict>
          </mc:Fallback>
        </mc:AlternateContent>
      </w:r>
      <w:r>
        <w:rPr>
          <w:color w:val="0070C0"/>
        </w:rPr>
        <w:t xml:space="preserve">           </w:t>
      </w:r>
      <w:r w:rsidRPr="008E73C6">
        <w:t>R</w:t>
      </w:r>
      <w:r w:rsidRPr="008E73C6">
        <w:rPr>
          <w:noProof/>
          <w:lang w:eastAsia="ru-RU"/>
        </w:rPr>
        <w:drawing>
          <wp:inline distT="0" distB="0" distL="0" distR="0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Pr="008E73C6">
        <w:t xml:space="preserve"> – радиус в метрах;</w:t>
      </w:r>
    </w:p>
    <w:p w:rsidR="008E73C6" w:rsidRPr="008E73C6" w:rsidRDefault="008E73C6" w:rsidP="008E73C6">
      <w:pPr>
        <w:rPr>
          <w:sz w:val="10"/>
          <w:szCs w:val="10"/>
        </w:rPr>
      </w:pPr>
    </w:p>
    <w:p w:rsidR="008E73C6" w:rsidRPr="008E73C6" w:rsidRDefault="008E73C6" w:rsidP="008E73C6">
      <w:pPr>
        <w:tabs>
          <w:tab w:val="left" w:pos="709"/>
        </w:tabs>
      </w:pPr>
      <w:r w:rsidRPr="008E73C6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444694</wp:posOffset>
                </wp:positionH>
                <wp:positionV relativeFrom="paragraph">
                  <wp:posOffset>88872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3D7A1" id="Прямая соединительная линия 5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5pt,7pt" to="67.1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Pr="008E73C6">
        <w:t xml:space="preserve"> </w:t>
      </w:r>
      <w:r>
        <w:t xml:space="preserve">                    –</w:t>
      </w:r>
      <w:r w:rsidRPr="008E73C6">
        <w:t xml:space="preserve"> металлический забор, граница обособленной территории.</w:t>
      </w:r>
    </w:p>
    <w:p w:rsidR="00EE2AB4" w:rsidRPr="008E73C6" w:rsidRDefault="00EE2AB4" w:rsidP="008E73C6"/>
    <w:sectPr w:rsidR="00EE2AB4" w:rsidRPr="008E73C6" w:rsidSect="008E73C6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1F2" w:rsidRDefault="00DC61F2">
      <w:r>
        <w:separator/>
      </w:r>
    </w:p>
  </w:endnote>
  <w:endnote w:type="continuationSeparator" w:id="0">
    <w:p w:rsidR="00DC61F2" w:rsidRDefault="00DC6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1F2" w:rsidRDefault="00DC61F2">
      <w:r>
        <w:separator/>
      </w:r>
    </w:p>
  </w:footnote>
  <w:footnote w:type="continuationSeparator" w:id="0">
    <w:p w:rsidR="00DC61F2" w:rsidRDefault="00DC6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E915C6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B093D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B7C4D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B7C4D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3B7C4D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1B093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3C6"/>
    <w:rsid w:val="001B093D"/>
    <w:rsid w:val="003B7C4D"/>
    <w:rsid w:val="008E73C6"/>
    <w:rsid w:val="00984BF1"/>
    <w:rsid w:val="00C060F6"/>
    <w:rsid w:val="00DC61F2"/>
    <w:rsid w:val="00E915C6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793A95-FF97-4B89-BF0F-173CE1B1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E73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8E73C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E73C6"/>
    <w:rPr>
      <w:rFonts w:ascii="Times New Roman" w:hAnsi="Times New Roman"/>
      <w:sz w:val="28"/>
    </w:rPr>
  </w:style>
  <w:style w:type="character" w:styleId="a6">
    <w:name w:val="page number"/>
    <w:basedOn w:val="a0"/>
    <w:rsid w:val="008E7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845</Words>
  <Characters>4822</Characters>
  <Application>Microsoft Office Word</Application>
  <DocSecurity>0</DocSecurity>
  <Lines>40</Lines>
  <Paragraphs>11</Paragraphs>
  <ScaleCrop>false</ScaleCrop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Тертышникова Екатерина Геннадьевна</cp:lastModifiedBy>
  <cp:revision>2</cp:revision>
  <cp:lastPrinted>2020-01-21T12:52:00Z</cp:lastPrinted>
  <dcterms:created xsi:type="dcterms:W3CDTF">2020-01-31T11:10:00Z</dcterms:created>
  <dcterms:modified xsi:type="dcterms:W3CDTF">2020-01-31T11:10:00Z</dcterms:modified>
</cp:coreProperties>
</file>