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D33" w:rsidRDefault="005B7D33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5B7D33" w:rsidRDefault="005B7D33" w:rsidP="00656C1A">
      <w:pPr>
        <w:spacing w:line="120" w:lineRule="atLeast"/>
        <w:jc w:val="center"/>
        <w:rPr>
          <w:sz w:val="24"/>
          <w:szCs w:val="24"/>
        </w:rPr>
      </w:pPr>
    </w:p>
    <w:p w:rsidR="005B7D33" w:rsidRPr="00852378" w:rsidRDefault="005B7D33" w:rsidP="00656C1A">
      <w:pPr>
        <w:spacing w:line="120" w:lineRule="atLeast"/>
        <w:jc w:val="center"/>
        <w:rPr>
          <w:sz w:val="10"/>
          <w:szCs w:val="10"/>
        </w:rPr>
      </w:pPr>
    </w:p>
    <w:p w:rsidR="005B7D33" w:rsidRDefault="005B7D33" w:rsidP="00656C1A">
      <w:pPr>
        <w:spacing w:line="120" w:lineRule="atLeast"/>
        <w:jc w:val="center"/>
        <w:rPr>
          <w:sz w:val="10"/>
          <w:szCs w:val="24"/>
        </w:rPr>
      </w:pPr>
    </w:p>
    <w:p w:rsidR="005B7D33" w:rsidRPr="005541F0" w:rsidRDefault="005B7D3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5B7D33" w:rsidRPr="005541F0" w:rsidRDefault="005B7D3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5B7D33" w:rsidRPr="005649E4" w:rsidRDefault="005B7D33" w:rsidP="00656C1A">
      <w:pPr>
        <w:spacing w:line="120" w:lineRule="atLeast"/>
        <w:jc w:val="center"/>
        <w:rPr>
          <w:sz w:val="18"/>
          <w:szCs w:val="24"/>
        </w:rPr>
      </w:pPr>
    </w:p>
    <w:p w:rsidR="005B7D33" w:rsidRPr="00656C1A" w:rsidRDefault="005B7D3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5B7D33" w:rsidRPr="005541F0" w:rsidRDefault="005B7D33" w:rsidP="00656C1A">
      <w:pPr>
        <w:spacing w:line="120" w:lineRule="atLeast"/>
        <w:jc w:val="center"/>
        <w:rPr>
          <w:sz w:val="18"/>
          <w:szCs w:val="24"/>
        </w:rPr>
      </w:pPr>
    </w:p>
    <w:p w:rsidR="005B7D33" w:rsidRPr="005541F0" w:rsidRDefault="005B7D33" w:rsidP="00656C1A">
      <w:pPr>
        <w:spacing w:line="120" w:lineRule="atLeast"/>
        <w:jc w:val="center"/>
        <w:rPr>
          <w:sz w:val="20"/>
          <w:szCs w:val="24"/>
        </w:rPr>
      </w:pPr>
    </w:p>
    <w:p w:rsidR="005B7D33" w:rsidRPr="00656C1A" w:rsidRDefault="005B7D3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5B7D33" w:rsidRDefault="005B7D33" w:rsidP="00656C1A">
      <w:pPr>
        <w:spacing w:line="120" w:lineRule="atLeast"/>
        <w:jc w:val="center"/>
        <w:rPr>
          <w:sz w:val="30"/>
          <w:szCs w:val="24"/>
        </w:rPr>
      </w:pPr>
    </w:p>
    <w:p w:rsidR="005B7D33" w:rsidRPr="00656C1A" w:rsidRDefault="005B7D3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5B7D3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5B7D33" w:rsidRPr="00F8214F" w:rsidRDefault="005B7D3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5B7D33" w:rsidRPr="00F8214F" w:rsidRDefault="008C4DB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25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5B7D33" w:rsidRPr="00F8214F" w:rsidRDefault="005B7D3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5B7D33" w:rsidRPr="00F8214F" w:rsidRDefault="008C4DB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5B7D33" w:rsidRPr="00A63FB0" w:rsidRDefault="005B7D3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5B7D33" w:rsidRPr="00A3761A" w:rsidRDefault="008C4DB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5B7D33" w:rsidRPr="00F8214F" w:rsidRDefault="005B7D33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5B7D33" w:rsidRPr="00F8214F" w:rsidRDefault="005B7D3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5B7D33" w:rsidRPr="00AB4194" w:rsidRDefault="005B7D3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5B7D33" w:rsidRPr="00F8214F" w:rsidRDefault="008C4DB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8799</w:t>
            </w:r>
          </w:p>
        </w:tc>
      </w:tr>
    </w:tbl>
    <w:p w:rsidR="005B7D33" w:rsidRDefault="005B7D33" w:rsidP="00C725A6">
      <w:pPr>
        <w:rPr>
          <w:rFonts w:cs="Times New Roman"/>
          <w:szCs w:val="28"/>
        </w:rPr>
      </w:pP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О внесении изменений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в постановление Администрации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города от 05.02.2014 № 819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«Об утверждении границ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>прилегающих территорий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к некоторым организациям,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на которых не допускается </w:t>
      </w:r>
    </w:p>
    <w:p w:rsidR="005B7D33" w:rsidRDefault="005B7D33" w:rsidP="00C725A6">
      <w:pPr>
        <w:rPr>
          <w:bCs/>
          <w:szCs w:val="28"/>
        </w:rPr>
      </w:pPr>
      <w:r>
        <w:rPr>
          <w:bCs/>
          <w:szCs w:val="28"/>
        </w:rPr>
        <w:t xml:space="preserve">розничная продажа </w:t>
      </w:r>
    </w:p>
    <w:p w:rsidR="005B7D33" w:rsidRPr="00C725A6" w:rsidRDefault="005B7D33" w:rsidP="00C725A6">
      <w:pPr>
        <w:rPr>
          <w:rFonts w:cs="Times New Roman"/>
          <w:szCs w:val="28"/>
        </w:rPr>
      </w:pPr>
      <w:r>
        <w:rPr>
          <w:bCs/>
          <w:szCs w:val="28"/>
        </w:rPr>
        <w:t>алкогольной продукции»</w:t>
      </w:r>
    </w:p>
    <w:p w:rsidR="005B7D33" w:rsidRDefault="005B7D33" w:rsidP="005B7D33">
      <w:pPr>
        <w:ind w:firstLine="709"/>
        <w:jc w:val="both"/>
        <w:rPr>
          <w:rFonts w:eastAsia="Times New Roman"/>
          <w:szCs w:val="28"/>
        </w:rPr>
      </w:pPr>
      <w:bookmarkStart w:id="5" w:name="sub_1000"/>
    </w:p>
    <w:p w:rsidR="005B7D33" w:rsidRDefault="005B7D33" w:rsidP="005B7D33">
      <w:pPr>
        <w:ind w:firstLine="709"/>
        <w:jc w:val="both"/>
        <w:rPr>
          <w:rFonts w:eastAsia="Times New Roman"/>
          <w:szCs w:val="28"/>
        </w:rPr>
      </w:pPr>
    </w:p>
    <w:p w:rsidR="005B7D33" w:rsidRDefault="005B7D33" w:rsidP="00F71AA3">
      <w:pPr>
        <w:ind w:firstLine="709"/>
        <w:jc w:val="both"/>
        <w:rPr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алкого-льной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Российской Федерации от 27.12.2012 № 1425 «Об определении органами государ-  ственной власти субъектов Российской Федерации мест массового скопления граждан и мест нахождения источников повышенной опасности, в которых            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  «Об определении способа расчета расстояний от некоторых организаций                           и (или) объектов до границ прилегающих к ним территорий, на которых                        не допускается розничная продажа алкогольной продукции»,</w:t>
      </w:r>
      <w:r w:rsidR="00F71AA3">
        <w:rPr>
          <w:szCs w:val="28"/>
        </w:rPr>
        <w:t xml:space="preserve"> распоряжениями Администрации города от 30.12.2005 № 3686 «Об утверждении Регламента                   </w:t>
      </w:r>
      <w:r w:rsidR="00F71AA3">
        <w:rPr>
          <w:spacing w:val="-6"/>
          <w:szCs w:val="28"/>
        </w:rPr>
        <w:t>Администрации города», от 10.01.2017 № 01 «О передаче некоторых полномочий</w:t>
      </w:r>
      <w:r w:rsidR="00F71AA3">
        <w:rPr>
          <w:szCs w:val="28"/>
        </w:rPr>
        <w:t xml:space="preserve"> высшим должностным лицам Администрации города»</w:t>
      </w:r>
      <w:r>
        <w:rPr>
          <w:szCs w:val="28"/>
        </w:rPr>
        <w:t>:</w:t>
      </w:r>
    </w:p>
    <w:p w:rsidR="005B7D33" w:rsidRDefault="005B7D33" w:rsidP="005B7D33">
      <w:pPr>
        <w:ind w:firstLine="709"/>
        <w:jc w:val="both"/>
        <w:rPr>
          <w:szCs w:val="28"/>
        </w:rPr>
      </w:pPr>
      <w:r>
        <w:rPr>
          <w:spacing w:val="-6"/>
          <w:szCs w:val="28"/>
        </w:rPr>
        <w:t>1.</w:t>
      </w:r>
      <w:r>
        <w:rPr>
          <w:szCs w:val="28"/>
        </w:rPr>
        <w:t xml:space="preserve"> Внести в постановление Администрации города от 05.02.2014 № 819       «Об утверждении границ прилегающих территорий к некоторым организациям, на которых не допускается розничная продажа алкогольной продукции»                      (с изменениями от 08.05.2019 № 3070) следующие изменения:</w:t>
      </w:r>
    </w:p>
    <w:p w:rsidR="005B7D33" w:rsidRDefault="005B7D33" w:rsidP="005B7D33">
      <w:pPr>
        <w:ind w:firstLine="709"/>
        <w:jc w:val="both"/>
        <w:rPr>
          <w:szCs w:val="28"/>
        </w:rPr>
      </w:pPr>
    </w:p>
    <w:p w:rsidR="005B7D33" w:rsidRDefault="005B7D33" w:rsidP="005B7D3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lastRenderedPageBreak/>
        <w:t xml:space="preserve">1.1. Абзац третий, четвертый пункта 1 постановления изложить в </w:t>
      </w:r>
      <w:r w:rsidR="00F71AA3">
        <w:rPr>
          <w:spacing w:val="-6"/>
          <w:szCs w:val="28"/>
        </w:rPr>
        <w:t>следующей</w:t>
      </w:r>
      <w:r>
        <w:rPr>
          <w:spacing w:val="-6"/>
          <w:szCs w:val="28"/>
        </w:rPr>
        <w:t xml:space="preserve">                     редакции:</w:t>
      </w:r>
    </w:p>
    <w:p w:rsidR="005B7D33" w:rsidRDefault="005B7D33" w:rsidP="005B7D3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«- муниципальное бюджетное общеобразовательное учреждение средняя                общеобразовательная школа № 8 имени Сибирцева А.Н., расположенное                           по адресу: город Сургут, улица Энергетиков, дом 49, муниципальное бюджетное              общеобразовательное учреждение Сургутский естественно-научный лицей, расположенное по адресу: город Сургут, улица Энергетиков, дом 51, согласно прило-               жению 2;</w:t>
      </w:r>
    </w:p>
    <w:p w:rsidR="005B7D33" w:rsidRDefault="005B7D33" w:rsidP="005B7D3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- муниципальное бюджетное общеобразовательное учреждение «Сургутская технологическая школа», расположенное по адресам: город Сургут, проспект             Пролетарский, дом 14а и город Сургут, проезд Первопроходцев, дом 5, согласно   приложению 3;».</w:t>
      </w:r>
    </w:p>
    <w:p w:rsidR="005B7D33" w:rsidRDefault="005B7D33" w:rsidP="005B7D3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 xml:space="preserve">1.2. </w:t>
      </w:r>
      <w:r>
        <w:rPr>
          <w:szCs w:val="28"/>
        </w:rPr>
        <w:t>Приложение 2 к постановлению изложить в новой редакции согласно приложению 1 к настоящему постановлению.</w:t>
      </w:r>
    </w:p>
    <w:p w:rsidR="005B7D33" w:rsidRDefault="005B7D33" w:rsidP="005B7D3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1.3. Приложение 3 к постановлению изложить в новой редакции согласно              приложению 2 к настоящему постановлению.</w:t>
      </w:r>
    </w:p>
    <w:p w:rsidR="005B7D33" w:rsidRDefault="005B7D33" w:rsidP="005B7D33">
      <w:pPr>
        <w:ind w:firstLine="709"/>
        <w:jc w:val="both"/>
        <w:rPr>
          <w:szCs w:val="28"/>
        </w:rPr>
      </w:pPr>
      <w:r>
        <w:rPr>
          <w:szCs w:val="28"/>
        </w:rPr>
        <w:t>2. Управлению документационного и информационного обеспечения               разместить настоящее постановление на официальном портале Администрации города.</w:t>
      </w:r>
    </w:p>
    <w:p w:rsidR="005B7D33" w:rsidRDefault="005B7D33" w:rsidP="005B7D33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5B7D33" w:rsidRDefault="005B7D33" w:rsidP="005B7D33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5B7D33" w:rsidRDefault="005B7D33" w:rsidP="005B7D33">
      <w:pPr>
        <w:ind w:firstLine="567"/>
        <w:jc w:val="both"/>
        <w:rPr>
          <w:szCs w:val="28"/>
        </w:rPr>
      </w:pPr>
    </w:p>
    <w:p w:rsidR="005B7D33" w:rsidRDefault="005B7D33" w:rsidP="005B7D33">
      <w:pPr>
        <w:ind w:firstLine="567"/>
        <w:jc w:val="both"/>
        <w:rPr>
          <w:szCs w:val="28"/>
        </w:rPr>
      </w:pPr>
    </w:p>
    <w:p w:rsidR="005B7D33" w:rsidRDefault="005B7D33" w:rsidP="005B7D33">
      <w:pPr>
        <w:ind w:firstLine="567"/>
        <w:jc w:val="both"/>
        <w:rPr>
          <w:szCs w:val="28"/>
        </w:rPr>
      </w:pPr>
    </w:p>
    <w:p w:rsidR="00F71AA3" w:rsidRDefault="00F71AA3" w:rsidP="00F71AA3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Н.Н. Кривцов</w:t>
      </w: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5B7D33">
      <w:pPr>
        <w:jc w:val="center"/>
        <w:rPr>
          <w:szCs w:val="28"/>
        </w:rPr>
      </w:pPr>
    </w:p>
    <w:p w:rsidR="005B7D33" w:rsidRDefault="005B7D33" w:rsidP="00F71AA3">
      <w:pPr>
        <w:rPr>
          <w:szCs w:val="28"/>
        </w:rPr>
      </w:pPr>
    </w:p>
    <w:p w:rsidR="005B7D33" w:rsidRDefault="005B7D33" w:rsidP="005B7D33">
      <w:pPr>
        <w:rPr>
          <w:szCs w:val="28"/>
        </w:rPr>
      </w:pP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5B7D33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прилегающих территорий к зданию муниципального бюджетного              общеобразовательного учреждения средней общеобразовательной </w:t>
      </w:r>
    </w:p>
    <w:p w:rsidR="005B7D33" w:rsidRDefault="005B7D33" w:rsidP="005B7D33">
      <w:pPr>
        <w:jc w:val="center"/>
        <w:rPr>
          <w:spacing w:val="-6"/>
          <w:szCs w:val="28"/>
        </w:rPr>
      </w:pPr>
      <w:r>
        <w:rPr>
          <w:rFonts w:eastAsia="Calibri"/>
          <w:szCs w:val="28"/>
        </w:rPr>
        <w:t xml:space="preserve">школы № 8 имени Сибирцева А.Н., расположенному по адресу: город Сургут, улица Энергетиков, дом 49, к зданию </w:t>
      </w:r>
      <w:r>
        <w:rPr>
          <w:spacing w:val="-6"/>
          <w:szCs w:val="28"/>
        </w:rPr>
        <w:t xml:space="preserve">муниципального бюджетного  </w:t>
      </w:r>
    </w:p>
    <w:p w:rsidR="005B7D33" w:rsidRDefault="005B7D33" w:rsidP="005B7D33">
      <w:pPr>
        <w:jc w:val="center"/>
        <w:rPr>
          <w:spacing w:val="-6"/>
          <w:szCs w:val="28"/>
        </w:rPr>
      </w:pPr>
      <w:r>
        <w:rPr>
          <w:spacing w:val="-6"/>
          <w:szCs w:val="28"/>
        </w:rPr>
        <w:t xml:space="preserve">общеобразовательного учреждения Сургутского естественно-научного лицея, </w:t>
      </w:r>
    </w:p>
    <w:p w:rsidR="005B7D33" w:rsidRDefault="005B7D33" w:rsidP="005B7D33">
      <w:pPr>
        <w:jc w:val="center"/>
        <w:rPr>
          <w:szCs w:val="28"/>
        </w:rPr>
      </w:pPr>
      <w:r>
        <w:rPr>
          <w:spacing w:val="-6"/>
          <w:szCs w:val="28"/>
        </w:rPr>
        <w:t>расположенному по адресу: город Сургут, улица Энергетиков, дом 51,</w:t>
      </w:r>
      <w:r>
        <w:rPr>
          <w:rFonts w:eastAsia="Calibri"/>
          <w:szCs w:val="28"/>
        </w:rPr>
        <w:t xml:space="preserve"> </w:t>
      </w:r>
      <w:r>
        <w:rPr>
          <w:szCs w:val="28"/>
        </w:rPr>
        <w:t>на которых не допускается розничная продажа алкогольной продукции</w:t>
      </w:r>
    </w:p>
    <w:p w:rsidR="005B7D33" w:rsidRDefault="005B7D33" w:rsidP="005B7D33">
      <w:pPr>
        <w:jc w:val="center"/>
        <w:rPr>
          <w:rFonts w:eastAsia="Calibri"/>
          <w:noProof/>
          <w:szCs w:val="28"/>
          <w:lang w:eastAsia="ru-RU"/>
        </w:rPr>
      </w:pP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526405" cy="3283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3" w:rsidRDefault="005B7D33" w:rsidP="005B7D33">
      <w:pPr>
        <w:jc w:val="center"/>
        <w:rPr>
          <w:rFonts w:eastAsia="Calibri"/>
          <w:szCs w:val="28"/>
        </w:rPr>
      </w:pPr>
    </w:p>
    <w:p w:rsidR="005B7D33" w:rsidRDefault="005B7D33" w:rsidP="005B7D33">
      <w:pPr>
        <w:ind w:firstLine="709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5B7D33" w:rsidRDefault="005B7D33" w:rsidP="005B7D33">
      <w:pPr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1" name="Равнобедренный тре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09C4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11.1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  – вход для посетителей на обособленную территорию;</w:t>
      </w:r>
    </w:p>
    <w:p w:rsidR="005B7D33" w:rsidRDefault="005B7D33" w:rsidP="005B7D33">
      <w:pPr>
        <w:jc w:val="both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21590</wp:posOffset>
                </wp:positionV>
                <wp:extent cx="152400" cy="171450"/>
                <wp:effectExtent l="7620" t="12065" r="11430" b="6985"/>
                <wp:wrapNone/>
                <wp:docPr id="1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880A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" o:spid="_x0000_s1026" type="#_x0000_t120" style="position:absolute;margin-left:26.85pt;margin-top:1.7pt;width:12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" strokecolor="red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100330</wp:posOffset>
                </wp:positionV>
                <wp:extent cx="200025" cy="9525"/>
                <wp:effectExtent l="7620" t="43180" r="20955" b="615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30A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1.1pt;margin-top:7.9pt;width:15.75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  <w:lang w:val="en-US"/>
        </w:rPr>
        <w:t>R</w:t>
      </w:r>
      <w:r w:rsidRPr="005B7D33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         – радиус в метрах;</w:t>
      </w:r>
    </w:p>
    <w:p w:rsidR="005B7D33" w:rsidRDefault="005B7D33" w:rsidP="005B7D33">
      <w:pPr>
        <w:jc w:val="both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3D7E" id="Прямая соединительная линия 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CsZKq4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металлический забор, граница обособленной территории.</w:t>
      </w:r>
    </w:p>
    <w:p w:rsidR="005B7D33" w:rsidRDefault="005B7D33" w:rsidP="005B7D33">
      <w:pPr>
        <w:jc w:val="both"/>
        <w:rPr>
          <w:rFonts w:eastAsia="Times New Roman"/>
          <w:sz w:val="20"/>
          <w:szCs w:val="20"/>
          <w:lang w:eastAsia="ru-RU"/>
        </w:rPr>
      </w:pPr>
    </w:p>
    <w:p w:rsidR="005B7D33" w:rsidRDefault="005B7D33" w:rsidP="005B7D33">
      <w:pPr>
        <w:rPr>
          <w:sz w:val="20"/>
          <w:szCs w:val="20"/>
        </w:rPr>
      </w:pP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F71AA3">
      <w:pPr>
        <w:rPr>
          <w:szCs w:val="28"/>
        </w:rPr>
      </w:pPr>
    </w:p>
    <w:p w:rsidR="005B7D33" w:rsidRDefault="005B7D33" w:rsidP="005B7D33">
      <w:pPr>
        <w:rPr>
          <w:szCs w:val="28"/>
        </w:rPr>
      </w:pPr>
    </w:p>
    <w:p w:rsidR="00F71AA3" w:rsidRDefault="00F71AA3" w:rsidP="005B7D33">
      <w:pPr>
        <w:rPr>
          <w:szCs w:val="28"/>
        </w:rPr>
      </w:pPr>
    </w:p>
    <w:p w:rsidR="00F71AA3" w:rsidRDefault="00F71AA3" w:rsidP="005B7D33">
      <w:pPr>
        <w:rPr>
          <w:szCs w:val="28"/>
        </w:rPr>
      </w:pPr>
    </w:p>
    <w:p w:rsidR="00F71AA3" w:rsidRDefault="00F71AA3" w:rsidP="005B7D33">
      <w:pPr>
        <w:rPr>
          <w:szCs w:val="28"/>
        </w:rPr>
      </w:pP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Приложение 2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5B7D33" w:rsidRDefault="005B7D33" w:rsidP="005B7D33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5B7D33">
      <w:pPr>
        <w:ind w:left="5940"/>
        <w:rPr>
          <w:szCs w:val="28"/>
        </w:rPr>
      </w:pPr>
    </w:p>
    <w:p w:rsidR="005B7D33" w:rsidRDefault="005B7D33" w:rsidP="005B7D33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зданиям муниципального бюджетного </w:t>
      </w: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общеобразовательного учреждения «Сургутская технологическая школа», </w:t>
      </w: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расположенным по адресам: город Сургут, проспект Пролетарский, дом 14а  </w:t>
      </w:r>
    </w:p>
    <w:p w:rsidR="005B7D33" w:rsidRDefault="005B7D33" w:rsidP="005B7D33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и город Сургут, проезд Первопроходцев, дом 5, </w:t>
      </w:r>
      <w:r>
        <w:rPr>
          <w:szCs w:val="28"/>
        </w:rPr>
        <w:t xml:space="preserve">на которой не допускается </w:t>
      </w:r>
    </w:p>
    <w:p w:rsidR="005B7D33" w:rsidRDefault="005B7D33" w:rsidP="005B7D33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5B7D33" w:rsidRDefault="005B7D33" w:rsidP="005B7D33">
      <w:pPr>
        <w:jc w:val="center"/>
        <w:rPr>
          <w:rFonts w:eastAsia="Calibri"/>
          <w:szCs w:val="28"/>
        </w:rPr>
      </w:pPr>
    </w:p>
    <w:p w:rsidR="005B7D33" w:rsidRDefault="005B7D33" w:rsidP="005B7D33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526405" cy="3283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3" w:rsidRDefault="005B7D33" w:rsidP="005B7D33">
      <w:pPr>
        <w:rPr>
          <w:rFonts w:eastAsia="Calibri"/>
          <w:noProof/>
          <w:szCs w:val="28"/>
        </w:rPr>
      </w:pPr>
    </w:p>
    <w:p w:rsidR="005B7D33" w:rsidRDefault="005B7D33" w:rsidP="005B7D33">
      <w:pPr>
        <w:ind w:firstLine="709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5B7D33" w:rsidRDefault="005B7D33" w:rsidP="005B7D33">
      <w:pPr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25096</wp:posOffset>
                </wp:positionH>
                <wp:positionV relativeFrom="paragraph">
                  <wp:posOffset>22032</wp:posOffset>
                </wp:positionV>
                <wp:extent cx="244503" cy="149004"/>
                <wp:effectExtent l="19050" t="0" r="41275" b="41910"/>
                <wp:wrapNone/>
                <wp:docPr id="7" name="Равнобедрен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4503" cy="149004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7EA1" id="Равнобедренный треугольник 7" o:spid="_x0000_s1026" type="#_x0000_t5" style="position:absolute;margin-left:2pt;margin-top:1.75pt;width:19.25pt;height:11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  – вход для посетителей на территорию </w:t>
      </w:r>
      <w:r>
        <w:rPr>
          <w:spacing w:val="-6"/>
          <w:szCs w:val="28"/>
        </w:rPr>
        <w:t>муниципальное бюджетное общеобразовательное учреждение</w:t>
      </w:r>
      <w:r>
        <w:rPr>
          <w:rFonts w:eastAsia="Calibri"/>
          <w:noProof/>
          <w:szCs w:val="28"/>
        </w:rPr>
        <w:t xml:space="preserve"> «Сургутская технологическая школа»;</w:t>
      </w:r>
    </w:p>
    <w:p w:rsidR="005B7D33" w:rsidRDefault="005B7D33" w:rsidP="005B7D33">
      <w:pPr>
        <w:jc w:val="both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41910</wp:posOffset>
                </wp:positionV>
                <wp:extent cx="152400" cy="171450"/>
                <wp:effectExtent l="13970" t="13335" r="5080" b="5715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4BA0" id="Блок-схема: узел 6" o:spid="_x0000_s1026" type="#_x0000_t120" style="position:absolute;margin-left:28.1pt;margin-top:3.3pt;width:12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" strokecolor="red"/>
            </w:pict>
          </mc:Fallback>
        </mc:AlternateContent>
      </w:r>
      <w:r>
        <w:rPr>
          <w:color w:val="0070C0"/>
          <w:szCs w:val="28"/>
          <w:lang w:val="en-US"/>
        </w:rPr>
        <w:t>R</w:t>
      </w:r>
      <w:r>
        <w:rPr>
          <w:noProof/>
          <w:color w:val="0070C0"/>
          <w:szCs w:val="28"/>
          <w:lang w:eastAsia="ru-RU"/>
        </w:rPr>
        <w:drawing>
          <wp:inline distT="0" distB="0" distL="0" distR="0">
            <wp:extent cx="238760" cy="11938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D33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    – радиус в метрах;</w:t>
      </w:r>
    </w:p>
    <w:p w:rsidR="005B7D33" w:rsidRDefault="005B7D33" w:rsidP="005B7D33">
      <w:pPr>
        <w:jc w:val="both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DAE4" id="Прямая соединительная линия 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g/ex4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– металлический забор, граница обособленной территории.</w:t>
      </w:r>
    </w:p>
    <w:p w:rsidR="005B7D33" w:rsidRDefault="005B7D33" w:rsidP="005B7D33">
      <w:pPr>
        <w:jc w:val="both"/>
        <w:rPr>
          <w:rFonts w:eastAsia="Times New Roman"/>
          <w:sz w:val="20"/>
          <w:szCs w:val="20"/>
          <w:lang w:eastAsia="ru-RU"/>
        </w:rPr>
      </w:pPr>
    </w:p>
    <w:p w:rsidR="005B7D33" w:rsidRDefault="005B7D33" w:rsidP="005B7D33">
      <w:pPr>
        <w:rPr>
          <w:sz w:val="20"/>
          <w:szCs w:val="20"/>
        </w:rPr>
      </w:pPr>
    </w:p>
    <w:p w:rsidR="005B7D33" w:rsidRDefault="005B7D33" w:rsidP="005B7D33">
      <w:pPr>
        <w:rPr>
          <w:sz w:val="20"/>
          <w:szCs w:val="20"/>
        </w:rPr>
      </w:pPr>
    </w:p>
    <w:bookmarkEnd w:id="5"/>
    <w:p w:rsidR="00A0383F" w:rsidRPr="005B7D33" w:rsidRDefault="00A0383F" w:rsidP="005B7D33"/>
    <w:sectPr w:rsidR="00A0383F" w:rsidRPr="005B7D33" w:rsidSect="005B7D33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49B" w:rsidRDefault="0003049B">
      <w:r>
        <w:separator/>
      </w:r>
    </w:p>
  </w:endnote>
  <w:endnote w:type="continuationSeparator" w:id="0">
    <w:p w:rsidR="0003049B" w:rsidRDefault="00030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49B" w:rsidRDefault="0003049B">
      <w:r>
        <w:separator/>
      </w:r>
    </w:p>
  </w:footnote>
  <w:footnote w:type="continuationSeparator" w:id="0">
    <w:p w:rsidR="0003049B" w:rsidRDefault="00030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C3F45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C4DB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4618F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4618F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4618F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8C4DB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33"/>
    <w:rsid w:val="0003049B"/>
    <w:rsid w:val="0004618F"/>
    <w:rsid w:val="000C3F45"/>
    <w:rsid w:val="002D07ED"/>
    <w:rsid w:val="005B7D33"/>
    <w:rsid w:val="008C4DB9"/>
    <w:rsid w:val="00A0383F"/>
    <w:rsid w:val="00A979D4"/>
    <w:rsid w:val="00E92CD7"/>
    <w:rsid w:val="00F7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924C9-C39E-4D71-B67D-299DD1A8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5B7D3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7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5B7D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B7D33"/>
    <w:rPr>
      <w:rFonts w:ascii="Times New Roman" w:hAnsi="Times New Roman"/>
      <w:sz w:val="28"/>
    </w:rPr>
  </w:style>
  <w:style w:type="character" w:styleId="a6">
    <w:name w:val="page number"/>
    <w:basedOn w:val="a0"/>
    <w:rsid w:val="005B7D33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5B7D33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customStyle="1" w:styleId="ConsPlusTitle">
    <w:name w:val="ConsPlusTitle"/>
    <w:rsid w:val="00F71A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4142</Characters>
  <Application>Microsoft Office Word</Application>
  <DocSecurity>0</DocSecurity>
  <Lines>34</Lines>
  <Paragraphs>9</Paragraphs>
  <ScaleCrop>false</ScaleCrop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2019-11-21T04:11:00Z</cp:lastPrinted>
  <dcterms:created xsi:type="dcterms:W3CDTF">2019-11-29T09:12:00Z</dcterms:created>
  <dcterms:modified xsi:type="dcterms:W3CDTF">2019-11-29T09:12:00Z</dcterms:modified>
</cp:coreProperties>
</file>