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EB1" w:rsidRDefault="00B57EB1" w:rsidP="00656C1A">
      <w:pPr>
        <w:spacing w:line="120" w:lineRule="atLeast"/>
        <w:jc w:val="center"/>
        <w:rPr>
          <w:sz w:val="24"/>
          <w:szCs w:val="24"/>
        </w:rPr>
      </w:pPr>
    </w:p>
    <w:p w:rsidR="00B57EB1" w:rsidRDefault="00B57EB1" w:rsidP="00656C1A">
      <w:pPr>
        <w:spacing w:line="120" w:lineRule="atLeast"/>
        <w:jc w:val="center"/>
        <w:rPr>
          <w:sz w:val="24"/>
          <w:szCs w:val="24"/>
        </w:rPr>
      </w:pPr>
    </w:p>
    <w:p w:rsidR="00B57EB1" w:rsidRPr="00852378" w:rsidRDefault="00B57EB1" w:rsidP="00656C1A">
      <w:pPr>
        <w:spacing w:line="120" w:lineRule="atLeast"/>
        <w:jc w:val="center"/>
        <w:rPr>
          <w:sz w:val="10"/>
          <w:szCs w:val="10"/>
        </w:rPr>
      </w:pPr>
    </w:p>
    <w:p w:rsidR="00B57EB1" w:rsidRDefault="00B57EB1" w:rsidP="00656C1A">
      <w:pPr>
        <w:spacing w:line="120" w:lineRule="atLeast"/>
        <w:jc w:val="center"/>
        <w:rPr>
          <w:sz w:val="10"/>
          <w:szCs w:val="24"/>
        </w:rPr>
      </w:pPr>
    </w:p>
    <w:p w:rsidR="00B57EB1" w:rsidRPr="005541F0" w:rsidRDefault="00B57EB1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B57EB1" w:rsidRPr="005541F0" w:rsidRDefault="00B57EB1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B57EB1" w:rsidRPr="005649E4" w:rsidRDefault="00B57EB1" w:rsidP="00656C1A">
      <w:pPr>
        <w:spacing w:line="120" w:lineRule="atLeast"/>
        <w:jc w:val="center"/>
        <w:rPr>
          <w:sz w:val="18"/>
          <w:szCs w:val="24"/>
        </w:rPr>
      </w:pPr>
    </w:p>
    <w:p w:rsidR="00B57EB1" w:rsidRPr="00656C1A" w:rsidRDefault="00B57EB1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B57EB1" w:rsidRPr="005541F0" w:rsidRDefault="00B57EB1" w:rsidP="00656C1A">
      <w:pPr>
        <w:spacing w:line="120" w:lineRule="atLeast"/>
        <w:jc w:val="center"/>
        <w:rPr>
          <w:sz w:val="18"/>
          <w:szCs w:val="24"/>
        </w:rPr>
      </w:pPr>
    </w:p>
    <w:p w:rsidR="00B57EB1" w:rsidRPr="005541F0" w:rsidRDefault="00B57EB1" w:rsidP="00656C1A">
      <w:pPr>
        <w:spacing w:line="120" w:lineRule="atLeast"/>
        <w:jc w:val="center"/>
        <w:rPr>
          <w:sz w:val="20"/>
          <w:szCs w:val="24"/>
        </w:rPr>
      </w:pPr>
    </w:p>
    <w:p w:rsidR="00B57EB1" w:rsidRPr="00656C1A" w:rsidRDefault="00B57EB1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B57EB1" w:rsidRDefault="00B57EB1" w:rsidP="00656C1A">
      <w:pPr>
        <w:spacing w:line="120" w:lineRule="atLeast"/>
        <w:jc w:val="center"/>
        <w:rPr>
          <w:sz w:val="30"/>
          <w:szCs w:val="24"/>
        </w:rPr>
      </w:pPr>
    </w:p>
    <w:p w:rsidR="00B57EB1" w:rsidRPr="00656C1A" w:rsidRDefault="00B57EB1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B57EB1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B57EB1" w:rsidRPr="00F8214F" w:rsidRDefault="00B57EB1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B57EB1" w:rsidRPr="00F8214F" w:rsidRDefault="007415B4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22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B57EB1" w:rsidRPr="00F8214F" w:rsidRDefault="00B57EB1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B57EB1" w:rsidRPr="00F8214F" w:rsidRDefault="007415B4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07</w:t>
            </w:r>
          </w:p>
        </w:tc>
        <w:tc>
          <w:tcPr>
            <w:tcW w:w="285" w:type="dxa"/>
            <w:noWrap/>
          </w:tcPr>
          <w:p w:rsidR="00B57EB1" w:rsidRPr="00A63FB0" w:rsidRDefault="00B57EB1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B57EB1" w:rsidRPr="00A3761A" w:rsidRDefault="007415B4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B57EB1" w:rsidRPr="00F8214F" w:rsidRDefault="00B57EB1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B57EB1" w:rsidRPr="00F8214F" w:rsidRDefault="00B57EB1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B57EB1" w:rsidRPr="00AB4194" w:rsidRDefault="00B57EB1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B57EB1" w:rsidRPr="00F8214F" w:rsidRDefault="007415B4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5334</w:t>
            </w:r>
          </w:p>
        </w:tc>
      </w:tr>
    </w:tbl>
    <w:p w:rsidR="00B57EB1" w:rsidRPr="00C725A6" w:rsidRDefault="00B57EB1" w:rsidP="00C725A6">
      <w:pPr>
        <w:rPr>
          <w:rFonts w:cs="Times New Roman"/>
          <w:szCs w:val="28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4928"/>
        <w:gridCol w:w="4819"/>
      </w:tblGrid>
      <w:tr w:rsidR="00B57EB1" w:rsidRPr="001344F7" w:rsidTr="00040CBF">
        <w:trPr>
          <w:trHeight w:val="1552"/>
        </w:trPr>
        <w:tc>
          <w:tcPr>
            <w:tcW w:w="4928" w:type="dxa"/>
            <w:shd w:val="clear" w:color="auto" w:fill="auto"/>
          </w:tcPr>
          <w:p w:rsidR="00B57EB1" w:rsidRDefault="00B57EB1" w:rsidP="00B57EB1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Об утверждении границ </w:t>
            </w:r>
          </w:p>
          <w:p w:rsidR="00B57EB1" w:rsidRDefault="00B57EB1" w:rsidP="00B57EB1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A665DC">
              <w:rPr>
                <w:rFonts w:ascii="Times New Roman" w:hAnsi="Times New Roman"/>
                <w:b w:val="0"/>
                <w:color w:val="auto"/>
                <w:spacing w:val="-6"/>
                <w:sz w:val="28"/>
                <w:szCs w:val="28"/>
              </w:rPr>
              <w:t>прилегающей территории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 </w:t>
            </w:r>
          </w:p>
          <w:p w:rsidR="00B57EB1" w:rsidRDefault="00B57EB1" w:rsidP="00B57EB1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 </w:t>
            </w: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помещению 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стоматологической </w:t>
            </w:r>
          </w:p>
          <w:p w:rsidR="00B57EB1" w:rsidRDefault="00B57EB1" w:rsidP="00B57EB1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клиники общества с ограниченной </w:t>
            </w:r>
          </w:p>
          <w:p w:rsidR="00B57EB1" w:rsidRDefault="00B57EB1" w:rsidP="00B57EB1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ответственностью «Лидер»</w:t>
            </w: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 </w:t>
            </w:r>
          </w:p>
          <w:p w:rsidR="00B57EB1" w:rsidRDefault="00B57EB1" w:rsidP="00B57EB1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на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 </w:t>
            </w: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которой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 </w:t>
            </w: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не допускается </w:t>
            </w:r>
          </w:p>
          <w:p w:rsidR="00B57EB1" w:rsidRDefault="00B57EB1" w:rsidP="00B57EB1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розничная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 </w:t>
            </w: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продажа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 </w:t>
            </w:r>
          </w:p>
          <w:p w:rsidR="00B57EB1" w:rsidRPr="00A665DC" w:rsidRDefault="00B57EB1" w:rsidP="00B57EB1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pacing w:val="-6"/>
                <w:sz w:val="28"/>
                <w:szCs w:val="28"/>
              </w:rPr>
            </w:pP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алкогольной продукции</w:t>
            </w:r>
          </w:p>
        </w:tc>
        <w:tc>
          <w:tcPr>
            <w:tcW w:w="4819" w:type="dxa"/>
            <w:shd w:val="clear" w:color="auto" w:fill="auto"/>
          </w:tcPr>
          <w:p w:rsidR="00B57EB1" w:rsidRPr="001344F7" w:rsidRDefault="00B57EB1" w:rsidP="00040CBF">
            <w:pPr>
              <w:tabs>
                <w:tab w:val="left" w:pos="255"/>
              </w:tabs>
              <w:jc w:val="both"/>
            </w:pPr>
          </w:p>
        </w:tc>
      </w:tr>
    </w:tbl>
    <w:p w:rsidR="00B57EB1" w:rsidRDefault="00B57EB1" w:rsidP="00B57EB1">
      <w:pPr>
        <w:ind w:firstLine="709"/>
        <w:jc w:val="both"/>
        <w:rPr>
          <w:szCs w:val="28"/>
        </w:rPr>
      </w:pPr>
      <w:bookmarkStart w:id="5" w:name="sub_1000"/>
    </w:p>
    <w:p w:rsidR="002F0F58" w:rsidRDefault="002F0F58" w:rsidP="00B57EB1">
      <w:pPr>
        <w:ind w:firstLine="709"/>
        <w:jc w:val="both"/>
        <w:rPr>
          <w:szCs w:val="28"/>
        </w:rPr>
      </w:pPr>
    </w:p>
    <w:p w:rsidR="00B57EB1" w:rsidRPr="00F764FB" w:rsidRDefault="00B57EB1" w:rsidP="00B57EB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</w:t>
      </w:r>
      <w:r>
        <w:rPr>
          <w:color w:val="000000"/>
          <w:szCs w:val="28"/>
        </w:rPr>
        <w:t xml:space="preserve">                           </w:t>
      </w:r>
      <w:r w:rsidRPr="00F764FB">
        <w:rPr>
          <w:color w:val="000000"/>
          <w:szCs w:val="28"/>
        </w:rPr>
        <w:t xml:space="preserve">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</w:t>
      </w:r>
      <w:r w:rsidRPr="00F764FB">
        <w:rPr>
          <w:color w:val="000000"/>
          <w:szCs w:val="28"/>
        </w:rPr>
        <w:t>гольной и спиртосодержащей продукции и об огран</w:t>
      </w:r>
      <w:r>
        <w:rPr>
          <w:color w:val="000000"/>
          <w:szCs w:val="28"/>
        </w:rPr>
        <w:t>ичении потреблении</w:t>
      </w:r>
      <w:r w:rsidRPr="00F764FB">
        <w:rPr>
          <w:color w:val="000000"/>
          <w:szCs w:val="28"/>
        </w:rPr>
        <w:t xml:space="preserve"> (распития) алкогольной продукции», п</w:t>
      </w:r>
      <w:r w:rsidRPr="00F764FB">
        <w:rPr>
          <w:szCs w:val="28"/>
        </w:rPr>
        <w:t xml:space="preserve">остановлением Правительства </w:t>
      </w:r>
      <w:r>
        <w:rPr>
          <w:szCs w:val="28"/>
        </w:rPr>
        <w:t xml:space="preserve">                              </w:t>
      </w:r>
      <w:r w:rsidRPr="00F764FB">
        <w:rPr>
          <w:szCs w:val="28"/>
        </w:rPr>
        <w:t>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                 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</w:t>
      </w:r>
      <w:r>
        <w:rPr>
          <w:szCs w:val="28"/>
        </w:rPr>
        <w:t xml:space="preserve">                  </w:t>
      </w:r>
      <w:r w:rsidRPr="00F764FB">
        <w:rPr>
          <w:szCs w:val="28"/>
        </w:rPr>
        <w:t xml:space="preserve">«Об определении способа расчета расстояний от некоторых организаций </w:t>
      </w:r>
      <w:r>
        <w:rPr>
          <w:szCs w:val="28"/>
        </w:rPr>
        <w:t xml:space="preserve">                          </w:t>
      </w:r>
      <w:r w:rsidRPr="00F764FB">
        <w:rPr>
          <w:szCs w:val="28"/>
        </w:rPr>
        <w:t>и (или) объектов 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 xml:space="preserve">на которых </w:t>
      </w:r>
      <w:r>
        <w:rPr>
          <w:szCs w:val="28"/>
        </w:rPr>
        <w:t xml:space="preserve">                           </w:t>
      </w:r>
      <w:r w:rsidRPr="00F764FB">
        <w:rPr>
          <w:szCs w:val="28"/>
        </w:rPr>
        <w:t xml:space="preserve">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>распоряжением Администра</w:t>
      </w:r>
      <w:r>
        <w:rPr>
          <w:szCs w:val="28"/>
        </w:rPr>
        <w:t xml:space="preserve">ции города от 30.12.2005 № 3686 </w:t>
      </w:r>
      <w:r w:rsidRPr="00F764FB">
        <w:rPr>
          <w:szCs w:val="28"/>
        </w:rPr>
        <w:t>«Об утверждении Регламента</w:t>
      </w:r>
      <w:r>
        <w:rPr>
          <w:szCs w:val="28"/>
        </w:rPr>
        <w:t xml:space="preserve">                </w:t>
      </w:r>
      <w:r w:rsidRPr="00F764FB">
        <w:rPr>
          <w:szCs w:val="28"/>
        </w:rPr>
        <w:t xml:space="preserve"> Администрации города»:</w:t>
      </w:r>
    </w:p>
    <w:p w:rsidR="00B57EB1" w:rsidRPr="00F764FB" w:rsidRDefault="00B57EB1" w:rsidP="00B57EB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spacing w:val="-6"/>
          <w:szCs w:val="28"/>
        </w:rPr>
        <w:t>1. Утвердить границы прилегающ</w:t>
      </w:r>
      <w:r>
        <w:rPr>
          <w:spacing w:val="-6"/>
          <w:szCs w:val="28"/>
        </w:rPr>
        <w:t>ей</w:t>
      </w:r>
      <w:r w:rsidRPr="00F764FB">
        <w:rPr>
          <w:spacing w:val="-6"/>
          <w:szCs w:val="28"/>
        </w:rPr>
        <w:t xml:space="preserve"> территори</w:t>
      </w:r>
      <w:r>
        <w:rPr>
          <w:spacing w:val="-6"/>
          <w:szCs w:val="28"/>
        </w:rPr>
        <w:t>и</w:t>
      </w:r>
      <w:r w:rsidRPr="00750CCB">
        <w:rPr>
          <w:szCs w:val="28"/>
        </w:rPr>
        <w:t xml:space="preserve"> </w:t>
      </w:r>
      <w:r w:rsidRPr="00F764FB">
        <w:rPr>
          <w:szCs w:val="28"/>
        </w:rPr>
        <w:t>к</w:t>
      </w:r>
      <w:r>
        <w:rPr>
          <w:szCs w:val="28"/>
        </w:rPr>
        <w:t xml:space="preserve"> помещению </w:t>
      </w:r>
      <w:r w:rsidRPr="00DC09F3">
        <w:rPr>
          <w:szCs w:val="28"/>
        </w:rPr>
        <w:t xml:space="preserve">стоматологической клиники </w:t>
      </w:r>
      <w:r w:rsidRPr="004D3ABD">
        <w:rPr>
          <w:szCs w:val="28"/>
        </w:rPr>
        <w:t>общества</w:t>
      </w:r>
      <w:r>
        <w:rPr>
          <w:szCs w:val="28"/>
        </w:rPr>
        <w:t xml:space="preserve"> </w:t>
      </w:r>
      <w:r w:rsidRPr="004D3ABD">
        <w:rPr>
          <w:szCs w:val="28"/>
        </w:rPr>
        <w:t xml:space="preserve">с ограниченной ответственностью </w:t>
      </w:r>
      <w:r w:rsidRPr="008108C5">
        <w:rPr>
          <w:szCs w:val="28"/>
        </w:rPr>
        <w:t>«</w:t>
      </w:r>
      <w:r>
        <w:rPr>
          <w:szCs w:val="28"/>
        </w:rPr>
        <w:t>Лидер</w:t>
      </w:r>
      <w:r w:rsidRPr="008108C5">
        <w:rPr>
          <w:szCs w:val="28"/>
        </w:rPr>
        <w:t>»,</w:t>
      </w:r>
      <w:r w:rsidRPr="00F764FB">
        <w:rPr>
          <w:szCs w:val="28"/>
        </w:rPr>
        <w:t xml:space="preserve"> расположенному </w:t>
      </w:r>
      <w:r>
        <w:rPr>
          <w:szCs w:val="28"/>
        </w:rPr>
        <w:t>по адресу: город Сургут, улица Республики</w:t>
      </w:r>
      <w:r w:rsidRPr="00F764FB">
        <w:rPr>
          <w:szCs w:val="28"/>
        </w:rPr>
        <w:t xml:space="preserve">, дом </w:t>
      </w:r>
      <w:r>
        <w:rPr>
          <w:szCs w:val="28"/>
        </w:rPr>
        <w:t>90</w:t>
      </w:r>
      <w:r w:rsidRPr="00F764FB">
        <w:rPr>
          <w:spacing w:val="-6"/>
          <w:szCs w:val="28"/>
        </w:rPr>
        <w:t>,</w:t>
      </w:r>
      <w:r>
        <w:rPr>
          <w:spacing w:val="-6"/>
          <w:szCs w:val="28"/>
        </w:rPr>
        <w:t xml:space="preserve"> </w:t>
      </w:r>
      <w:r w:rsidRPr="00F764FB">
        <w:rPr>
          <w:spacing w:val="-6"/>
          <w:szCs w:val="28"/>
        </w:rPr>
        <w:t>на котор</w:t>
      </w:r>
      <w:r>
        <w:rPr>
          <w:spacing w:val="-6"/>
          <w:szCs w:val="28"/>
        </w:rPr>
        <w:t>ой</w:t>
      </w:r>
      <w:r w:rsidRPr="00F764FB">
        <w:rPr>
          <w:spacing w:val="-6"/>
          <w:szCs w:val="28"/>
        </w:rPr>
        <w:t xml:space="preserve"> </w:t>
      </w:r>
      <w:r>
        <w:rPr>
          <w:spacing w:val="-6"/>
          <w:szCs w:val="28"/>
        </w:rPr>
        <w:t xml:space="preserve">                            </w:t>
      </w:r>
      <w:r w:rsidRPr="00B57EB1">
        <w:rPr>
          <w:spacing w:val="4"/>
          <w:szCs w:val="28"/>
        </w:rPr>
        <w:t>не допускается розничная продажа алкогольной продукции, согласно</w:t>
      </w:r>
      <w:r w:rsidRPr="00F764FB">
        <w:rPr>
          <w:szCs w:val="28"/>
        </w:rPr>
        <w:t xml:space="preserve"> </w:t>
      </w:r>
      <w:r>
        <w:rPr>
          <w:szCs w:val="28"/>
        </w:rPr>
        <w:t xml:space="preserve">                         </w:t>
      </w:r>
      <w:r w:rsidRPr="00F764FB">
        <w:rPr>
          <w:szCs w:val="28"/>
        </w:rPr>
        <w:t>приложению.</w:t>
      </w:r>
    </w:p>
    <w:p w:rsidR="00B57EB1" w:rsidRPr="00B95C83" w:rsidRDefault="00B57EB1" w:rsidP="00B57EB1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B57EB1" w:rsidRPr="00DA55B3" w:rsidRDefault="00B57EB1" w:rsidP="00B57EB1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B57EB1" w:rsidRDefault="00B57EB1" w:rsidP="00B57EB1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B57EB1" w:rsidRDefault="00B57EB1" w:rsidP="00B57EB1">
      <w:pPr>
        <w:ind w:firstLine="709"/>
        <w:jc w:val="both"/>
        <w:rPr>
          <w:szCs w:val="28"/>
        </w:rPr>
      </w:pPr>
    </w:p>
    <w:p w:rsidR="00B57EB1" w:rsidRDefault="00B57EB1" w:rsidP="00B57EB1">
      <w:pPr>
        <w:ind w:firstLine="567"/>
        <w:jc w:val="both"/>
        <w:rPr>
          <w:szCs w:val="28"/>
        </w:rPr>
      </w:pPr>
    </w:p>
    <w:p w:rsidR="00B57EB1" w:rsidRDefault="00B57EB1" w:rsidP="00B57EB1">
      <w:pPr>
        <w:ind w:firstLine="567"/>
        <w:jc w:val="both"/>
        <w:rPr>
          <w:szCs w:val="28"/>
        </w:rPr>
      </w:pPr>
    </w:p>
    <w:p w:rsidR="00B57EB1" w:rsidRDefault="00B57EB1" w:rsidP="00B57EB1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В.Н. Шувалов</w:t>
      </w: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rPr>
          <w:szCs w:val="28"/>
        </w:rPr>
      </w:pPr>
    </w:p>
    <w:p w:rsidR="00B57EB1" w:rsidRPr="00726A85" w:rsidRDefault="00B57EB1" w:rsidP="00B57EB1">
      <w:pPr>
        <w:ind w:left="5940"/>
        <w:rPr>
          <w:szCs w:val="28"/>
        </w:rPr>
      </w:pPr>
      <w:r w:rsidRPr="00726A85">
        <w:rPr>
          <w:szCs w:val="28"/>
        </w:rPr>
        <w:t>Приложение</w:t>
      </w:r>
      <w:r>
        <w:rPr>
          <w:szCs w:val="28"/>
        </w:rPr>
        <w:t xml:space="preserve"> </w:t>
      </w:r>
    </w:p>
    <w:p w:rsidR="00B57EB1" w:rsidRPr="00726A85" w:rsidRDefault="00B57EB1" w:rsidP="00B57EB1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B57EB1" w:rsidRPr="00726A85" w:rsidRDefault="00B57EB1" w:rsidP="00B57EB1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B57EB1" w:rsidRPr="00726A85" w:rsidRDefault="00B57EB1" w:rsidP="00B57EB1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</w:t>
      </w:r>
    </w:p>
    <w:p w:rsidR="00B57EB1" w:rsidRPr="00B57EB1" w:rsidRDefault="00B57EB1" w:rsidP="00B57EB1">
      <w:pPr>
        <w:rPr>
          <w:szCs w:val="28"/>
        </w:rPr>
      </w:pPr>
    </w:p>
    <w:p w:rsidR="00B57EB1" w:rsidRPr="00B57EB1" w:rsidRDefault="00B57EB1" w:rsidP="00B57EB1">
      <w:pPr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B57EB1" w:rsidRDefault="00B57EB1" w:rsidP="00B57EB1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помещению </w:t>
      </w:r>
      <w:r w:rsidRPr="00DC09F3">
        <w:rPr>
          <w:szCs w:val="28"/>
        </w:rPr>
        <w:t xml:space="preserve">стоматологической клиники </w:t>
      </w:r>
    </w:p>
    <w:p w:rsidR="00B57EB1" w:rsidRDefault="00B57EB1" w:rsidP="00B57EB1">
      <w:pPr>
        <w:jc w:val="center"/>
        <w:rPr>
          <w:szCs w:val="28"/>
        </w:rPr>
      </w:pPr>
      <w:r w:rsidRPr="004D3ABD">
        <w:rPr>
          <w:szCs w:val="28"/>
        </w:rPr>
        <w:t>общества</w:t>
      </w:r>
      <w:r>
        <w:rPr>
          <w:szCs w:val="28"/>
        </w:rPr>
        <w:t xml:space="preserve"> </w:t>
      </w:r>
      <w:r w:rsidRPr="004D3ABD">
        <w:rPr>
          <w:szCs w:val="28"/>
        </w:rPr>
        <w:t>с ограниченной ответственностью «</w:t>
      </w:r>
      <w:r>
        <w:rPr>
          <w:szCs w:val="28"/>
        </w:rPr>
        <w:t xml:space="preserve">Лидер», </w:t>
      </w:r>
      <w:r w:rsidRPr="00F764FB">
        <w:rPr>
          <w:szCs w:val="28"/>
        </w:rPr>
        <w:t>расположенному</w:t>
      </w:r>
      <w:r>
        <w:rPr>
          <w:szCs w:val="28"/>
        </w:rPr>
        <w:t xml:space="preserve">                    по адресу: город Сургут, улица Республики</w:t>
      </w:r>
      <w:r w:rsidRPr="00F764FB">
        <w:rPr>
          <w:szCs w:val="28"/>
        </w:rPr>
        <w:t>, дом</w:t>
      </w:r>
      <w:r>
        <w:rPr>
          <w:szCs w:val="28"/>
        </w:rPr>
        <w:t xml:space="preserve"> 90, </w:t>
      </w: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</w:p>
    <w:p w:rsidR="00B57EB1" w:rsidRDefault="00B57EB1" w:rsidP="00B57EB1">
      <w:pPr>
        <w:jc w:val="center"/>
        <w:rPr>
          <w:szCs w:val="28"/>
        </w:rPr>
      </w:pPr>
      <w:r w:rsidRPr="00A665DC">
        <w:rPr>
          <w:szCs w:val="28"/>
        </w:rPr>
        <w:t>не допускается розничная продажа алкогольной продукции</w:t>
      </w:r>
    </w:p>
    <w:p w:rsidR="00B57EB1" w:rsidRPr="00A665DC" w:rsidRDefault="00B57EB1" w:rsidP="00B57EB1">
      <w:pPr>
        <w:jc w:val="center"/>
        <w:rPr>
          <w:szCs w:val="28"/>
        </w:rPr>
      </w:pPr>
    </w:p>
    <w:p w:rsidR="00B57EB1" w:rsidRPr="00C277AC" w:rsidRDefault="00B57EB1" w:rsidP="00B57EB1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177280" cy="39249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392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7EB1" w:rsidRDefault="00B57EB1" w:rsidP="00B57EB1">
      <w:pPr>
        <w:jc w:val="both"/>
        <w:rPr>
          <w:noProof/>
        </w:rPr>
      </w:pPr>
    </w:p>
    <w:p w:rsidR="00B57EB1" w:rsidRDefault="00B57EB1" w:rsidP="00B57EB1">
      <w:pPr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B57EB1" w:rsidRPr="00B57EB1" w:rsidRDefault="00B57EB1" w:rsidP="00B57EB1">
      <w:pPr>
        <w:rPr>
          <w:noProof/>
          <w:sz w:val="24"/>
          <w:szCs w:val="24"/>
        </w:rPr>
      </w:pPr>
    </w:p>
    <w:p w:rsidR="00B57EB1" w:rsidRDefault="00B57EB1" w:rsidP="00B57EB1">
      <w:pPr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9050" t="9525" r="19050" b="19050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55DFD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1.95pt;margin-top:2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CE/x89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 w:rsidR="0021682B">
        <w:rPr>
          <w:noProof/>
          <w:szCs w:val="28"/>
        </w:rPr>
        <w:t xml:space="preserve">     в</w:t>
      </w:r>
      <w:r>
        <w:rPr>
          <w:noProof/>
          <w:szCs w:val="28"/>
        </w:rPr>
        <w:t xml:space="preserve">ход для посетителей в </w:t>
      </w:r>
      <w:r>
        <w:rPr>
          <w:szCs w:val="28"/>
        </w:rPr>
        <w:t xml:space="preserve">помещение </w:t>
      </w:r>
      <w:r w:rsidR="00FF4E4B">
        <w:rPr>
          <w:szCs w:val="28"/>
        </w:rPr>
        <w:t>стоматологической клиники общества            с ограниченной ответственностью</w:t>
      </w:r>
      <w:r>
        <w:rPr>
          <w:szCs w:val="28"/>
        </w:rPr>
        <w:t xml:space="preserve"> «Лидер»</w:t>
      </w:r>
      <w:r w:rsidR="0021682B">
        <w:rPr>
          <w:szCs w:val="28"/>
        </w:rPr>
        <w:t>;</w:t>
      </w:r>
    </w:p>
    <w:p w:rsidR="0021682B" w:rsidRPr="0021682B" w:rsidRDefault="0021682B" w:rsidP="00B57EB1">
      <w:pPr>
        <w:rPr>
          <w:sz w:val="26"/>
          <w:szCs w:val="26"/>
        </w:rPr>
      </w:pPr>
    </w:p>
    <w:p w:rsidR="00B57EB1" w:rsidRPr="00B319EE" w:rsidRDefault="00B57EB1" w:rsidP="00B57EB1">
      <w:pPr>
        <w:rPr>
          <w:color w:val="0070C0"/>
          <w:szCs w:val="28"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9525" t="5080" r="9525" b="13970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D45EA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29.7pt;margin-top:2.9pt;width:12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9525" t="43180" r="19050" b="61595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0DFB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2.45pt;margin-top:9.65pt;width:15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" strokecolor="#0070c0">
                <v:stroke endarrow="block"/>
              </v:shape>
            </w:pict>
          </mc:Fallback>
        </mc:AlternateContent>
      </w:r>
      <w:r w:rsidRPr="00055F6A">
        <w:rPr>
          <w:color w:val="0070C0"/>
          <w:szCs w:val="28"/>
        </w:rPr>
        <w:t xml:space="preserve"> </w: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 w:rsidRPr="00055F6A">
        <w:rPr>
          <w:color w:val="0070C0"/>
          <w:szCs w:val="28"/>
        </w:rPr>
        <w:t xml:space="preserve">     </w:t>
      </w:r>
      <w:r w:rsidR="0021682B">
        <w:rPr>
          <w:szCs w:val="28"/>
        </w:rPr>
        <w:t>р</w:t>
      </w:r>
      <w:r>
        <w:rPr>
          <w:szCs w:val="28"/>
        </w:rPr>
        <w:t>адиус в метрах</w:t>
      </w:r>
      <w:r w:rsidR="0021682B">
        <w:rPr>
          <w:szCs w:val="28"/>
        </w:rPr>
        <w:t>.</w:t>
      </w:r>
    </w:p>
    <w:p w:rsidR="00B57EB1" w:rsidRDefault="00B57EB1" w:rsidP="00B57EB1">
      <w:pPr>
        <w:jc w:val="center"/>
        <w:rPr>
          <w:noProof/>
        </w:rPr>
      </w:pPr>
    </w:p>
    <w:p w:rsidR="00B57EB1" w:rsidRDefault="00B57EB1" w:rsidP="00B57EB1">
      <w:pPr>
        <w:jc w:val="center"/>
        <w:rPr>
          <w:noProof/>
        </w:rPr>
      </w:pPr>
    </w:p>
    <w:p w:rsidR="00B57EB1" w:rsidRDefault="00B57EB1" w:rsidP="00B57EB1">
      <w:pPr>
        <w:jc w:val="center"/>
        <w:rPr>
          <w:noProof/>
        </w:rPr>
      </w:pPr>
    </w:p>
    <w:p w:rsidR="00B57EB1" w:rsidRDefault="00B57EB1" w:rsidP="00B57EB1">
      <w:pPr>
        <w:jc w:val="center"/>
        <w:rPr>
          <w:noProof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/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p w:rsidR="00B57EB1" w:rsidRDefault="00B57EB1" w:rsidP="00B57EB1">
      <w:pPr>
        <w:jc w:val="center"/>
        <w:rPr>
          <w:szCs w:val="28"/>
        </w:rPr>
      </w:pPr>
    </w:p>
    <w:bookmarkEnd w:id="5"/>
    <w:p w:rsidR="00B57EB1" w:rsidRDefault="00B57EB1" w:rsidP="00B57EB1">
      <w:pPr>
        <w:jc w:val="center"/>
        <w:rPr>
          <w:szCs w:val="28"/>
        </w:rPr>
      </w:pPr>
    </w:p>
    <w:p w:rsidR="00A0383F" w:rsidRPr="00B57EB1" w:rsidRDefault="00A0383F" w:rsidP="00B57EB1"/>
    <w:sectPr w:rsidR="00A0383F" w:rsidRPr="00B57EB1" w:rsidSect="00B57EB1">
      <w:headerReference w:type="default" r:id="rId7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68EB" w:rsidRDefault="001668EB" w:rsidP="00B57EB1">
      <w:r>
        <w:separator/>
      </w:r>
    </w:p>
  </w:endnote>
  <w:endnote w:type="continuationSeparator" w:id="0">
    <w:p w:rsidR="001668EB" w:rsidRDefault="001668EB" w:rsidP="00B57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68EB" w:rsidRDefault="001668EB" w:rsidP="00B57EB1">
      <w:r>
        <w:separator/>
      </w:r>
    </w:p>
  </w:footnote>
  <w:footnote w:type="continuationSeparator" w:id="0">
    <w:p w:rsidR="001668EB" w:rsidRDefault="001668EB" w:rsidP="00B57E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B81F01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7415B4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0C2BE5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0C2BE5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0C2BE5">
          <w:rPr>
            <w:noProof/>
            <w:sz w:val="20"/>
            <w:lang w:val="en-US"/>
          </w:rPr>
          <w:instrText>4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7415B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EB1"/>
    <w:rsid w:val="000C2BE5"/>
    <w:rsid w:val="001668EB"/>
    <w:rsid w:val="001E6F82"/>
    <w:rsid w:val="0021682B"/>
    <w:rsid w:val="002F0F58"/>
    <w:rsid w:val="005D5350"/>
    <w:rsid w:val="00700DB7"/>
    <w:rsid w:val="007353D8"/>
    <w:rsid w:val="007415B4"/>
    <w:rsid w:val="00A0383F"/>
    <w:rsid w:val="00A4016E"/>
    <w:rsid w:val="00B57EB1"/>
    <w:rsid w:val="00B81F01"/>
    <w:rsid w:val="00E92CD7"/>
    <w:rsid w:val="00FF4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25547E-9A6B-4BDD-AF2F-532659017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aliases w:val="Глава"/>
    <w:basedOn w:val="a"/>
    <w:next w:val="a"/>
    <w:link w:val="10"/>
    <w:uiPriority w:val="99"/>
    <w:qFormat/>
    <w:rsid w:val="00B57EB1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57E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B57EB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B57EB1"/>
    <w:rPr>
      <w:rFonts w:ascii="Times New Roman" w:hAnsi="Times New Roman"/>
      <w:sz w:val="28"/>
    </w:rPr>
  </w:style>
  <w:style w:type="character" w:styleId="a6">
    <w:name w:val="page number"/>
    <w:basedOn w:val="a0"/>
    <w:rsid w:val="00B57EB1"/>
  </w:style>
  <w:style w:type="character" w:customStyle="1" w:styleId="10">
    <w:name w:val="Заголовок 1 Знак"/>
    <w:aliases w:val="Глава Знак"/>
    <w:basedOn w:val="a0"/>
    <w:link w:val="1"/>
    <w:uiPriority w:val="99"/>
    <w:rsid w:val="00B57EB1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57EB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57EB1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446</Words>
  <Characters>2544</Characters>
  <Application>Microsoft Office Word</Application>
  <DocSecurity>0</DocSecurity>
  <Lines>21</Lines>
  <Paragraphs>5</Paragraphs>
  <ScaleCrop>false</ScaleCrop>
  <Company/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Гордеев Сергей Викторович</cp:lastModifiedBy>
  <cp:revision>2</cp:revision>
  <cp:lastPrinted>2019-07-16T09:25:00Z</cp:lastPrinted>
  <dcterms:created xsi:type="dcterms:W3CDTF">2019-07-26T10:49:00Z</dcterms:created>
  <dcterms:modified xsi:type="dcterms:W3CDTF">2019-07-26T10:49:00Z</dcterms:modified>
</cp:coreProperties>
</file>