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D0" w:rsidRPr="00A456E5" w:rsidRDefault="00A80EE1" w:rsidP="00E33DD0">
      <w:pPr>
        <w:widowControl w:val="0"/>
        <w:autoSpaceDE w:val="0"/>
        <w:autoSpaceDN w:val="0"/>
        <w:adjustRightInd w:val="0"/>
        <w:jc w:val="center"/>
        <w:rPr>
          <w:rFonts w:eastAsia="Times New Roman" w:cs="Times New Roman"/>
          <w:szCs w:val="28"/>
          <w:lang w:eastAsia="ru-RU"/>
        </w:rPr>
      </w:pPr>
      <w:bookmarkStart w:id="0" w:name="sub_1000"/>
      <w:r w:rsidRPr="00A456E5">
        <w:rPr>
          <w:rFonts w:eastAsia="Times New Roman" w:cs="Times New Roman"/>
          <w:szCs w:val="28"/>
          <w:lang w:eastAsia="ru-RU"/>
        </w:rPr>
        <w:t>О</w:t>
      </w:r>
      <w:r w:rsidR="00E33DD0" w:rsidRPr="00A456E5">
        <w:rPr>
          <w:rFonts w:eastAsia="Times New Roman" w:cs="Times New Roman"/>
          <w:szCs w:val="28"/>
          <w:lang w:eastAsia="ru-RU"/>
        </w:rPr>
        <w:t>трицательное заключение</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r w:rsidRPr="00E30174">
        <w:rPr>
          <w:rFonts w:eastAsia="Times New Roman" w:cs="Times New Roman"/>
          <w:szCs w:val="28"/>
          <w:lang w:eastAsia="ru-RU"/>
        </w:rPr>
        <w:t>об экспертизе муниципального нормативного правового акта</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p>
    <w:p w:rsidR="00E33DD0" w:rsidRPr="00E30174" w:rsidRDefault="00E33DD0" w:rsidP="00DB79FF">
      <w:pPr>
        <w:ind w:firstLine="567"/>
        <w:jc w:val="both"/>
        <w:rPr>
          <w:rFonts w:eastAsia="Times New Roman" w:cs="Times New Roman"/>
          <w:szCs w:val="28"/>
          <w:lang w:eastAsia="ru-RU"/>
        </w:rPr>
      </w:pPr>
      <w:r w:rsidRPr="00E30174">
        <w:rPr>
          <w:rFonts w:eastAsia="Times New Roman" w:cs="Times New Roman"/>
          <w:szCs w:val="28"/>
          <w:lang w:eastAsia="ru-RU"/>
        </w:rPr>
        <w:t xml:space="preserve">Управление </w:t>
      </w:r>
      <w:r w:rsidR="001054DB" w:rsidRPr="00E30174">
        <w:rPr>
          <w:rFonts w:eastAsia="Times New Roman" w:cs="Times New Roman"/>
          <w:szCs w:val="28"/>
          <w:lang w:eastAsia="ru-RU"/>
        </w:rPr>
        <w:t>инвестиций и развития предпринимательства</w:t>
      </w:r>
      <w:r w:rsidRPr="00E30174">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E30174">
        <w:rPr>
          <w:rFonts w:eastAsia="Times New Roman" w:cs="Arial"/>
          <w:szCs w:val="28"/>
          <w:lang w:eastAsia="ru-RU"/>
        </w:rPr>
        <w:t xml:space="preserve">порядком </w:t>
      </w:r>
      <w:r w:rsidRPr="00E30174">
        <w:rPr>
          <w:rFonts w:eastAsia="Times New Roman" w:cs="Times New Roman"/>
          <w:szCs w:val="28"/>
          <w:lang w:eastAsia="ru-RU"/>
        </w:rPr>
        <w:t>проведения экспертизы</w:t>
      </w:r>
      <w:r w:rsidR="001054DB" w:rsidRPr="00E30174">
        <w:rPr>
          <w:rFonts w:eastAsia="Times New Roman" w:cs="Times New Roman"/>
          <w:szCs w:val="28"/>
          <w:lang w:eastAsia="ru-RU"/>
        </w:rPr>
        <w:t xml:space="preserve"> </w:t>
      </w:r>
      <w:r w:rsidRPr="00E30174">
        <w:rPr>
          <w:rFonts w:eastAsia="Times New Roman" w:cs="Times New Roman"/>
          <w:szCs w:val="28"/>
          <w:lang w:eastAsia="ru-RU"/>
        </w:rPr>
        <w:t>и оценки фактического воздействия действующих муниципальных нормативных правовых актов</w:t>
      </w:r>
      <w:r w:rsidRPr="00E30174">
        <w:rPr>
          <w:rFonts w:eastAsia="Times New Roman" w:cs="Arial"/>
          <w:szCs w:val="28"/>
          <w:lang w:eastAsia="ru-RU"/>
        </w:rPr>
        <w:t xml:space="preserve">, утвержденным постановлением Главы города </w:t>
      </w:r>
      <w:r w:rsidRPr="00E30174">
        <w:rPr>
          <w:rFonts w:eastAsia="Times New Roman" w:cs="Arial"/>
          <w:szCs w:val="28"/>
          <w:lang w:eastAsia="ru-RU"/>
        </w:rPr>
        <w:br/>
        <w:t>от</w:t>
      </w:r>
      <w:r w:rsidR="00547FA9" w:rsidRPr="00E30174">
        <w:rPr>
          <w:rFonts w:eastAsia="Times New Roman" w:cs="Arial"/>
          <w:szCs w:val="28"/>
          <w:lang w:eastAsia="ru-RU"/>
        </w:rPr>
        <w:t xml:space="preserve"> 14.11.2017</w:t>
      </w:r>
      <w:r w:rsidRPr="00E30174">
        <w:rPr>
          <w:rFonts w:eastAsia="Times New Roman" w:cs="Arial"/>
          <w:szCs w:val="28"/>
          <w:lang w:eastAsia="ru-RU"/>
        </w:rPr>
        <w:t xml:space="preserve"> №</w:t>
      </w:r>
      <w:r w:rsidR="00547FA9" w:rsidRPr="00E30174">
        <w:rPr>
          <w:rFonts w:eastAsia="Times New Roman" w:cs="Arial"/>
          <w:szCs w:val="28"/>
          <w:lang w:eastAsia="ru-RU"/>
        </w:rPr>
        <w:t xml:space="preserve"> 172</w:t>
      </w:r>
      <w:r w:rsidRPr="00E30174">
        <w:rPr>
          <w:rFonts w:eastAsia="Times New Roman" w:cs="Times New Roman"/>
          <w:szCs w:val="28"/>
          <w:lang w:eastAsia="ru-RU"/>
        </w:rPr>
        <w:t>, рассмотрев действующий муниципальный нормативный правовой</w:t>
      </w:r>
      <w:r w:rsidRPr="00E30174">
        <w:rPr>
          <w:rFonts w:eastAsia="Times New Roman" w:cs="Times New Roman"/>
          <w:szCs w:val="28"/>
          <w:lang w:eastAsia="ru-RU"/>
        </w:rPr>
        <w:tab/>
        <w:t>акт</w:t>
      </w:r>
      <w:r w:rsidR="003445D3" w:rsidRPr="00E30174">
        <w:rPr>
          <w:rFonts w:eastAsia="Times New Roman" w:cs="Times New Roman"/>
          <w:szCs w:val="28"/>
          <w:lang w:eastAsia="ru-RU"/>
        </w:rPr>
        <w:t xml:space="preserve"> -</w:t>
      </w:r>
      <w:r w:rsidRPr="00E30174">
        <w:rPr>
          <w:rFonts w:eastAsia="Times New Roman" w:cs="Times New Roman"/>
          <w:szCs w:val="28"/>
          <w:lang w:eastAsia="ru-RU"/>
        </w:rPr>
        <w:t xml:space="preserve"> </w:t>
      </w:r>
      <w:r w:rsidR="00C453D0" w:rsidRPr="00E30174">
        <w:rPr>
          <w:rFonts w:eastAsia="Times New Roman" w:cs="Times New Roman"/>
          <w:i/>
          <w:szCs w:val="28"/>
          <w:u w:val="single"/>
          <w:lang w:eastAsia="ru-RU"/>
        </w:rPr>
        <w:t xml:space="preserve">постановление Администрации города </w:t>
      </w:r>
      <w:r w:rsidR="009A4595" w:rsidRPr="00E30174">
        <w:rPr>
          <w:rFonts w:cs="Times New Roman"/>
          <w:i/>
          <w:szCs w:val="28"/>
          <w:u w:val="single"/>
        </w:rPr>
        <w:t>от 07.06.2016 № 4250 «О проведении открытого конкурса на право осуществления перевозок по маршруту (маршрутам) регулярных перевозок на территории города»</w:t>
      </w:r>
      <w:r w:rsidR="00547FA9" w:rsidRPr="00E30174">
        <w:rPr>
          <w:rFonts w:eastAsia="Times New Roman" w:cs="Times New Roman"/>
          <w:i/>
          <w:szCs w:val="28"/>
          <w:u w:val="single"/>
          <w:lang w:eastAsia="ru-RU"/>
        </w:rPr>
        <w:t>,</w:t>
      </w:r>
      <w:r w:rsidR="00547FA9" w:rsidRPr="00E30174">
        <w:rPr>
          <w:rFonts w:eastAsia="Times New Roman" w:cs="Times New Roman"/>
          <w:szCs w:val="28"/>
          <w:lang w:eastAsia="ru-RU"/>
        </w:rPr>
        <w:t xml:space="preserve"> </w:t>
      </w:r>
      <w:r w:rsidRPr="00E30174">
        <w:rPr>
          <w:rFonts w:eastAsia="Times New Roman" w:cs="Times New Roman"/>
          <w:szCs w:val="28"/>
          <w:lang w:eastAsia="ru-RU"/>
        </w:rPr>
        <w:t>сводный отчет</w:t>
      </w:r>
      <w:r w:rsidR="00547198" w:rsidRPr="00E30174">
        <w:rPr>
          <w:rFonts w:eastAsia="Times New Roman" w:cs="Times New Roman"/>
          <w:szCs w:val="28"/>
          <w:lang w:eastAsia="ru-RU"/>
        </w:rPr>
        <w:t xml:space="preserve"> </w:t>
      </w:r>
      <w:r w:rsidRPr="00E30174">
        <w:rPr>
          <w:rFonts w:eastAsia="Times New Roman" w:cs="Times New Roman"/>
          <w:szCs w:val="28"/>
          <w:lang w:eastAsia="ru-RU"/>
        </w:rPr>
        <w:t>об экспертизе действующего нормативного правового акта</w:t>
      </w:r>
      <w:r w:rsidR="00FF5A94" w:rsidRPr="00E30174">
        <w:rPr>
          <w:rFonts w:eastAsia="Times New Roman" w:cs="Times New Roman"/>
          <w:szCs w:val="28"/>
          <w:lang w:eastAsia="ru-RU"/>
        </w:rPr>
        <w:t xml:space="preserve"> </w:t>
      </w:r>
      <w:r w:rsidRPr="00E30174">
        <w:rPr>
          <w:rFonts w:eastAsia="Times New Roman" w:cs="Times New Roman"/>
          <w:szCs w:val="28"/>
          <w:lang w:eastAsia="ru-RU"/>
        </w:rPr>
        <w:t xml:space="preserve">и свод предложений по результатам публичных консультаций, подготовленные </w:t>
      </w:r>
      <w:r w:rsidR="009A4595" w:rsidRPr="00E30174">
        <w:rPr>
          <w:rFonts w:eastAsia="Times New Roman" w:cs="Times New Roman"/>
          <w:i/>
          <w:szCs w:val="28"/>
          <w:u w:val="single"/>
          <w:lang w:eastAsia="ru-RU"/>
        </w:rPr>
        <w:t>департаментом городского хозяйства</w:t>
      </w:r>
      <w:r w:rsidR="006867F1" w:rsidRPr="00E30174">
        <w:rPr>
          <w:rFonts w:eastAsia="Times New Roman" w:cs="Times New Roman"/>
          <w:i/>
          <w:szCs w:val="28"/>
          <w:u w:val="single"/>
          <w:lang w:eastAsia="ru-RU"/>
        </w:rPr>
        <w:t xml:space="preserve"> </w:t>
      </w:r>
      <w:r w:rsidR="00547FA9" w:rsidRPr="00E30174">
        <w:rPr>
          <w:rFonts w:eastAsia="Times New Roman" w:cs="Times New Roman"/>
          <w:i/>
          <w:szCs w:val="28"/>
          <w:u w:val="single"/>
          <w:lang w:eastAsia="ru-RU"/>
        </w:rPr>
        <w:t>Администрации города</w:t>
      </w:r>
      <w:r w:rsidR="002718C8" w:rsidRPr="00E30174">
        <w:rPr>
          <w:rFonts w:eastAsia="Times New Roman" w:cs="Times New Roman"/>
          <w:i/>
          <w:szCs w:val="28"/>
          <w:u w:val="single"/>
          <w:lang w:eastAsia="ru-RU"/>
        </w:rPr>
        <w:t>,</w:t>
      </w:r>
      <w:r w:rsidR="00547FA9" w:rsidRPr="00E30174">
        <w:rPr>
          <w:rFonts w:eastAsia="Times New Roman" w:cs="Times New Roman"/>
          <w:szCs w:val="28"/>
          <w:lang w:eastAsia="ru-RU"/>
        </w:rPr>
        <w:t xml:space="preserve"> </w:t>
      </w:r>
      <w:r w:rsidRPr="00E30174">
        <w:rPr>
          <w:rFonts w:eastAsia="Times New Roman" w:cs="Times New Roman"/>
          <w:szCs w:val="28"/>
          <w:lang w:eastAsia="ru-RU"/>
        </w:rPr>
        <w:t>сообщает следующее.</w:t>
      </w:r>
    </w:p>
    <w:p w:rsidR="00E10B01" w:rsidRPr="00E30174" w:rsidRDefault="00E10B01" w:rsidP="00547FA9">
      <w:pPr>
        <w:ind w:firstLine="567"/>
        <w:jc w:val="both"/>
        <w:rPr>
          <w:rFonts w:eastAsia="Times New Roman" w:cs="Times New Roman"/>
          <w:szCs w:val="28"/>
          <w:lang w:eastAsia="ru-RU"/>
        </w:rPr>
      </w:pPr>
    </w:p>
    <w:p w:rsidR="00F54749" w:rsidRPr="00E30174" w:rsidRDefault="00F54749" w:rsidP="00EE33FB">
      <w:pPr>
        <w:pStyle w:val="pt-a-000001"/>
        <w:shd w:val="clear" w:color="auto" w:fill="FFFFFF"/>
        <w:spacing w:before="0" w:beforeAutospacing="0" w:after="0" w:afterAutospacing="0"/>
        <w:ind w:firstLine="567"/>
        <w:jc w:val="both"/>
        <w:rPr>
          <w:rStyle w:val="pt-a0"/>
          <w:color w:val="000000"/>
          <w:sz w:val="28"/>
        </w:rPr>
      </w:pPr>
      <w:r w:rsidRPr="00E30174">
        <w:rPr>
          <w:rStyle w:val="pt-a0"/>
          <w:color w:val="000000"/>
          <w:sz w:val="28"/>
        </w:rPr>
        <w:t xml:space="preserve">Нормативный акт подлежит экспертизе в соответствии </w:t>
      </w:r>
      <w:r w:rsidR="00EE33FB" w:rsidRPr="00E30174">
        <w:rPr>
          <w:rStyle w:val="pt-a0"/>
          <w:color w:val="000000"/>
          <w:sz w:val="28"/>
          <w:szCs w:val="28"/>
        </w:rPr>
        <w:t xml:space="preserve">с </w:t>
      </w:r>
      <w:r w:rsidR="00DF3993" w:rsidRPr="00E30174">
        <w:rPr>
          <w:rStyle w:val="pt-a0"/>
          <w:color w:val="000000"/>
          <w:sz w:val="28"/>
          <w:szCs w:val="28"/>
        </w:rPr>
        <w:t>планом</w:t>
      </w:r>
      <w:r w:rsidR="00EE33FB" w:rsidRPr="00E30174">
        <w:rPr>
          <w:rStyle w:val="pt-a0"/>
          <w:color w:val="000000"/>
          <w:sz w:val="28"/>
          <w:szCs w:val="28"/>
        </w:rPr>
        <w:t xml:space="preserve"> проведения экспертизы действующих муниципальных нормативных правовых актов, утвержденн</w:t>
      </w:r>
      <w:r w:rsidR="003954B8" w:rsidRPr="00E30174">
        <w:rPr>
          <w:rStyle w:val="pt-a0"/>
          <w:color w:val="000000"/>
          <w:sz w:val="28"/>
          <w:szCs w:val="28"/>
        </w:rPr>
        <w:t>ым</w:t>
      </w:r>
      <w:r w:rsidR="00EE33FB" w:rsidRPr="00E30174">
        <w:rPr>
          <w:rStyle w:val="pt-a0"/>
          <w:color w:val="000000"/>
          <w:sz w:val="28"/>
          <w:szCs w:val="28"/>
        </w:rPr>
        <w:t xml:space="preserve"> распоряжением Главы города от </w:t>
      </w:r>
      <w:r w:rsidR="00DB79FF" w:rsidRPr="00E30174">
        <w:rPr>
          <w:rStyle w:val="pt-a0"/>
          <w:color w:val="000000"/>
          <w:sz w:val="28"/>
          <w:szCs w:val="28"/>
        </w:rPr>
        <w:t>10</w:t>
      </w:r>
      <w:r w:rsidR="00EE33FB" w:rsidRPr="00E30174">
        <w:rPr>
          <w:rStyle w:val="pt-a0"/>
          <w:color w:val="000000"/>
          <w:sz w:val="28"/>
          <w:szCs w:val="28"/>
        </w:rPr>
        <w:t>.01.20</w:t>
      </w:r>
      <w:r w:rsidR="00DB79FF" w:rsidRPr="00E30174">
        <w:rPr>
          <w:rStyle w:val="pt-a0"/>
          <w:color w:val="000000"/>
          <w:sz w:val="28"/>
          <w:szCs w:val="28"/>
        </w:rPr>
        <w:t>20</w:t>
      </w:r>
      <w:r w:rsidR="00EE33FB" w:rsidRPr="00E30174">
        <w:rPr>
          <w:rStyle w:val="pt-a0"/>
          <w:color w:val="000000"/>
          <w:sz w:val="28"/>
          <w:szCs w:val="28"/>
        </w:rPr>
        <w:t xml:space="preserve"> № </w:t>
      </w:r>
      <w:r w:rsidR="00DB79FF" w:rsidRPr="00E30174">
        <w:rPr>
          <w:rStyle w:val="pt-a0"/>
          <w:color w:val="000000"/>
          <w:sz w:val="28"/>
          <w:szCs w:val="28"/>
        </w:rPr>
        <w:t>01</w:t>
      </w:r>
      <w:r w:rsidR="00EE33FB" w:rsidRPr="00E30174">
        <w:rPr>
          <w:rStyle w:val="pt-a0"/>
          <w:color w:val="000000"/>
          <w:sz w:val="28"/>
          <w:szCs w:val="28"/>
        </w:rPr>
        <w:t xml:space="preserve"> </w:t>
      </w:r>
      <w:r w:rsidR="00EE33FB" w:rsidRPr="00E30174">
        <w:rPr>
          <w:rStyle w:val="pt-a0"/>
          <w:color w:val="000000"/>
          <w:sz w:val="28"/>
          <w:szCs w:val="28"/>
        </w:rPr>
        <w:br/>
        <w:t>«Об утверждении плана проведения экспертизы и оценки фактического воздействия действующих муниципальных нормативных правовых актов на 20</w:t>
      </w:r>
      <w:r w:rsidR="00DB79FF" w:rsidRPr="00E30174">
        <w:rPr>
          <w:rStyle w:val="pt-a0"/>
          <w:color w:val="000000"/>
          <w:sz w:val="28"/>
          <w:szCs w:val="28"/>
        </w:rPr>
        <w:t>20</w:t>
      </w:r>
      <w:r w:rsidR="00EE33FB" w:rsidRPr="00E30174">
        <w:rPr>
          <w:rStyle w:val="pt-a0"/>
          <w:color w:val="000000"/>
          <w:sz w:val="28"/>
          <w:szCs w:val="28"/>
        </w:rPr>
        <w:t xml:space="preserve"> год»</w:t>
      </w:r>
      <w:r w:rsidR="00C06A42" w:rsidRPr="00E30174">
        <w:rPr>
          <w:rStyle w:val="pt-a0"/>
          <w:color w:val="000000"/>
          <w:sz w:val="28"/>
        </w:rPr>
        <w:t>.</w:t>
      </w:r>
    </w:p>
    <w:p w:rsidR="00C06A42" w:rsidRPr="00E30174" w:rsidRDefault="00C06A42" w:rsidP="00547FA9">
      <w:pPr>
        <w:ind w:firstLine="567"/>
        <w:jc w:val="both"/>
        <w:rPr>
          <w:rFonts w:eastAsia="Times New Roman" w:cs="Times New Roman"/>
          <w:szCs w:val="28"/>
          <w:lang w:eastAsia="ru-RU"/>
        </w:rPr>
      </w:pPr>
    </w:p>
    <w:p w:rsidR="00E33DD0" w:rsidRPr="00E30174" w:rsidRDefault="00E33DD0" w:rsidP="00547FA9">
      <w:pPr>
        <w:ind w:firstLine="567"/>
        <w:jc w:val="both"/>
        <w:rPr>
          <w:rFonts w:eastAsia="Times New Roman" w:cs="Times New Roman"/>
          <w:szCs w:val="28"/>
          <w:lang w:eastAsia="ru-RU"/>
        </w:rPr>
      </w:pPr>
      <w:r w:rsidRPr="00E30174">
        <w:rPr>
          <w:rFonts w:eastAsia="Times New Roman" w:cs="Times New Roman"/>
          <w:szCs w:val="28"/>
          <w:lang w:eastAsia="ru-RU"/>
        </w:rPr>
        <w:t>Муниципальный нормативный правовой акт направлен для подготов</w:t>
      </w:r>
      <w:r w:rsidR="0063434C" w:rsidRPr="00E30174">
        <w:rPr>
          <w:rFonts w:eastAsia="Times New Roman" w:cs="Times New Roman"/>
          <w:szCs w:val="28"/>
          <w:lang w:eastAsia="ru-RU"/>
        </w:rPr>
        <w:t xml:space="preserve">ки </w:t>
      </w:r>
      <w:r w:rsidRPr="00E30174">
        <w:rPr>
          <w:rFonts w:eastAsia="Times New Roman" w:cs="Times New Roman"/>
          <w:szCs w:val="28"/>
          <w:lang w:eastAsia="ru-RU"/>
        </w:rPr>
        <w:t>настоящего</w:t>
      </w:r>
      <w:r w:rsidRPr="00E30174">
        <w:rPr>
          <w:rFonts w:eastAsia="Times New Roman" w:cs="Times New Roman"/>
          <w:szCs w:val="28"/>
          <w:lang w:eastAsia="ru-RU"/>
        </w:rPr>
        <w:tab/>
        <w:t xml:space="preserve"> заключения </w:t>
      </w:r>
      <w:r w:rsidR="00285A74" w:rsidRPr="00E30174">
        <w:rPr>
          <w:u w:val="single"/>
        </w:rPr>
        <w:t>впервые</w:t>
      </w:r>
      <w:r w:rsidR="00547FA9" w:rsidRPr="00E30174">
        <w:rPr>
          <w:rFonts w:eastAsia="Times New Roman" w:cs="Times New Roman"/>
          <w:szCs w:val="28"/>
          <w:lang w:eastAsia="ru-RU"/>
        </w:rPr>
        <w:t xml:space="preserve">. </w:t>
      </w:r>
    </w:p>
    <w:p w:rsidR="0063434C" w:rsidRPr="00E30174" w:rsidRDefault="0063434C" w:rsidP="00547FA9">
      <w:pPr>
        <w:ind w:firstLine="567"/>
        <w:jc w:val="both"/>
        <w:rPr>
          <w:rFonts w:eastAsia="Times New Roman" w:cs="Times New Roman"/>
          <w:sz w:val="22"/>
          <w:szCs w:val="28"/>
          <w:lang w:eastAsia="ru-RU"/>
        </w:rPr>
      </w:pPr>
      <w:r w:rsidRPr="00E30174">
        <w:rPr>
          <w:rFonts w:eastAsia="Times New Roman" w:cs="Times New Roman"/>
          <w:sz w:val="22"/>
          <w:szCs w:val="28"/>
          <w:lang w:eastAsia="ru-RU"/>
        </w:rPr>
        <w:t xml:space="preserve">                                </w:t>
      </w:r>
      <w:r w:rsidR="00016E6C" w:rsidRPr="00E30174">
        <w:rPr>
          <w:rFonts w:eastAsia="Times New Roman" w:cs="Times New Roman"/>
          <w:sz w:val="22"/>
          <w:szCs w:val="28"/>
          <w:lang w:eastAsia="ru-RU"/>
        </w:rPr>
        <w:t xml:space="preserve">    </w:t>
      </w:r>
      <w:r w:rsidR="00285A74" w:rsidRPr="00E30174">
        <w:rPr>
          <w:rFonts w:eastAsia="Times New Roman" w:cs="Times New Roman"/>
          <w:sz w:val="22"/>
          <w:szCs w:val="28"/>
          <w:lang w:eastAsia="ru-RU"/>
        </w:rPr>
        <w:t xml:space="preserve"> </w:t>
      </w:r>
      <w:r w:rsidRPr="00E30174">
        <w:rPr>
          <w:rFonts w:eastAsia="Times New Roman" w:cs="Times New Roman"/>
          <w:sz w:val="22"/>
          <w:szCs w:val="28"/>
          <w:lang w:eastAsia="ru-RU"/>
        </w:rPr>
        <w:t>(впервые/повторно)</w:t>
      </w:r>
    </w:p>
    <w:p w:rsidR="0063434C" w:rsidRPr="00E30174" w:rsidRDefault="0063434C" w:rsidP="00C453D0">
      <w:pPr>
        <w:ind w:firstLine="567"/>
        <w:jc w:val="both"/>
        <w:rPr>
          <w:rFonts w:eastAsia="Times New Roman" w:cs="Times New Roman"/>
          <w:sz w:val="22"/>
          <w:szCs w:val="28"/>
          <w:lang w:eastAsia="ru-RU"/>
        </w:rPr>
      </w:pPr>
    </w:p>
    <w:p w:rsidR="004656F3" w:rsidRPr="00E30174" w:rsidRDefault="004A7035" w:rsidP="00C453D0">
      <w:pPr>
        <w:ind w:firstLine="567"/>
        <w:jc w:val="both"/>
        <w:rPr>
          <w:rFonts w:cs="Times New Roman"/>
          <w:iCs/>
          <w:szCs w:val="28"/>
        </w:rPr>
      </w:pPr>
      <w:r w:rsidRPr="00E30174">
        <w:rPr>
          <w:rFonts w:eastAsia="Times New Roman" w:cs="Times New Roman"/>
          <w:szCs w:val="28"/>
          <w:lang w:eastAsia="ru-RU"/>
        </w:rPr>
        <w:t xml:space="preserve">Исходя из </w:t>
      </w:r>
      <w:r w:rsidR="000616CF" w:rsidRPr="00E30174">
        <w:rPr>
          <w:rFonts w:eastAsia="Times New Roman" w:cs="Times New Roman"/>
          <w:szCs w:val="28"/>
          <w:lang w:eastAsia="ru-RU"/>
        </w:rPr>
        <w:t>отчета</w:t>
      </w:r>
      <w:r w:rsidR="001E2F48" w:rsidRPr="00E30174">
        <w:rPr>
          <w:rFonts w:eastAsia="Times New Roman" w:cs="Times New Roman"/>
          <w:szCs w:val="28"/>
          <w:lang w:eastAsia="ru-RU"/>
        </w:rPr>
        <w:t xml:space="preserve"> об экспертизе</w:t>
      </w:r>
      <w:r w:rsidRPr="00E30174">
        <w:rPr>
          <w:rFonts w:eastAsia="Times New Roman" w:cs="Times New Roman"/>
          <w:szCs w:val="28"/>
          <w:lang w:eastAsia="ru-RU"/>
        </w:rPr>
        <w:t>, ц</w:t>
      </w:r>
      <w:r w:rsidRPr="00E30174">
        <w:t>ел</w:t>
      </w:r>
      <w:r w:rsidR="004656F3" w:rsidRPr="00E30174">
        <w:t>ями</w:t>
      </w:r>
      <w:r w:rsidRPr="00E30174">
        <w:t xml:space="preserve"> правового регулирования явля</w:t>
      </w:r>
      <w:r w:rsidR="004656F3" w:rsidRPr="00E30174">
        <w:t>ются:</w:t>
      </w:r>
      <w:r w:rsidR="00285A74" w:rsidRPr="00E30174">
        <w:t xml:space="preserve"> </w:t>
      </w:r>
    </w:p>
    <w:p w:rsidR="004656F3" w:rsidRPr="00E30174" w:rsidRDefault="004656F3" w:rsidP="004656F3">
      <w:pPr>
        <w:ind w:firstLine="567"/>
        <w:jc w:val="both"/>
        <w:rPr>
          <w:rStyle w:val="pt-a0"/>
          <w:rFonts w:eastAsia="Times New Roman"/>
          <w:color w:val="000000"/>
          <w:lang w:eastAsia="ru-RU"/>
        </w:rPr>
      </w:pPr>
      <w:r w:rsidRPr="00E30174">
        <w:rPr>
          <w:rStyle w:val="pt-a0"/>
          <w:rFonts w:eastAsia="Times New Roman"/>
          <w:color w:val="000000"/>
          <w:lang w:eastAsia="ru-RU"/>
        </w:rPr>
        <w:t>- соблюдение действующего законодательства;</w:t>
      </w:r>
    </w:p>
    <w:p w:rsidR="004656F3" w:rsidRPr="00E30174" w:rsidRDefault="004656F3" w:rsidP="00DB79FF">
      <w:pPr>
        <w:ind w:firstLine="567"/>
        <w:jc w:val="both"/>
        <w:rPr>
          <w:rStyle w:val="pt-a0"/>
          <w:rFonts w:eastAsia="Times New Roman"/>
          <w:color w:val="000000"/>
          <w:lang w:eastAsia="ru-RU"/>
        </w:rPr>
      </w:pPr>
      <w:r w:rsidRPr="00E30174">
        <w:rPr>
          <w:rStyle w:val="pt-a0"/>
          <w:rFonts w:eastAsia="Times New Roman"/>
          <w:color w:val="000000"/>
          <w:lang w:eastAsia="ru-RU"/>
        </w:rPr>
        <w:t xml:space="preserve">- </w:t>
      </w:r>
      <w:r w:rsidR="009A4595" w:rsidRPr="00E30174">
        <w:rPr>
          <w:rStyle w:val="pt-a0"/>
          <w:rFonts w:eastAsia="Times New Roman"/>
          <w:color w:val="000000"/>
          <w:lang w:eastAsia="ru-RU"/>
        </w:rPr>
        <w:t>установление порядка допуска юридических лиц, индивидуальных предпринимателей и участников договора простого товарищества к осуществлению перевозок по нерегулируемым тарифам по муниципальным маршрутам регулярных перевозок</w:t>
      </w:r>
      <w:r w:rsidRPr="00E30174">
        <w:rPr>
          <w:rStyle w:val="pt-a0"/>
          <w:rFonts w:eastAsia="Times New Roman"/>
          <w:color w:val="000000"/>
          <w:lang w:eastAsia="ru-RU"/>
        </w:rPr>
        <w:t>.</w:t>
      </w:r>
    </w:p>
    <w:p w:rsidR="00B97674" w:rsidRPr="00E30174" w:rsidRDefault="00B97674" w:rsidP="002E7C0A">
      <w:pPr>
        <w:ind w:firstLine="567"/>
        <w:jc w:val="both"/>
        <w:rPr>
          <w:rFonts w:eastAsia="Times New Roman" w:cs="Times New Roman"/>
          <w:color w:val="FF0000"/>
          <w:szCs w:val="28"/>
          <w:lang w:eastAsia="ru-RU"/>
        </w:rPr>
      </w:pPr>
    </w:p>
    <w:p w:rsidR="00263817" w:rsidRPr="00E30174" w:rsidRDefault="009A4595" w:rsidP="009A4595">
      <w:pPr>
        <w:ind w:firstLine="567"/>
        <w:jc w:val="both"/>
      </w:pPr>
      <w:r w:rsidRPr="00E30174">
        <w:rPr>
          <w:rFonts w:cs="Times New Roman"/>
          <w:szCs w:val="28"/>
        </w:rPr>
        <w:t xml:space="preserve">Потенциальными адресатами правового регулирования являются </w:t>
      </w:r>
      <w:r w:rsidRPr="00E30174">
        <w:rPr>
          <w:rFonts w:cs="Times New Roman"/>
          <w:szCs w:val="28"/>
        </w:rPr>
        <w:t xml:space="preserve">перевозчики - </w:t>
      </w:r>
      <w:r w:rsidRPr="00E30174">
        <w:rPr>
          <w:rFonts w:cs="Times New Roman"/>
          <w:szCs w:val="28"/>
        </w:rPr>
        <w:t>юридические лица, индивидуальные предприниматели, имеющие действующие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w:t>
      </w:r>
      <w:r w:rsidRPr="00E30174">
        <w:rPr>
          <w:rFonts w:cs="Times New Roman"/>
          <w:szCs w:val="28"/>
        </w:rPr>
        <w:t>ндивидуального предпринимателя)</w:t>
      </w:r>
      <w:r w:rsidRPr="00E30174">
        <w:rPr>
          <w:rFonts w:cs="Times New Roman"/>
          <w:szCs w:val="28"/>
        </w:rPr>
        <w:t xml:space="preserve"> </w:t>
      </w:r>
      <w:r w:rsidRPr="00E30174">
        <w:rPr>
          <w:rFonts w:cs="Times New Roman"/>
          <w:szCs w:val="28"/>
        </w:rPr>
        <w:t xml:space="preserve">- </w:t>
      </w:r>
      <w:r w:rsidRPr="00E30174">
        <w:rPr>
          <w:rFonts w:cs="Times New Roman"/>
          <w:szCs w:val="28"/>
        </w:rPr>
        <w:t>25 000 субъектов, исходя из реестра действующих лицензий</w:t>
      </w:r>
      <w:r w:rsidR="00DB79FF" w:rsidRPr="00E30174">
        <w:rPr>
          <w:rFonts w:cs="Times New Roman"/>
          <w:szCs w:val="28"/>
        </w:rPr>
        <w:t>.</w:t>
      </w:r>
    </w:p>
    <w:p w:rsidR="00EF10CD" w:rsidRPr="00E30174" w:rsidRDefault="00EF10CD" w:rsidP="002E7C0A">
      <w:pPr>
        <w:ind w:firstLine="567"/>
        <w:jc w:val="both"/>
      </w:pPr>
    </w:p>
    <w:p w:rsidR="00B97674" w:rsidRPr="00E30174" w:rsidRDefault="00B97674" w:rsidP="00B97674">
      <w:pPr>
        <w:ind w:firstLine="567"/>
        <w:jc w:val="both"/>
        <w:rPr>
          <w:rFonts w:eastAsia="Times New Roman" w:cs="Times New Roman"/>
          <w:szCs w:val="28"/>
          <w:lang w:eastAsia="ru-RU"/>
        </w:rPr>
      </w:pPr>
      <w:r w:rsidRPr="00E30174">
        <w:rPr>
          <w:rFonts w:eastAsia="Times New Roman" w:cs="Times New Roman"/>
          <w:szCs w:val="28"/>
          <w:lang w:eastAsia="ru-RU"/>
        </w:rPr>
        <w:t>В соответствии с представленным расчетом расходов, правовым регулированием установлены обязанности для субъектов предпринимательской деятельности при применении муниципального правового акта, которые влекут следующие</w:t>
      </w:r>
      <w:r w:rsidR="004656F3" w:rsidRPr="00E30174">
        <w:rPr>
          <w:rFonts w:eastAsia="Times New Roman" w:cs="Times New Roman"/>
          <w:szCs w:val="28"/>
          <w:lang w:eastAsia="ru-RU"/>
        </w:rPr>
        <w:t xml:space="preserve"> информационные</w:t>
      </w:r>
      <w:r w:rsidRPr="00E30174">
        <w:rPr>
          <w:rFonts w:eastAsia="Times New Roman" w:cs="Times New Roman"/>
          <w:szCs w:val="28"/>
          <w:lang w:eastAsia="ru-RU"/>
        </w:rPr>
        <w:t xml:space="preserve"> издержки:</w:t>
      </w:r>
    </w:p>
    <w:p w:rsidR="004656F3" w:rsidRPr="00E30174" w:rsidRDefault="004656F3" w:rsidP="004656F3">
      <w:pPr>
        <w:ind w:firstLine="567"/>
        <w:jc w:val="both"/>
        <w:rPr>
          <w:rFonts w:eastAsia="Times New Roman" w:cs="Times New Roman"/>
          <w:szCs w:val="28"/>
          <w:lang w:eastAsia="ru-RU"/>
        </w:rPr>
      </w:pPr>
      <w:r w:rsidRPr="00E30174">
        <w:rPr>
          <w:rFonts w:eastAsia="Times New Roman" w:cs="Times New Roman"/>
          <w:szCs w:val="28"/>
          <w:lang w:eastAsia="ru-RU"/>
        </w:rPr>
        <w:t xml:space="preserve">- расходы на оплату труда, включая отчисления во внебюджетные фонды –  </w:t>
      </w:r>
      <w:r w:rsidR="003F38D0" w:rsidRPr="00E30174">
        <w:rPr>
          <w:rFonts w:eastAsia="Calibri" w:cs="Times New Roman"/>
          <w:bCs/>
          <w:szCs w:val="28"/>
        </w:rPr>
        <w:t>5</w:t>
      </w:r>
      <w:r w:rsidR="003E41C4" w:rsidRPr="00E30174">
        <w:rPr>
          <w:rFonts w:eastAsia="Calibri" w:cs="Times New Roman"/>
          <w:bCs/>
          <w:szCs w:val="28"/>
        </w:rPr>
        <w:t> 286,32</w:t>
      </w:r>
      <w:r w:rsidRPr="00E30174">
        <w:rPr>
          <w:rFonts w:eastAsia="Calibri" w:cs="Times New Roman"/>
          <w:bCs/>
          <w:szCs w:val="28"/>
        </w:rPr>
        <w:t xml:space="preserve"> </w:t>
      </w:r>
      <w:r w:rsidRPr="00E30174">
        <w:rPr>
          <w:rFonts w:eastAsia="Times New Roman" w:cs="Times New Roman"/>
          <w:szCs w:val="28"/>
          <w:lang w:eastAsia="ru-RU"/>
        </w:rPr>
        <w:t>руб. (</w:t>
      </w:r>
      <w:r w:rsidR="003E41C4" w:rsidRPr="00E30174">
        <w:rPr>
          <w:rFonts w:eastAsia="Times New Roman" w:cs="Times New Roman"/>
          <w:szCs w:val="28"/>
          <w:lang w:eastAsia="ru-RU"/>
        </w:rPr>
        <w:t>8</w:t>
      </w:r>
      <w:r w:rsidRPr="00E30174">
        <w:rPr>
          <w:rFonts w:eastAsia="Times New Roman" w:cs="Times New Roman"/>
          <w:szCs w:val="28"/>
          <w:lang w:eastAsia="ru-RU"/>
        </w:rPr>
        <w:t xml:space="preserve"> час</w:t>
      </w:r>
      <w:r w:rsidR="003E41C4" w:rsidRPr="00E30174">
        <w:rPr>
          <w:rFonts w:eastAsia="Times New Roman" w:cs="Times New Roman"/>
          <w:szCs w:val="28"/>
          <w:lang w:eastAsia="ru-RU"/>
        </w:rPr>
        <w:t>ов</w:t>
      </w:r>
      <w:r w:rsidRPr="00E30174">
        <w:rPr>
          <w:rFonts w:eastAsia="Times New Roman" w:cs="Times New Roman"/>
          <w:szCs w:val="28"/>
          <w:lang w:eastAsia="ru-RU"/>
        </w:rPr>
        <w:t xml:space="preserve"> * </w:t>
      </w:r>
      <w:r w:rsidR="003E41C4" w:rsidRPr="00E30174">
        <w:rPr>
          <w:rFonts w:eastAsia="Times New Roman" w:cs="Times New Roman"/>
          <w:szCs w:val="28"/>
          <w:lang w:eastAsia="ru-RU"/>
        </w:rPr>
        <w:t>660,79</w:t>
      </w:r>
      <w:r w:rsidRPr="00E30174">
        <w:rPr>
          <w:rFonts w:cs="Times New Roman"/>
          <w:szCs w:val="28"/>
        </w:rPr>
        <w:t xml:space="preserve"> </w:t>
      </w:r>
      <w:r w:rsidRPr="00E30174">
        <w:rPr>
          <w:rFonts w:eastAsia="Times New Roman" w:cs="Times New Roman"/>
          <w:szCs w:val="28"/>
          <w:lang w:eastAsia="ru-RU"/>
        </w:rPr>
        <w:t>руб</w:t>
      </w:r>
      <w:r w:rsidR="003E41C4" w:rsidRPr="00E30174">
        <w:rPr>
          <w:rFonts w:eastAsia="Times New Roman" w:cs="Times New Roman"/>
          <w:szCs w:val="28"/>
          <w:lang w:eastAsia="ru-RU"/>
        </w:rPr>
        <w:t>.</w:t>
      </w:r>
      <w:r w:rsidRPr="00E30174">
        <w:rPr>
          <w:rFonts w:eastAsia="Times New Roman" w:cs="Times New Roman"/>
          <w:szCs w:val="28"/>
          <w:lang w:eastAsia="ru-RU"/>
        </w:rPr>
        <w:t>);</w:t>
      </w:r>
    </w:p>
    <w:p w:rsidR="004656F3" w:rsidRPr="00E30174" w:rsidRDefault="004656F3" w:rsidP="004656F3">
      <w:pPr>
        <w:ind w:firstLine="567"/>
        <w:jc w:val="both"/>
        <w:rPr>
          <w:rFonts w:eastAsia="Times New Roman" w:cs="Times New Roman"/>
          <w:szCs w:val="28"/>
          <w:lang w:eastAsia="ru-RU"/>
        </w:rPr>
      </w:pPr>
      <w:r w:rsidRPr="00E30174">
        <w:rPr>
          <w:rFonts w:eastAsia="Times New Roman" w:cs="Times New Roman"/>
          <w:szCs w:val="28"/>
          <w:lang w:eastAsia="ru-RU"/>
        </w:rPr>
        <w:t xml:space="preserve">- приобретение расходных материалов, необходимых для выполнения информационных требований – </w:t>
      </w:r>
      <w:r w:rsidR="00C37304" w:rsidRPr="00E30174">
        <w:rPr>
          <w:rFonts w:eastAsia="Times New Roman" w:cs="Times New Roman"/>
          <w:szCs w:val="28"/>
          <w:lang w:eastAsia="ru-RU"/>
        </w:rPr>
        <w:t>1 280</w:t>
      </w:r>
      <w:r w:rsidRPr="00E30174">
        <w:rPr>
          <w:rFonts w:eastAsia="Times New Roman" w:cs="Times New Roman"/>
          <w:szCs w:val="28"/>
          <w:lang w:eastAsia="ru-RU"/>
        </w:rPr>
        <w:t xml:space="preserve"> руб. (</w:t>
      </w:r>
      <w:r w:rsidR="003E41C4" w:rsidRPr="00E30174">
        <w:rPr>
          <w:rFonts w:eastAsia="Times New Roman" w:cs="Times New Roman"/>
          <w:szCs w:val="28"/>
          <w:lang w:eastAsia="ru-RU"/>
        </w:rPr>
        <w:t>картридж</w:t>
      </w:r>
      <w:r w:rsidR="003E41C4" w:rsidRPr="00E30174">
        <w:rPr>
          <w:rFonts w:eastAsia="Times New Roman" w:cs="Times New Roman"/>
          <w:szCs w:val="28"/>
          <w:lang w:eastAsia="ru-RU"/>
        </w:rPr>
        <w:t xml:space="preserve"> - </w:t>
      </w:r>
      <w:r w:rsidRPr="00E30174">
        <w:rPr>
          <w:rFonts w:eastAsia="Times New Roman" w:cs="Times New Roman"/>
          <w:szCs w:val="28"/>
          <w:lang w:eastAsia="ru-RU"/>
        </w:rPr>
        <w:t>1000 руб.</w:t>
      </w:r>
      <w:r w:rsidR="003E41C4" w:rsidRPr="00E30174">
        <w:rPr>
          <w:rFonts w:eastAsia="Times New Roman" w:cs="Times New Roman"/>
          <w:szCs w:val="28"/>
          <w:lang w:eastAsia="ru-RU"/>
        </w:rPr>
        <w:t xml:space="preserve">; </w:t>
      </w:r>
      <w:r w:rsidR="003E41C4" w:rsidRPr="00E30174">
        <w:rPr>
          <w:rFonts w:eastAsia="Times New Roman" w:cs="Times New Roman"/>
          <w:szCs w:val="28"/>
          <w:lang w:eastAsia="ru-RU"/>
        </w:rPr>
        <w:t>бумага А4</w:t>
      </w:r>
      <w:r w:rsidR="003E41C4" w:rsidRPr="00E30174">
        <w:rPr>
          <w:rFonts w:eastAsia="Times New Roman" w:cs="Times New Roman"/>
          <w:szCs w:val="28"/>
          <w:lang w:eastAsia="ru-RU"/>
        </w:rPr>
        <w:t xml:space="preserve"> - </w:t>
      </w:r>
      <w:r w:rsidR="00DB79FF" w:rsidRPr="00E30174">
        <w:rPr>
          <w:rFonts w:eastAsia="Times New Roman" w:cs="Times New Roman"/>
          <w:szCs w:val="28"/>
          <w:lang w:eastAsia="ru-RU"/>
        </w:rPr>
        <w:t xml:space="preserve">250 </w:t>
      </w:r>
      <w:r w:rsidRPr="00E30174">
        <w:rPr>
          <w:rFonts w:eastAsia="Times New Roman" w:cs="Times New Roman"/>
          <w:szCs w:val="28"/>
          <w:lang w:eastAsia="ru-RU"/>
        </w:rPr>
        <w:t>руб.</w:t>
      </w:r>
      <w:r w:rsidR="003E41C4" w:rsidRPr="00E30174">
        <w:rPr>
          <w:rFonts w:eastAsia="Times New Roman" w:cs="Times New Roman"/>
          <w:szCs w:val="28"/>
          <w:lang w:eastAsia="ru-RU"/>
        </w:rPr>
        <w:t>; конверт А4 – 30 руб.</w:t>
      </w:r>
      <w:r w:rsidRPr="00E30174">
        <w:rPr>
          <w:rFonts w:eastAsia="Times New Roman" w:cs="Times New Roman"/>
          <w:szCs w:val="28"/>
          <w:lang w:eastAsia="ru-RU"/>
        </w:rPr>
        <w:t>);</w:t>
      </w:r>
    </w:p>
    <w:p w:rsidR="00C37304" w:rsidRPr="00E30174" w:rsidRDefault="00C37304" w:rsidP="004656F3">
      <w:pPr>
        <w:ind w:firstLine="567"/>
        <w:jc w:val="both"/>
        <w:rPr>
          <w:rFonts w:eastAsia="Times New Roman" w:cs="Times New Roman"/>
          <w:szCs w:val="28"/>
          <w:lang w:eastAsia="ru-RU"/>
        </w:rPr>
      </w:pPr>
      <w:r w:rsidRPr="00E30174">
        <w:rPr>
          <w:rFonts w:eastAsia="Times New Roman" w:cs="Times New Roman"/>
          <w:szCs w:val="28"/>
          <w:lang w:eastAsia="ru-RU"/>
        </w:rPr>
        <w:t>- транспортные расходы - 104 руб. (26 руб. * 4 поездки).</w:t>
      </w:r>
    </w:p>
    <w:p w:rsidR="004656F3" w:rsidRPr="00E30174" w:rsidRDefault="004656F3" w:rsidP="004656F3">
      <w:pPr>
        <w:ind w:firstLine="567"/>
        <w:jc w:val="both"/>
        <w:rPr>
          <w:rFonts w:eastAsia="Times New Roman" w:cs="Times New Roman"/>
          <w:szCs w:val="28"/>
          <w:lang w:eastAsia="ru-RU"/>
        </w:rPr>
      </w:pPr>
      <w:r w:rsidRPr="00E30174">
        <w:rPr>
          <w:rFonts w:eastAsia="Times New Roman" w:cs="Times New Roman"/>
          <w:szCs w:val="28"/>
          <w:lang w:eastAsia="ru-RU"/>
        </w:rPr>
        <w:t>Общая сумма информационных издержек одного субъекта состав</w:t>
      </w:r>
      <w:r w:rsidR="000B34B7" w:rsidRPr="00E30174">
        <w:rPr>
          <w:rFonts w:eastAsia="Times New Roman" w:cs="Times New Roman"/>
          <w:szCs w:val="28"/>
          <w:lang w:eastAsia="ru-RU"/>
        </w:rPr>
        <w:t>ляет</w:t>
      </w:r>
      <w:r w:rsidR="00C80569" w:rsidRPr="00E30174">
        <w:rPr>
          <w:rFonts w:eastAsia="Times New Roman" w:cs="Times New Roman"/>
          <w:szCs w:val="28"/>
          <w:lang w:eastAsia="ru-RU"/>
        </w:rPr>
        <w:t xml:space="preserve"> </w:t>
      </w:r>
      <w:r w:rsidR="00C37304" w:rsidRPr="00E30174">
        <w:rPr>
          <w:rFonts w:eastAsia="Calibri" w:cs="Times New Roman"/>
          <w:bCs/>
          <w:szCs w:val="28"/>
        </w:rPr>
        <w:t>6 670,32</w:t>
      </w:r>
      <w:r w:rsidR="000B34B7" w:rsidRPr="00E30174">
        <w:rPr>
          <w:rFonts w:eastAsia="Calibri" w:cs="Times New Roman"/>
          <w:bCs/>
          <w:szCs w:val="28"/>
        </w:rPr>
        <w:t xml:space="preserve"> </w:t>
      </w:r>
      <w:r w:rsidRPr="00E30174">
        <w:rPr>
          <w:rFonts w:eastAsia="Times New Roman" w:cs="Times New Roman"/>
          <w:szCs w:val="28"/>
          <w:lang w:eastAsia="ru-RU"/>
        </w:rPr>
        <w:t>рублей</w:t>
      </w:r>
      <w:r w:rsidRPr="00E30174">
        <w:rPr>
          <w:rFonts w:cs="Times New Roman"/>
          <w:szCs w:val="28"/>
        </w:rPr>
        <w:t xml:space="preserve"> в год.</w:t>
      </w:r>
    </w:p>
    <w:p w:rsidR="00A55C6F" w:rsidRPr="00E30174" w:rsidRDefault="00A55C6F" w:rsidP="00A55C6F">
      <w:pPr>
        <w:ind w:firstLine="567"/>
        <w:jc w:val="both"/>
        <w:rPr>
          <w:rFonts w:eastAsia="Calibri" w:cs="Times New Roman"/>
          <w:szCs w:val="28"/>
        </w:rPr>
      </w:pPr>
      <w:r w:rsidRPr="00E30174">
        <w:rPr>
          <w:rFonts w:eastAsia="Calibri" w:cs="Times New Roman"/>
          <w:szCs w:val="28"/>
        </w:rPr>
        <w:lastRenderedPageBreak/>
        <w:t>Информация об экономической обоснованности расходов будет представлена в повторном заключении, после устранения замечаний к сводному отчету об экспертизе.</w:t>
      </w:r>
    </w:p>
    <w:p w:rsidR="00312AC9" w:rsidRPr="00E30174" w:rsidRDefault="00312AC9" w:rsidP="00547FA9">
      <w:pPr>
        <w:ind w:firstLine="567"/>
        <w:jc w:val="both"/>
        <w:rPr>
          <w:rFonts w:eastAsia="Times New Roman" w:cs="Times New Roman"/>
          <w:szCs w:val="28"/>
          <w:lang w:eastAsia="ru-RU"/>
        </w:rPr>
      </w:pPr>
    </w:p>
    <w:p w:rsidR="00EE33FB" w:rsidRPr="00E30174" w:rsidRDefault="00E33DD0" w:rsidP="00E33DD0">
      <w:pPr>
        <w:ind w:firstLine="567"/>
        <w:jc w:val="both"/>
        <w:rPr>
          <w:rFonts w:eastAsia="Times New Roman" w:cs="Times New Roman"/>
          <w:szCs w:val="28"/>
          <w:lang w:eastAsia="ru-RU"/>
        </w:rPr>
      </w:pPr>
      <w:r w:rsidRPr="00E30174">
        <w:rPr>
          <w:rFonts w:eastAsia="Times New Roman" w:cs="Times New Roman"/>
          <w:szCs w:val="28"/>
          <w:lang w:eastAsia="ru-RU"/>
        </w:rPr>
        <w:t xml:space="preserve">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w:t>
      </w:r>
      <w:r w:rsidR="00EB3317" w:rsidRPr="00E30174">
        <w:rPr>
          <w:rFonts w:eastAsia="Times New Roman" w:cs="Times New Roman"/>
          <w:szCs w:val="28"/>
          <w:lang w:eastAsia="ru-RU"/>
        </w:rPr>
        <w:t>«</w:t>
      </w:r>
      <w:r w:rsidR="00C37304" w:rsidRPr="00E30174">
        <w:rPr>
          <w:rFonts w:eastAsia="Times New Roman" w:cs="Times New Roman"/>
          <w:szCs w:val="28"/>
          <w:lang w:eastAsia="ru-RU"/>
        </w:rPr>
        <w:t>19</w:t>
      </w:r>
      <w:r w:rsidR="00EB3317" w:rsidRPr="00E30174">
        <w:rPr>
          <w:rFonts w:eastAsia="Times New Roman" w:cs="Times New Roman"/>
          <w:szCs w:val="28"/>
          <w:u w:val="single"/>
          <w:lang w:eastAsia="ru-RU"/>
        </w:rPr>
        <w:t xml:space="preserve">» </w:t>
      </w:r>
      <w:r w:rsidR="003F38D0" w:rsidRPr="00E30174">
        <w:rPr>
          <w:rFonts w:eastAsia="Times New Roman" w:cs="Times New Roman"/>
          <w:szCs w:val="28"/>
          <w:u w:val="single"/>
          <w:lang w:eastAsia="ru-RU"/>
        </w:rPr>
        <w:t>марта</w:t>
      </w:r>
      <w:r w:rsidR="00EB3317" w:rsidRPr="00E30174">
        <w:rPr>
          <w:rFonts w:eastAsia="Times New Roman" w:cs="Times New Roman"/>
          <w:szCs w:val="28"/>
          <w:u w:val="single"/>
          <w:lang w:eastAsia="ru-RU"/>
        </w:rPr>
        <w:t xml:space="preserve"> </w:t>
      </w:r>
      <w:r w:rsidR="00547FA9" w:rsidRPr="00E30174">
        <w:rPr>
          <w:rFonts w:eastAsia="Times New Roman" w:cs="Times New Roman"/>
          <w:szCs w:val="28"/>
          <w:u w:val="single"/>
          <w:lang w:eastAsia="ru-RU"/>
        </w:rPr>
        <w:t>20</w:t>
      </w:r>
      <w:r w:rsidR="003F38D0" w:rsidRPr="00E30174">
        <w:rPr>
          <w:rFonts w:eastAsia="Times New Roman" w:cs="Times New Roman"/>
          <w:szCs w:val="28"/>
          <w:u w:val="single"/>
          <w:lang w:eastAsia="ru-RU"/>
        </w:rPr>
        <w:t>20</w:t>
      </w:r>
      <w:r w:rsidR="00547FA9" w:rsidRPr="00E30174">
        <w:rPr>
          <w:rFonts w:eastAsia="Times New Roman" w:cs="Times New Roman"/>
          <w:szCs w:val="28"/>
          <w:u w:val="single"/>
          <w:lang w:eastAsia="ru-RU"/>
        </w:rPr>
        <w:t xml:space="preserve"> </w:t>
      </w:r>
      <w:r w:rsidRPr="00E30174">
        <w:rPr>
          <w:rFonts w:eastAsia="Times New Roman" w:cs="Times New Roman"/>
          <w:szCs w:val="28"/>
          <w:u w:val="single"/>
          <w:lang w:eastAsia="ru-RU"/>
        </w:rPr>
        <w:t>года</w:t>
      </w:r>
      <w:r w:rsidR="000A4841" w:rsidRPr="00E30174">
        <w:rPr>
          <w:rFonts w:eastAsia="Times New Roman" w:cs="Times New Roman"/>
          <w:szCs w:val="28"/>
          <w:lang w:eastAsia="ru-RU"/>
        </w:rPr>
        <w:t>.</w:t>
      </w:r>
    </w:p>
    <w:p w:rsidR="00EE33FB" w:rsidRPr="00E30174" w:rsidRDefault="00A55C6F" w:rsidP="00EE33FB">
      <w:pPr>
        <w:ind w:firstLine="567"/>
        <w:contextualSpacing/>
        <w:jc w:val="both"/>
        <w:rPr>
          <w:rFonts w:cs="Times New Roman"/>
          <w:szCs w:val="28"/>
        </w:rPr>
      </w:pPr>
      <w:r w:rsidRPr="00E30174">
        <w:rPr>
          <w:rFonts w:eastAsia="Times New Roman" w:cs="Times New Roman"/>
          <w:szCs w:val="28"/>
          <w:lang w:eastAsia="ru-RU"/>
        </w:rPr>
        <w:t>Д</w:t>
      </w:r>
      <w:r w:rsidR="00EE33FB" w:rsidRPr="00E30174">
        <w:rPr>
          <w:rFonts w:eastAsia="Times New Roman" w:cs="Times New Roman"/>
          <w:szCs w:val="28"/>
          <w:lang w:eastAsia="ru-RU"/>
        </w:rPr>
        <w:t xml:space="preserve">ля привлечения </w:t>
      </w:r>
      <w:r w:rsidR="00EE33FB" w:rsidRPr="00E30174">
        <w:rPr>
          <w:rFonts w:cs="Times New Roman"/>
          <w:szCs w:val="28"/>
        </w:rPr>
        <w:t>субъектов предпринимательской</w:t>
      </w:r>
      <w:r w:rsidRPr="00E30174">
        <w:rPr>
          <w:rFonts w:cs="Times New Roman"/>
          <w:szCs w:val="28"/>
        </w:rPr>
        <w:t xml:space="preserve"> </w:t>
      </w:r>
      <w:r w:rsidR="00EE33FB" w:rsidRPr="00E30174">
        <w:rPr>
          <w:rFonts w:cs="Times New Roman"/>
          <w:szCs w:val="28"/>
        </w:rPr>
        <w:t xml:space="preserve">и инвестиционной деятельности при проведении </w:t>
      </w:r>
      <w:r w:rsidR="000A4841" w:rsidRPr="00E30174">
        <w:rPr>
          <w:rFonts w:cs="Times New Roman"/>
          <w:szCs w:val="28"/>
        </w:rPr>
        <w:t>экспертизы</w:t>
      </w:r>
      <w:r w:rsidR="00EE33FB" w:rsidRPr="00E30174">
        <w:rPr>
          <w:rFonts w:cs="Times New Roman"/>
          <w:szCs w:val="28"/>
        </w:rPr>
        <w:t xml:space="preserve"> информация об экспертизе действующего</w:t>
      </w:r>
      <w:r w:rsidR="00EE33FB" w:rsidRPr="00E30174">
        <w:rPr>
          <w:rFonts w:eastAsia="Times New Roman" w:cs="Times New Roman"/>
          <w:szCs w:val="28"/>
          <w:lang w:eastAsia="ru-RU"/>
        </w:rPr>
        <w:t xml:space="preserve"> муниципального нормативного правового акта</w:t>
      </w:r>
      <w:r w:rsidR="00EE33FB" w:rsidRPr="00E30174">
        <w:rPr>
          <w:rFonts w:cs="Times New Roman"/>
          <w:szCs w:val="28"/>
        </w:rPr>
        <w:t xml:space="preserve"> размещена на портале проектов нормативных правовых актов (</w:t>
      </w:r>
      <w:hyperlink r:id="rId9" w:history="1">
        <w:r w:rsidR="00EE33FB" w:rsidRPr="00E30174">
          <w:rPr>
            <w:rFonts w:cs="Times New Roman"/>
            <w:szCs w:val="28"/>
          </w:rPr>
          <w:t>http://regulation.admhmao.ru</w:t>
        </w:r>
      </w:hyperlink>
      <w:r w:rsidR="00EE33FB" w:rsidRPr="00E30174">
        <w:rPr>
          <w:rFonts w:cs="Times New Roman"/>
          <w:szCs w:val="28"/>
        </w:rPr>
        <w:t>).</w:t>
      </w:r>
    </w:p>
    <w:p w:rsidR="003F38D0" w:rsidRPr="00E30174" w:rsidRDefault="003F38D0" w:rsidP="00EE33FB">
      <w:pPr>
        <w:ind w:firstLine="567"/>
        <w:contextualSpacing/>
        <w:jc w:val="both"/>
        <w:rPr>
          <w:rFonts w:cs="Times New Roman"/>
          <w:szCs w:val="28"/>
        </w:rPr>
      </w:pPr>
      <w:r w:rsidRPr="00E30174">
        <w:rPr>
          <w:rFonts w:cs="Times New Roman"/>
          <w:szCs w:val="28"/>
        </w:rPr>
        <w:t>Субъекты предпринимательской и инвестиционной деятельности проинформированы о проведении публичных консультаций в мессенджере «Viber» в группе «ОРВ в Сургуте».</w:t>
      </w:r>
    </w:p>
    <w:p w:rsidR="00E33DD0" w:rsidRPr="00E30174" w:rsidRDefault="00E33DD0" w:rsidP="00E33DD0">
      <w:pPr>
        <w:ind w:firstLine="567"/>
        <w:jc w:val="both"/>
        <w:rPr>
          <w:rFonts w:eastAsia="Times New Roman" w:cs="Times New Roman"/>
          <w:szCs w:val="28"/>
          <w:u w:val="single"/>
          <w:lang w:eastAsia="ru-RU"/>
        </w:rPr>
      </w:pPr>
      <w:r w:rsidRPr="00E30174">
        <w:rPr>
          <w:rFonts w:eastAsia="Times New Roman" w:cs="Times New Roman"/>
          <w:szCs w:val="28"/>
          <w:lang w:eastAsia="ru-RU"/>
        </w:rPr>
        <w:t xml:space="preserve">Ответственным за проведение экспертизы проведены публичные консультации в период </w:t>
      </w:r>
      <w:r w:rsidRPr="00E30174">
        <w:rPr>
          <w:rFonts w:eastAsia="Times New Roman" w:cs="Times New Roman"/>
          <w:szCs w:val="28"/>
          <w:u w:val="single"/>
          <w:lang w:eastAsia="ru-RU"/>
        </w:rPr>
        <w:t xml:space="preserve">с </w:t>
      </w:r>
      <w:r w:rsidR="0079319B" w:rsidRPr="00E30174">
        <w:rPr>
          <w:rFonts w:eastAsia="Times New Roman" w:cs="Times New Roman"/>
          <w:szCs w:val="28"/>
          <w:u w:val="single"/>
          <w:lang w:eastAsia="ru-RU"/>
        </w:rPr>
        <w:t>«</w:t>
      </w:r>
      <w:r w:rsidR="00C37304" w:rsidRPr="00E30174">
        <w:rPr>
          <w:rFonts w:eastAsia="Times New Roman" w:cs="Times New Roman"/>
          <w:szCs w:val="28"/>
          <w:u w:val="single"/>
          <w:lang w:eastAsia="ru-RU"/>
        </w:rPr>
        <w:t>19</w:t>
      </w:r>
      <w:r w:rsidR="0079319B" w:rsidRPr="00E30174">
        <w:rPr>
          <w:rFonts w:eastAsia="Times New Roman" w:cs="Times New Roman"/>
          <w:szCs w:val="28"/>
          <w:u w:val="single"/>
          <w:lang w:eastAsia="ru-RU"/>
        </w:rPr>
        <w:t xml:space="preserve">» </w:t>
      </w:r>
      <w:r w:rsidR="003F38D0" w:rsidRPr="00E30174">
        <w:rPr>
          <w:rFonts w:eastAsia="Times New Roman" w:cs="Times New Roman"/>
          <w:szCs w:val="28"/>
          <w:u w:val="single"/>
          <w:lang w:eastAsia="ru-RU"/>
        </w:rPr>
        <w:t>марта</w:t>
      </w:r>
      <w:r w:rsidR="00A55C6F" w:rsidRPr="00E30174">
        <w:rPr>
          <w:rFonts w:eastAsia="Times New Roman" w:cs="Times New Roman"/>
          <w:szCs w:val="28"/>
          <w:u w:val="single"/>
          <w:lang w:eastAsia="ru-RU"/>
        </w:rPr>
        <w:t xml:space="preserve"> </w:t>
      </w:r>
      <w:r w:rsidR="000D767F" w:rsidRPr="00E30174">
        <w:rPr>
          <w:rFonts w:eastAsia="Times New Roman" w:cs="Times New Roman"/>
          <w:szCs w:val="28"/>
          <w:u w:val="single"/>
          <w:lang w:eastAsia="ru-RU"/>
        </w:rPr>
        <w:t>20</w:t>
      </w:r>
      <w:r w:rsidR="003F38D0" w:rsidRPr="00E30174">
        <w:rPr>
          <w:rFonts w:eastAsia="Times New Roman" w:cs="Times New Roman"/>
          <w:szCs w:val="28"/>
          <w:u w:val="single"/>
          <w:lang w:eastAsia="ru-RU"/>
        </w:rPr>
        <w:t>20</w:t>
      </w:r>
      <w:r w:rsidRPr="00E30174">
        <w:rPr>
          <w:rFonts w:eastAsia="Times New Roman" w:cs="Times New Roman"/>
          <w:szCs w:val="28"/>
          <w:u w:val="single"/>
          <w:lang w:eastAsia="ru-RU"/>
        </w:rPr>
        <w:t xml:space="preserve"> по </w:t>
      </w:r>
      <w:r w:rsidR="0079319B" w:rsidRPr="00E30174">
        <w:rPr>
          <w:rFonts w:eastAsia="Times New Roman" w:cs="Times New Roman"/>
          <w:szCs w:val="28"/>
          <w:u w:val="single"/>
          <w:lang w:eastAsia="ru-RU"/>
        </w:rPr>
        <w:t>«</w:t>
      </w:r>
      <w:r w:rsidR="003F38D0" w:rsidRPr="00E30174">
        <w:rPr>
          <w:rFonts w:eastAsia="Times New Roman" w:cs="Times New Roman"/>
          <w:szCs w:val="28"/>
          <w:u w:val="single"/>
          <w:lang w:eastAsia="ru-RU"/>
        </w:rPr>
        <w:t>0</w:t>
      </w:r>
      <w:r w:rsidR="00C37304" w:rsidRPr="00E30174">
        <w:rPr>
          <w:rFonts w:eastAsia="Times New Roman" w:cs="Times New Roman"/>
          <w:szCs w:val="28"/>
          <w:u w:val="single"/>
          <w:lang w:eastAsia="ru-RU"/>
        </w:rPr>
        <w:t>1</w:t>
      </w:r>
      <w:r w:rsidR="0079319B" w:rsidRPr="00E30174">
        <w:rPr>
          <w:rFonts w:eastAsia="Times New Roman" w:cs="Times New Roman"/>
          <w:szCs w:val="28"/>
          <w:u w:val="single"/>
          <w:lang w:eastAsia="ru-RU"/>
        </w:rPr>
        <w:t xml:space="preserve">» </w:t>
      </w:r>
      <w:r w:rsidR="00C37304" w:rsidRPr="00E30174">
        <w:rPr>
          <w:rFonts w:eastAsia="Times New Roman" w:cs="Times New Roman"/>
          <w:szCs w:val="28"/>
          <w:u w:val="single"/>
          <w:lang w:eastAsia="ru-RU"/>
        </w:rPr>
        <w:t>апреля</w:t>
      </w:r>
      <w:r w:rsidR="0079319B" w:rsidRPr="00E30174">
        <w:rPr>
          <w:rFonts w:eastAsia="Times New Roman" w:cs="Times New Roman"/>
          <w:szCs w:val="28"/>
          <w:u w:val="single"/>
          <w:lang w:eastAsia="ru-RU"/>
        </w:rPr>
        <w:t xml:space="preserve"> </w:t>
      </w:r>
      <w:r w:rsidR="000D767F" w:rsidRPr="00E30174">
        <w:rPr>
          <w:rFonts w:eastAsia="Times New Roman" w:cs="Times New Roman"/>
          <w:szCs w:val="28"/>
          <w:u w:val="single"/>
          <w:lang w:eastAsia="ru-RU"/>
        </w:rPr>
        <w:t>20</w:t>
      </w:r>
      <w:r w:rsidR="003F38D0" w:rsidRPr="00E30174">
        <w:rPr>
          <w:rFonts w:eastAsia="Times New Roman" w:cs="Times New Roman"/>
          <w:szCs w:val="28"/>
          <w:u w:val="single"/>
          <w:lang w:eastAsia="ru-RU"/>
        </w:rPr>
        <w:t>20</w:t>
      </w:r>
      <w:r w:rsidR="00EB3317" w:rsidRPr="00E30174">
        <w:rPr>
          <w:rFonts w:eastAsia="Times New Roman" w:cs="Times New Roman"/>
          <w:szCs w:val="28"/>
          <w:u w:val="single"/>
          <w:lang w:eastAsia="ru-RU"/>
        </w:rPr>
        <w:t xml:space="preserve"> года</w:t>
      </w:r>
      <w:r w:rsidR="000D767F" w:rsidRPr="00E30174">
        <w:rPr>
          <w:rFonts w:eastAsia="Times New Roman" w:cs="Times New Roman"/>
          <w:szCs w:val="28"/>
          <w:u w:val="single"/>
          <w:lang w:eastAsia="ru-RU"/>
        </w:rPr>
        <w:t>.</w:t>
      </w:r>
    </w:p>
    <w:p w:rsidR="007A7F54" w:rsidRPr="00E30174" w:rsidRDefault="007A7F54" w:rsidP="00555BDE">
      <w:pPr>
        <w:pStyle w:val="afff9"/>
        <w:ind w:left="0" w:firstLine="567"/>
        <w:jc w:val="both"/>
        <w:rPr>
          <w:rFonts w:ascii="Times New Roman" w:hAnsi="Times New Roman" w:cs="Times New Roman"/>
          <w:sz w:val="28"/>
          <w:szCs w:val="28"/>
        </w:rPr>
      </w:pPr>
    </w:p>
    <w:p w:rsidR="007A7F54" w:rsidRPr="00E30174" w:rsidRDefault="00E10B01" w:rsidP="005C2C5F">
      <w:pPr>
        <w:pStyle w:val="afff9"/>
        <w:ind w:left="0" w:firstLine="567"/>
        <w:jc w:val="both"/>
        <w:rPr>
          <w:rFonts w:ascii="Times New Roman" w:hAnsi="Times New Roman" w:cs="Times New Roman"/>
          <w:sz w:val="28"/>
          <w:szCs w:val="28"/>
        </w:rPr>
      </w:pPr>
      <w:r w:rsidRPr="00E30174">
        <w:rPr>
          <w:rFonts w:ascii="Times New Roman" w:hAnsi="Times New Roman" w:cs="Times New Roman"/>
          <w:sz w:val="28"/>
          <w:szCs w:val="28"/>
        </w:rPr>
        <w:t xml:space="preserve">Уведомления </w:t>
      </w:r>
      <w:r w:rsidR="006631BB" w:rsidRPr="00E30174">
        <w:rPr>
          <w:rFonts w:ascii="Times New Roman" w:hAnsi="Times New Roman" w:cs="Times New Roman"/>
          <w:sz w:val="28"/>
          <w:szCs w:val="28"/>
        </w:rPr>
        <w:t xml:space="preserve">были </w:t>
      </w:r>
      <w:r w:rsidRPr="00E30174">
        <w:rPr>
          <w:rFonts w:ascii="Times New Roman" w:hAnsi="Times New Roman" w:cs="Times New Roman"/>
          <w:sz w:val="28"/>
          <w:szCs w:val="28"/>
        </w:rPr>
        <w:t>направлены</w:t>
      </w:r>
      <w:r w:rsidR="003954B8" w:rsidRPr="00E30174">
        <w:rPr>
          <w:rFonts w:ascii="Times New Roman" w:hAnsi="Times New Roman" w:cs="Times New Roman"/>
          <w:sz w:val="28"/>
          <w:szCs w:val="28"/>
        </w:rPr>
        <w:t>:</w:t>
      </w:r>
    </w:p>
    <w:p w:rsidR="00C37304" w:rsidRPr="00E30174" w:rsidRDefault="00C37304" w:rsidP="00C37304">
      <w:pPr>
        <w:ind w:firstLine="567"/>
        <w:jc w:val="both"/>
        <w:rPr>
          <w:rFonts w:cs="Times New Roman"/>
        </w:rPr>
      </w:pPr>
      <w:r w:rsidRPr="00E30174">
        <w:rPr>
          <w:rFonts w:cs="Times New Roman"/>
          <w:szCs w:val="28"/>
        </w:rPr>
        <w:t>-</w:t>
      </w:r>
      <w:r w:rsidRPr="00E30174">
        <w:rPr>
          <w:rFonts w:cs="Times New Roman"/>
          <w:szCs w:val="28"/>
        </w:rPr>
        <w:tab/>
        <w:t>Уполномоченному по защите прав предпринимателей в Ханты-Мансийском автономном округе – Югре</w:t>
      </w:r>
      <w:r w:rsidRPr="00E30174">
        <w:rPr>
          <w:rFonts w:cs="Times New Roman"/>
          <w:szCs w:val="28"/>
        </w:rPr>
        <w:t>;</w:t>
      </w:r>
    </w:p>
    <w:p w:rsidR="003F38D0" w:rsidRPr="00E30174" w:rsidRDefault="00C520D5" w:rsidP="003F38D0">
      <w:pPr>
        <w:ind w:firstLine="567"/>
        <w:jc w:val="both"/>
        <w:rPr>
          <w:rFonts w:cs="Times New Roman"/>
          <w:szCs w:val="28"/>
        </w:rPr>
      </w:pPr>
      <w:r w:rsidRPr="00E30174">
        <w:rPr>
          <w:rFonts w:cs="Times New Roman"/>
          <w:szCs w:val="28"/>
        </w:rPr>
        <w:t xml:space="preserve">- </w:t>
      </w:r>
      <w:r w:rsidR="003F38D0" w:rsidRPr="00E30174">
        <w:rPr>
          <w:rFonts w:cs="Times New Roman"/>
          <w:szCs w:val="28"/>
        </w:rPr>
        <w:t>Союзу «Сургутская торгово-промышленная палата»;</w:t>
      </w:r>
    </w:p>
    <w:p w:rsidR="003F38D0" w:rsidRPr="00E30174" w:rsidRDefault="007B5CAB" w:rsidP="003F38D0">
      <w:pPr>
        <w:ind w:firstLine="567"/>
        <w:jc w:val="both"/>
        <w:rPr>
          <w:rFonts w:cs="Times New Roman"/>
          <w:szCs w:val="28"/>
        </w:rPr>
      </w:pPr>
      <w:r w:rsidRPr="00E30174">
        <w:rPr>
          <w:rFonts w:cs="Times New Roman"/>
          <w:szCs w:val="28"/>
        </w:rPr>
        <w:t xml:space="preserve">- </w:t>
      </w:r>
      <w:r w:rsidR="003F38D0" w:rsidRPr="00E30174">
        <w:rPr>
          <w:rFonts w:cs="Times New Roman"/>
          <w:szCs w:val="28"/>
        </w:rPr>
        <w:t>Ассоциаци</w:t>
      </w:r>
      <w:r w:rsidRPr="00E30174">
        <w:rPr>
          <w:rFonts w:cs="Times New Roman"/>
          <w:szCs w:val="28"/>
        </w:rPr>
        <w:t>и</w:t>
      </w:r>
      <w:r w:rsidR="003F38D0" w:rsidRPr="00E30174">
        <w:rPr>
          <w:rFonts w:cs="Times New Roman"/>
          <w:szCs w:val="28"/>
        </w:rPr>
        <w:t xml:space="preserve"> Строительных Организаций города Сургута и Сургутского района;</w:t>
      </w:r>
    </w:p>
    <w:p w:rsidR="003F38D0" w:rsidRPr="00E30174" w:rsidRDefault="007B5CAB" w:rsidP="007B5CAB">
      <w:pPr>
        <w:ind w:firstLine="567"/>
        <w:jc w:val="both"/>
        <w:rPr>
          <w:rFonts w:cs="Times New Roman"/>
          <w:szCs w:val="28"/>
        </w:rPr>
      </w:pPr>
      <w:r w:rsidRPr="00E30174">
        <w:rPr>
          <w:rFonts w:cs="Times New Roman"/>
          <w:szCs w:val="28"/>
        </w:rPr>
        <w:t xml:space="preserve">- </w:t>
      </w:r>
      <w:r w:rsidR="003F38D0" w:rsidRPr="00E30174">
        <w:rPr>
          <w:rFonts w:cs="Times New Roman"/>
          <w:szCs w:val="28"/>
        </w:rPr>
        <w:t>Некоммерческо</w:t>
      </w:r>
      <w:r w:rsidRPr="00E30174">
        <w:rPr>
          <w:rFonts w:cs="Times New Roman"/>
          <w:szCs w:val="28"/>
        </w:rPr>
        <w:t>му</w:t>
      </w:r>
      <w:r w:rsidR="003F38D0" w:rsidRPr="00E30174">
        <w:rPr>
          <w:rFonts w:cs="Times New Roman"/>
          <w:szCs w:val="28"/>
        </w:rPr>
        <w:t xml:space="preserve"> партнерств</w:t>
      </w:r>
      <w:r w:rsidRPr="00E30174">
        <w:rPr>
          <w:rFonts w:cs="Times New Roman"/>
          <w:szCs w:val="28"/>
        </w:rPr>
        <w:t>у</w:t>
      </w:r>
      <w:r w:rsidR="003F38D0" w:rsidRPr="00E30174">
        <w:rPr>
          <w:rFonts w:cs="Times New Roman"/>
          <w:szCs w:val="28"/>
        </w:rPr>
        <w:t xml:space="preserve"> «Энергоэффективность, Энергосбережение, Энергобезопасность» города Сургута;</w:t>
      </w:r>
    </w:p>
    <w:p w:rsidR="003F38D0" w:rsidRPr="00E30174" w:rsidRDefault="007B5CAB" w:rsidP="003F38D0">
      <w:pPr>
        <w:ind w:firstLine="567"/>
        <w:jc w:val="both"/>
        <w:rPr>
          <w:rFonts w:cs="Times New Roman"/>
          <w:szCs w:val="28"/>
        </w:rPr>
      </w:pPr>
      <w:r w:rsidRPr="00E30174">
        <w:rPr>
          <w:rFonts w:cs="Times New Roman"/>
          <w:szCs w:val="28"/>
        </w:rPr>
        <w:t xml:space="preserve">- </w:t>
      </w:r>
      <w:r w:rsidR="003F38D0" w:rsidRPr="00E30174">
        <w:rPr>
          <w:rFonts w:cs="Times New Roman"/>
          <w:szCs w:val="28"/>
        </w:rPr>
        <w:t>Общероссийск</w:t>
      </w:r>
      <w:r w:rsidRPr="00E30174">
        <w:rPr>
          <w:rFonts w:cs="Times New Roman"/>
          <w:szCs w:val="28"/>
        </w:rPr>
        <w:t>ой</w:t>
      </w:r>
      <w:r w:rsidR="003F38D0" w:rsidRPr="00E30174">
        <w:rPr>
          <w:rFonts w:cs="Times New Roman"/>
          <w:szCs w:val="28"/>
        </w:rPr>
        <w:t xml:space="preserve"> общественн</w:t>
      </w:r>
      <w:r w:rsidRPr="00E30174">
        <w:rPr>
          <w:rFonts w:cs="Times New Roman"/>
          <w:szCs w:val="28"/>
        </w:rPr>
        <w:t>ой</w:t>
      </w:r>
      <w:r w:rsidR="003F38D0" w:rsidRPr="00E30174">
        <w:rPr>
          <w:rFonts w:cs="Times New Roman"/>
          <w:szCs w:val="28"/>
        </w:rPr>
        <w:t xml:space="preserve"> организаци</w:t>
      </w:r>
      <w:r w:rsidRPr="00E30174">
        <w:rPr>
          <w:rFonts w:cs="Times New Roman"/>
          <w:szCs w:val="28"/>
        </w:rPr>
        <w:t>и</w:t>
      </w:r>
      <w:r w:rsidR="003F38D0" w:rsidRPr="00E30174">
        <w:rPr>
          <w:rFonts w:cs="Times New Roman"/>
          <w:szCs w:val="28"/>
        </w:rPr>
        <w:t xml:space="preserve"> содействия привлечению инвестиций в Российскую Федерацию «Инвестиционная Россия»;</w:t>
      </w:r>
    </w:p>
    <w:p w:rsidR="003F38D0" w:rsidRPr="00E30174" w:rsidRDefault="007B5CAB" w:rsidP="003F38D0">
      <w:pPr>
        <w:ind w:firstLine="567"/>
        <w:jc w:val="both"/>
        <w:rPr>
          <w:rFonts w:cs="Times New Roman"/>
          <w:szCs w:val="28"/>
        </w:rPr>
      </w:pPr>
      <w:r w:rsidRPr="00E30174">
        <w:rPr>
          <w:rFonts w:cs="Times New Roman"/>
          <w:szCs w:val="28"/>
        </w:rPr>
        <w:t xml:space="preserve">- </w:t>
      </w:r>
      <w:r w:rsidR="003F38D0" w:rsidRPr="00E30174">
        <w:rPr>
          <w:rFonts w:cs="Times New Roman"/>
          <w:szCs w:val="28"/>
        </w:rPr>
        <w:t>Регионально</w:t>
      </w:r>
      <w:r w:rsidRPr="00E30174">
        <w:rPr>
          <w:rFonts w:cs="Times New Roman"/>
          <w:szCs w:val="28"/>
        </w:rPr>
        <w:t>му</w:t>
      </w:r>
      <w:r w:rsidR="003F38D0" w:rsidRPr="00E30174">
        <w:rPr>
          <w:rFonts w:cs="Times New Roman"/>
          <w:szCs w:val="28"/>
        </w:rPr>
        <w:t xml:space="preserve"> отделени</w:t>
      </w:r>
      <w:r w:rsidRPr="00E30174">
        <w:rPr>
          <w:rFonts w:cs="Times New Roman"/>
          <w:szCs w:val="28"/>
        </w:rPr>
        <w:t>ю</w:t>
      </w:r>
      <w:r w:rsidR="003F38D0" w:rsidRPr="00E30174">
        <w:rPr>
          <w:rFonts w:cs="Times New Roman"/>
          <w:szCs w:val="28"/>
        </w:rPr>
        <w:t xml:space="preserve"> Общероссийской Общественной Организации малого и среднего предпринимательства «Опора России»;</w:t>
      </w:r>
    </w:p>
    <w:p w:rsidR="00C37304" w:rsidRPr="00E30174" w:rsidRDefault="00C37304" w:rsidP="00C37304">
      <w:pPr>
        <w:ind w:firstLine="567"/>
        <w:jc w:val="both"/>
        <w:rPr>
          <w:rFonts w:eastAsia="Times New Roman" w:cs="Times New Roman"/>
          <w:szCs w:val="28"/>
          <w:lang w:eastAsia="ru-RU"/>
        </w:rPr>
      </w:pPr>
      <w:r w:rsidRPr="00E30174">
        <w:rPr>
          <w:rFonts w:eastAsia="Times New Roman" w:cs="Times New Roman"/>
          <w:szCs w:val="28"/>
          <w:lang w:eastAsia="ru-RU"/>
        </w:rPr>
        <w:t>-</w:t>
      </w:r>
      <w:r w:rsidRPr="00E30174">
        <w:rPr>
          <w:rFonts w:eastAsia="Times New Roman" w:cs="Times New Roman"/>
          <w:szCs w:val="28"/>
          <w:lang w:eastAsia="ru-RU"/>
        </w:rPr>
        <w:t xml:space="preserve"> ООО «Центр»;</w:t>
      </w:r>
    </w:p>
    <w:p w:rsidR="00C37304" w:rsidRPr="00E30174" w:rsidRDefault="00C37304" w:rsidP="00C37304">
      <w:pPr>
        <w:ind w:firstLine="567"/>
        <w:jc w:val="both"/>
        <w:rPr>
          <w:rFonts w:eastAsia="Times New Roman" w:cs="Times New Roman"/>
          <w:szCs w:val="28"/>
          <w:lang w:eastAsia="ru-RU"/>
        </w:rPr>
      </w:pPr>
      <w:r w:rsidRPr="00E30174">
        <w:rPr>
          <w:rFonts w:eastAsia="Times New Roman" w:cs="Times New Roman"/>
          <w:szCs w:val="28"/>
          <w:lang w:eastAsia="ru-RU"/>
        </w:rPr>
        <w:t>-</w:t>
      </w:r>
      <w:r w:rsidRPr="00E30174">
        <w:rPr>
          <w:rFonts w:eastAsia="Times New Roman" w:cs="Times New Roman"/>
          <w:szCs w:val="28"/>
          <w:lang w:eastAsia="ru-RU"/>
        </w:rPr>
        <w:t xml:space="preserve"> ООО «ТНК Транссиб»;</w:t>
      </w:r>
    </w:p>
    <w:p w:rsidR="00C37304" w:rsidRPr="00E30174" w:rsidRDefault="00C37304" w:rsidP="00C37304">
      <w:pPr>
        <w:ind w:firstLine="567"/>
        <w:jc w:val="both"/>
        <w:rPr>
          <w:rFonts w:eastAsia="Times New Roman" w:cs="Times New Roman"/>
          <w:szCs w:val="28"/>
          <w:lang w:eastAsia="ru-RU"/>
        </w:rPr>
      </w:pPr>
      <w:r w:rsidRPr="00E30174">
        <w:rPr>
          <w:rFonts w:eastAsia="Times New Roman" w:cs="Times New Roman"/>
          <w:szCs w:val="28"/>
          <w:lang w:eastAsia="ru-RU"/>
        </w:rPr>
        <w:t>-</w:t>
      </w:r>
      <w:r w:rsidRPr="00E30174">
        <w:rPr>
          <w:rFonts w:eastAsia="Times New Roman" w:cs="Times New Roman"/>
          <w:szCs w:val="28"/>
          <w:lang w:eastAsia="ru-RU"/>
        </w:rPr>
        <w:t xml:space="preserve"> ООО «МВФ»;</w:t>
      </w:r>
    </w:p>
    <w:p w:rsidR="007B5CAB" w:rsidRPr="00E30174" w:rsidRDefault="00C37304" w:rsidP="00C37304">
      <w:pPr>
        <w:ind w:firstLine="567"/>
        <w:jc w:val="both"/>
        <w:rPr>
          <w:rFonts w:eastAsia="Times New Roman" w:cs="Times New Roman"/>
          <w:szCs w:val="28"/>
          <w:lang w:eastAsia="ru-RU"/>
        </w:rPr>
      </w:pPr>
      <w:r w:rsidRPr="00E30174">
        <w:rPr>
          <w:rFonts w:eastAsia="Times New Roman" w:cs="Times New Roman"/>
          <w:szCs w:val="28"/>
          <w:lang w:eastAsia="ru-RU"/>
        </w:rPr>
        <w:t>-</w:t>
      </w:r>
      <w:r w:rsidRPr="00E30174">
        <w:rPr>
          <w:rFonts w:eastAsia="Times New Roman" w:cs="Times New Roman"/>
          <w:szCs w:val="28"/>
          <w:lang w:eastAsia="ru-RU"/>
        </w:rPr>
        <w:t xml:space="preserve"> ООО Автотранспортное предприятие</w:t>
      </w:r>
      <w:r w:rsidRPr="00E30174">
        <w:rPr>
          <w:rFonts w:eastAsia="Times New Roman" w:cs="Times New Roman"/>
          <w:szCs w:val="28"/>
          <w:lang w:eastAsia="ru-RU"/>
        </w:rPr>
        <w:t xml:space="preserve"> «Автолайн» (ООО АП «Автолайн»).</w:t>
      </w:r>
    </w:p>
    <w:p w:rsidR="00C37304" w:rsidRPr="00E30174" w:rsidRDefault="00C37304" w:rsidP="00C60481">
      <w:pPr>
        <w:ind w:firstLine="567"/>
        <w:jc w:val="both"/>
        <w:rPr>
          <w:rFonts w:eastAsia="Times New Roman" w:cs="Times New Roman"/>
          <w:szCs w:val="28"/>
          <w:lang w:eastAsia="ru-RU"/>
        </w:rPr>
      </w:pPr>
    </w:p>
    <w:p w:rsidR="005F0617" w:rsidRPr="00E30174" w:rsidRDefault="004E0348" w:rsidP="00C60481">
      <w:pPr>
        <w:ind w:firstLine="567"/>
        <w:jc w:val="both"/>
        <w:rPr>
          <w:rFonts w:eastAsia="Times New Roman" w:cs="Times New Roman"/>
          <w:szCs w:val="28"/>
          <w:lang w:eastAsia="ru-RU"/>
        </w:rPr>
      </w:pPr>
      <w:r w:rsidRPr="00E30174">
        <w:rPr>
          <w:rFonts w:eastAsia="Times New Roman" w:cs="Times New Roman"/>
          <w:szCs w:val="28"/>
          <w:lang w:eastAsia="ru-RU"/>
        </w:rPr>
        <w:t>По результатам проведения публичных консультаций получен</w:t>
      </w:r>
      <w:r w:rsidR="008B6799" w:rsidRPr="00E30174">
        <w:rPr>
          <w:rFonts w:eastAsia="Times New Roman" w:cs="Times New Roman"/>
          <w:szCs w:val="28"/>
          <w:lang w:eastAsia="ru-RU"/>
        </w:rPr>
        <w:t>о</w:t>
      </w:r>
      <w:r w:rsidRPr="00E30174">
        <w:rPr>
          <w:rFonts w:eastAsia="Times New Roman" w:cs="Times New Roman"/>
          <w:szCs w:val="28"/>
          <w:lang w:eastAsia="ru-RU"/>
        </w:rPr>
        <w:t xml:space="preserve"> </w:t>
      </w:r>
      <w:r w:rsidR="00E05B4F" w:rsidRPr="00E30174">
        <w:rPr>
          <w:rFonts w:eastAsia="Times New Roman" w:cs="Times New Roman"/>
          <w:szCs w:val="28"/>
          <w:lang w:eastAsia="ru-RU"/>
        </w:rPr>
        <w:t>5</w:t>
      </w:r>
      <w:r w:rsidRPr="00E30174">
        <w:rPr>
          <w:rFonts w:eastAsia="Times New Roman" w:cs="Times New Roman"/>
          <w:szCs w:val="28"/>
          <w:lang w:eastAsia="ru-RU"/>
        </w:rPr>
        <w:t xml:space="preserve"> отзыв</w:t>
      </w:r>
      <w:r w:rsidR="00E05B4F" w:rsidRPr="00E30174">
        <w:rPr>
          <w:rFonts w:eastAsia="Times New Roman" w:cs="Times New Roman"/>
          <w:szCs w:val="28"/>
          <w:lang w:eastAsia="ru-RU"/>
        </w:rPr>
        <w:t>ов</w:t>
      </w:r>
      <w:r w:rsidR="00512E8C" w:rsidRPr="00E30174">
        <w:rPr>
          <w:rFonts w:eastAsia="Times New Roman" w:cs="Times New Roman"/>
          <w:szCs w:val="28"/>
          <w:lang w:eastAsia="ru-RU"/>
        </w:rPr>
        <w:t xml:space="preserve"> от их участников (от</w:t>
      </w:r>
      <w:r w:rsidR="00512E8C" w:rsidRPr="00E30174">
        <w:rPr>
          <w:rFonts w:eastAsia="Times New Roman" w:cs="Times New Roman"/>
          <w:szCs w:val="28"/>
          <w:lang w:eastAsia="ru-RU"/>
        </w:rPr>
        <w:t xml:space="preserve"> Уполномоченного по защите прав предпринимателей в Ханты-Мансийском автономном округе – Югре;</w:t>
      </w:r>
      <w:r w:rsidR="00512E8C" w:rsidRPr="00E30174">
        <w:rPr>
          <w:rFonts w:eastAsia="Times New Roman" w:cs="Times New Roman"/>
          <w:szCs w:val="28"/>
          <w:lang w:eastAsia="ru-RU"/>
        </w:rPr>
        <w:t xml:space="preserve"> </w:t>
      </w:r>
      <w:r w:rsidR="00512E8C" w:rsidRPr="00E30174">
        <w:rPr>
          <w:rFonts w:eastAsia="Times New Roman" w:cs="Times New Roman"/>
          <w:szCs w:val="28"/>
          <w:lang w:eastAsia="ru-RU"/>
        </w:rPr>
        <w:t>ООО «Центр»;</w:t>
      </w:r>
      <w:r w:rsidR="00512E8C" w:rsidRPr="00E30174">
        <w:rPr>
          <w:rFonts w:eastAsia="Times New Roman" w:cs="Times New Roman"/>
          <w:szCs w:val="28"/>
          <w:lang w:eastAsia="ru-RU"/>
        </w:rPr>
        <w:t xml:space="preserve"> </w:t>
      </w:r>
      <w:r w:rsidR="00512E8C" w:rsidRPr="00E30174">
        <w:rPr>
          <w:rFonts w:eastAsia="Times New Roman" w:cs="Times New Roman"/>
          <w:szCs w:val="28"/>
          <w:lang w:eastAsia="ru-RU"/>
        </w:rPr>
        <w:t>ООО «ТНК Транссиб»;</w:t>
      </w:r>
      <w:r w:rsidR="00512E8C" w:rsidRPr="00E30174">
        <w:rPr>
          <w:rFonts w:eastAsia="Times New Roman" w:cs="Times New Roman"/>
          <w:szCs w:val="28"/>
          <w:lang w:eastAsia="ru-RU"/>
        </w:rPr>
        <w:t xml:space="preserve"> </w:t>
      </w:r>
      <w:r w:rsidR="00512E8C" w:rsidRPr="00E30174">
        <w:rPr>
          <w:rFonts w:eastAsia="Times New Roman" w:cs="Times New Roman"/>
          <w:szCs w:val="28"/>
          <w:lang w:eastAsia="ru-RU"/>
        </w:rPr>
        <w:t>ООО «МВФ»; ООО АП «Автолайн»</w:t>
      </w:r>
      <w:r w:rsidR="00512E8C" w:rsidRPr="00E30174">
        <w:rPr>
          <w:rFonts w:eastAsia="Times New Roman" w:cs="Times New Roman"/>
          <w:szCs w:val="28"/>
          <w:lang w:eastAsia="ru-RU"/>
        </w:rPr>
        <w:t>) об отсутствии замечаний и (или) предложений.</w:t>
      </w:r>
    </w:p>
    <w:p w:rsidR="00DE5A1A" w:rsidRPr="00E30174" w:rsidRDefault="00DE5A1A" w:rsidP="005F0617">
      <w:pPr>
        <w:jc w:val="both"/>
        <w:rPr>
          <w:rFonts w:eastAsia="Times New Roman" w:cs="Times New Roman"/>
          <w:szCs w:val="28"/>
          <w:lang w:eastAsia="ru-RU"/>
        </w:rPr>
      </w:pPr>
    </w:p>
    <w:p w:rsidR="00C60481" w:rsidRPr="00E30174" w:rsidRDefault="005F0617" w:rsidP="005F0617">
      <w:pPr>
        <w:ind w:firstLine="567"/>
        <w:jc w:val="both"/>
        <w:rPr>
          <w:rFonts w:eastAsia="Times New Roman" w:cs="Times New Roman"/>
          <w:szCs w:val="28"/>
          <w:lang w:eastAsia="ru-RU"/>
        </w:rPr>
      </w:pPr>
      <w:r w:rsidRPr="00E30174">
        <w:rPr>
          <w:rFonts w:eastAsia="Times New Roman" w:cs="Times New Roman"/>
          <w:szCs w:val="28"/>
          <w:lang w:eastAsia="ru-RU"/>
        </w:rPr>
        <w:t xml:space="preserve">В </w:t>
      </w:r>
      <w:r w:rsidR="00512E8C" w:rsidRPr="00E30174">
        <w:rPr>
          <w:rFonts w:eastAsia="Times New Roman" w:cs="Times New Roman"/>
          <w:szCs w:val="28"/>
          <w:lang w:eastAsia="ru-RU"/>
        </w:rPr>
        <w:t xml:space="preserve">связи с </w:t>
      </w:r>
      <w:r w:rsidR="00512E8C" w:rsidRPr="00E30174">
        <w:rPr>
          <w:rFonts w:eastAsia="Times New Roman" w:cs="Times New Roman"/>
          <w:szCs w:val="28"/>
          <w:lang w:eastAsia="ru-RU"/>
        </w:rPr>
        <w:t xml:space="preserve">получением отзывов </w:t>
      </w:r>
      <w:r w:rsidR="00512E8C" w:rsidRPr="00E30174">
        <w:rPr>
          <w:rFonts w:eastAsia="Times New Roman" w:cs="Times New Roman"/>
          <w:szCs w:val="28"/>
          <w:lang w:eastAsia="ru-RU"/>
        </w:rPr>
        <w:t>в поддержку действующего правового регулирования</w:t>
      </w:r>
      <w:r w:rsidR="00512E8C" w:rsidRPr="00E30174">
        <w:rPr>
          <w:rFonts w:eastAsia="Times New Roman" w:cs="Times New Roman"/>
          <w:szCs w:val="28"/>
          <w:lang w:eastAsia="ru-RU"/>
        </w:rPr>
        <w:t xml:space="preserve">, </w:t>
      </w:r>
      <w:r w:rsidR="00512E8C" w:rsidRPr="00E30174">
        <w:rPr>
          <w:rFonts w:eastAsia="Times New Roman" w:cs="Times New Roman"/>
          <w:szCs w:val="28"/>
          <w:lang w:eastAsia="ru-RU"/>
        </w:rPr>
        <w:t xml:space="preserve">в адрес участников публичных консультаций письма-уведомления о </w:t>
      </w:r>
      <w:r w:rsidR="00512E8C" w:rsidRPr="00E30174">
        <w:rPr>
          <w:rFonts w:eastAsia="Times New Roman" w:cs="Times New Roman"/>
          <w:szCs w:val="28"/>
          <w:lang w:eastAsia="ru-RU"/>
        </w:rPr>
        <w:t>принятии/отклонении замечаний (предложений)</w:t>
      </w:r>
      <w:r w:rsidR="00512E8C" w:rsidRPr="00E30174">
        <w:rPr>
          <w:rFonts w:eastAsia="Times New Roman" w:cs="Times New Roman"/>
          <w:szCs w:val="28"/>
          <w:lang w:eastAsia="ru-RU"/>
        </w:rPr>
        <w:t xml:space="preserve"> не направлялись</w:t>
      </w:r>
      <w:r w:rsidR="00512E8C" w:rsidRPr="00E30174">
        <w:rPr>
          <w:rFonts w:eastAsia="Times New Roman" w:cs="Times New Roman"/>
          <w:szCs w:val="28"/>
          <w:lang w:eastAsia="ru-RU"/>
        </w:rPr>
        <w:t xml:space="preserve">, </w:t>
      </w:r>
      <w:r w:rsidRPr="00E30174">
        <w:rPr>
          <w:rFonts w:eastAsia="Times New Roman" w:cs="Times New Roman"/>
          <w:szCs w:val="28"/>
          <w:lang w:eastAsia="ru-RU"/>
        </w:rPr>
        <w:t>процедуры урегулирования разногласий не проводились</w:t>
      </w:r>
      <w:r w:rsidR="00512E8C" w:rsidRPr="00E30174">
        <w:rPr>
          <w:rFonts w:eastAsia="Times New Roman" w:cs="Times New Roman"/>
          <w:szCs w:val="28"/>
          <w:lang w:eastAsia="ru-RU"/>
        </w:rPr>
        <w:t>.</w:t>
      </w:r>
      <w:r w:rsidR="00C37304" w:rsidRPr="00E30174">
        <w:rPr>
          <w:rFonts w:eastAsia="Times New Roman" w:cs="Times New Roman"/>
          <w:szCs w:val="28"/>
          <w:lang w:eastAsia="ru-RU"/>
        </w:rPr>
        <w:t xml:space="preserve"> </w:t>
      </w:r>
    </w:p>
    <w:p w:rsidR="005F0617" w:rsidRPr="00E30174" w:rsidRDefault="005F0617" w:rsidP="005F0617">
      <w:pPr>
        <w:ind w:firstLine="567"/>
        <w:jc w:val="both"/>
        <w:rPr>
          <w:rFonts w:eastAsia="Times New Roman" w:cs="Times New Roman"/>
          <w:szCs w:val="28"/>
          <w:lang w:eastAsia="ru-RU"/>
        </w:rPr>
      </w:pPr>
    </w:p>
    <w:p w:rsidR="00E33DD0" w:rsidRPr="00E30174" w:rsidRDefault="00E33DD0" w:rsidP="00E33DD0">
      <w:pPr>
        <w:ind w:firstLine="567"/>
        <w:jc w:val="both"/>
        <w:rPr>
          <w:rFonts w:eastAsia="Times New Roman" w:cs="Times New Roman"/>
          <w:szCs w:val="28"/>
          <w:lang w:eastAsia="ru-RU"/>
        </w:rPr>
      </w:pPr>
      <w:r w:rsidRPr="00E30174">
        <w:rPr>
          <w:rFonts w:eastAsia="Times New Roman" w:cs="Times New Roman"/>
          <w:szCs w:val="28"/>
          <w:lang w:eastAsia="ru-RU"/>
        </w:rPr>
        <w:t>По результатам рассмотрения представленных документов установлено:</w:t>
      </w:r>
    </w:p>
    <w:p w:rsidR="00697155" w:rsidRPr="00E30174" w:rsidRDefault="00E33DD0" w:rsidP="00E33DD0">
      <w:pPr>
        <w:ind w:firstLine="567"/>
        <w:jc w:val="both"/>
        <w:rPr>
          <w:rFonts w:eastAsia="Times New Roman" w:cs="Times New Roman"/>
          <w:i/>
          <w:szCs w:val="28"/>
          <w:u w:val="single"/>
          <w:lang w:eastAsia="ru-RU"/>
        </w:rPr>
      </w:pPr>
      <w:r w:rsidRPr="00E30174">
        <w:rPr>
          <w:rFonts w:eastAsia="Times New Roman" w:cs="Times New Roman"/>
          <w:szCs w:val="28"/>
          <w:lang w:eastAsia="ru-RU"/>
        </w:rPr>
        <w:t>1. Процедуры экспер</w:t>
      </w:r>
      <w:r w:rsidR="00AF797B" w:rsidRPr="00E30174">
        <w:rPr>
          <w:rFonts w:eastAsia="Times New Roman" w:cs="Times New Roman"/>
          <w:szCs w:val="28"/>
          <w:lang w:eastAsia="ru-RU"/>
        </w:rPr>
        <w:t>тизы, предусмотренные порядком</w:t>
      </w:r>
      <w:r w:rsidR="003954B8" w:rsidRPr="00E30174">
        <w:rPr>
          <w:rFonts w:eastAsia="Times New Roman" w:cs="Times New Roman"/>
          <w:szCs w:val="28"/>
          <w:lang w:eastAsia="ru-RU"/>
        </w:rPr>
        <w:t>,</w:t>
      </w:r>
      <w:r w:rsidR="00AF797B" w:rsidRPr="00E30174">
        <w:rPr>
          <w:rFonts w:eastAsia="Times New Roman" w:cs="Times New Roman"/>
          <w:szCs w:val="28"/>
          <w:lang w:eastAsia="ru-RU"/>
        </w:rPr>
        <w:t xml:space="preserve"> </w:t>
      </w:r>
      <w:r w:rsidR="00AF797B" w:rsidRPr="00E30174">
        <w:rPr>
          <w:rFonts w:eastAsia="Times New Roman" w:cs="Times New Roman"/>
          <w:i/>
          <w:szCs w:val="28"/>
          <w:u w:val="single"/>
          <w:lang w:eastAsia="ru-RU"/>
        </w:rPr>
        <w:t>соблюдены</w:t>
      </w:r>
      <w:r w:rsidR="00477084" w:rsidRPr="00E30174">
        <w:rPr>
          <w:rFonts w:eastAsia="Times New Roman" w:cs="Times New Roman"/>
          <w:i/>
          <w:szCs w:val="28"/>
          <w:u w:val="single"/>
          <w:lang w:eastAsia="ru-RU"/>
        </w:rPr>
        <w:t>.</w:t>
      </w:r>
    </w:p>
    <w:p w:rsidR="00EF041D" w:rsidRPr="00E30174" w:rsidRDefault="00EF041D" w:rsidP="00E33DD0">
      <w:pPr>
        <w:ind w:firstLine="567"/>
        <w:jc w:val="both"/>
        <w:rPr>
          <w:rFonts w:eastAsia="Times New Roman" w:cs="Times New Roman"/>
          <w:szCs w:val="28"/>
          <w:lang w:eastAsia="ru-RU"/>
        </w:rPr>
      </w:pPr>
    </w:p>
    <w:p w:rsidR="00E33DD0" w:rsidRPr="00E30174" w:rsidRDefault="00E33DD0" w:rsidP="00E33DD0">
      <w:pPr>
        <w:ind w:firstLine="567"/>
        <w:jc w:val="both"/>
        <w:rPr>
          <w:rFonts w:eastAsia="Times New Roman" w:cs="Arial"/>
          <w:szCs w:val="28"/>
          <w:lang w:eastAsia="ru-RU"/>
        </w:rPr>
      </w:pPr>
      <w:r w:rsidRPr="00E30174">
        <w:rPr>
          <w:rFonts w:eastAsia="Times New Roman" w:cs="Times New Roman"/>
          <w:szCs w:val="28"/>
          <w:lang w:eastAsia="ru-RU"/>
        </w:rPr>
        <w:t>2. С</w:t>
      </w:r>
      <w:r w:rsidRPr="00E30174">
        <w:rPr>
          <w:rFonts w:eastAsia="Times New Roman" w:cs="Arial"/>
          <w:szCs w:val="28"/>
          <w:lang w:eastAsia="ru-RU"/>
        </w:rPr>
        <w:t>водный отчет об экспертизе:</w:t>
      </w:r>
    </w:p>
    <w:p w:rsidR="00E33DD0" w:rsidRPr="00E30174" w:rsidRDefault="00E33DD0" w:rsidP="00E33DD0">
      <w:pPr>
        <w:ind w:firstLine="567"/>
        <w:jc w:val="both"/>
        <w:rPr>
          <w:rFonts w:eastAsia="Times New Roman" w:cs="Arial"/>
          <w:szCs w:val="28"/>
          <w:lang w:eastAsia="ru-RU"/>
        </w:rPr>
      </w:pPr>
      <w:r w:rsidRPr="00E30174">
        <w:rPr>
          <w:rFonts w:eastAsia="Times New Roman" w:cs="Arial"/>
          <w:szCs w:val="28"/>
          <w:lang w:eastAsia="ru-RU"/>
        </w:rPr>
        <w:t xml:space="preserve">2.1. Форма отчета </w:t>
      </w:r>
      <w:r w:rsidRPr="00E30174">
        <w:rPr>
          <w:rFonts w:eastAsia="Times New Roman" w:cs="Arial"/>
          <w:i/>
          <w:szCs w:val="28"/>
          <w:u w:val="single"/>
          <w:lang w:eastAsia="ru-RU"/>
        </w:rPr>
        <w:t>соответствует порядку.</w:t>
      </w:r>
    </w:p>
    <w:p w:rsidR="00E33DD0" w:rsidRPr="00E30174" w:rsidRDefault="00E33DD0" w:rsidP="00E33DD0">
      <w:pPr>
        <w:ind w:firstLine="567"/>
        <w:jc w:val="both"/>
        <w:rPr>
          <w:rFonts w:eastAsia="Times New Roman" w:cs="Arial"/>
          <w:i/>
          <w:szCs w:val="28"/>
          <w:u w:val="single"/>
          <w:lang w:eastAsia="ru-RU"/>
        </w:rPr>
      </w:pPr>
      <w:r w:rsidRPr="00E30174">
        <w:rPr>
          <w:rFonts w:eastAsia="Times New Roman" w:cs="Arial"/>
          <w:spacing w:val="-6"/>
          <w:szCs w:val="28"/>
          <w:lang w:eastAsia="ru-RU"/>
        </w:rPr>
        <w:t>2.2. Информация, содер</w:t>
      </w:r>
      <w:r w:rsidR="00AF797B" w:rsidRPr="00E30174">
        <w:rPr>
          <w:rFonts w:eastAsia="Times New Roman" w:cs="Arial"/>
          <w:spacing w:val="-6"/>
          <w:szCs w:val="28"/>
          <w:lang w:eastAsia="ru-RU"/>
        </w:rPr>
        <w:t>жащаяся в отчете об экспертизе</w:t>
      </w:r>
      <w:r w:rsidR="00AC78C5" w:rsidRPr="00E30174">
        <w:rPr>
          <w:rFonts w:eastAsia="Times New Roman" w:cs="Arial"/>
          <w:spacing w:val="-6"/>
          <w:szCs w:val="28"/>
          <w:lang w:eastAsia="ru-RU"/>
        </w:rPr>
        <w:t>,</w:t>
      </w:r>
      <w:r w:rsidR="00697155" w:rsidRPr="00E30174">
        <w:rPr>
          <w:rFonts w:eastAsia="Times New Roman" w:cs="Arial"/>
          <w:spacing w:val="-6"/>
          <w:szCs w:val="28"/>
          <w:lang w:eastAsia="ru-RU"/>
        </w:rPr>
        <w:t xml:space="preserve"> </w:t>
      </w:r>
      <w:r w:rsidR="00A55C6F" w:rsidRPr="00B2798C">
        <w:rPr>
          <w:rFonts w:eastAsia="Times New Roman" w:cs="Arial"/>
          <w:i/>
          <w:spacing w:val="-6"/>
          <w:szCs w:val="28"/>
          <w:u w:val="single"/>
          <w:lang w:eastAsia="ru-RU"/>
        </w:rPr>
        <w:t xml:space="preserve">не </w:t>
      </w:r>
      <w:r w:rsidRPr="00E30174">
        <w:rPr>
          <w:rFonts w:eastAsia="Times New Roman" w:cs="Arial"/>
          <w:i/>
          <w:szCs w:val="28"/>
          <w:u w:val="single"/>
          <w:lang w:eastAsia="ru-RU"/>
        </w:rPr>
        <w:t>достаточна</w:t>
      </w:r>
      <w:r w:rsidR="00697155" w:rsidRPr="00E30174">
        <w:rPr>
          <w:rFonts w:eastAsia="Times New Roman" w:cs="Arial"/>
          <w:i/>
          <w:szCs w:val="28"/>
          <w:u w:val="single"/>
          <w:lang w:eastAsia="ru-RU"/>
        </w:rPr>
        <w:t>.</w:t>
      </w:r>
    </w:p>
    <w:p w:rsidR="00F6248C" w:rsidRPr="00E30174" w:rsidRDefault="00F6248C" w:rsidP="000E3CE8">
      <w:pPr>
        <w:ind w:firstLine="567"/>
        <w:jc w:val="both"/>
        <w:rPr>
          <w:rFonts w:eastAsia="Times New Roman" w:cs="Arial"/>
          <w:szCs w:val="28"/>
          <w:lang w:eastAsia="ru-RU"/>
        </w:rPr>
      </w:pPr>
      <w:r w:rsidRPr="00E30174">
        <w:rPr>
          <w:rFonts w:eastAsia="Times New Roman" w:cs="Arial"/>
          <w:szCs w:val="28"/>
          <w:lang w:eastAsia="ru-RU"/>
        </w:rPr>
        <w:t>2.2.1.</w:t>
      </w:r>
      <w:r w:rsidR="003A58CA" w:rsidRPr="00E30174">
        <w:rPr>
          <w:rFonts w:eastAsia="Times New Roman" w:cs="Arial"/>
          <w:szCs w:val="28"/>
          <w:lang w:eastAsia="ru-RU"/>
        </w:rPr>
        <w:t xml:space="preserve"> В разделе 3 отчета цель правового регулирования привести в соответствие с пунктом 1.1 приложения 1 к постановлению. </w:t>
      </w:r>
      <w:r w:rsidR="0056280F">
        <w:rPr>
          <w:rFonts w:eastAsia="Times New Roman" w:cs="Arial"/>
          <w:szCs w:val="28"/>
          <w:lang w:eastAsia="ru-RU"/>
        </w:rPr>
        <w:t>Включить</w:t>
      </w:r>
      <w:r w:rsidR="003A58CA" w:rsidRPr="00E30174">
        <w:rPr>
          <w:rFonts w:eastAsia="Times New Roman" w:cs="Arial"/>
          <w:szCs w:val="28"/>
          <w:lang w:eastAsia="ru-RU"/>
        </w:rPr>
        <w:t xml:space="preserve"> соответствующие показатели, их количественные значения и источники данных для расчета.</w:t>
      </w:r>
    </w:p>
    <w:p w:rsidR="00057C1B" w:rsidRPr="00E30174" w:rsidRDefault="00811B27" w:rsidP="000E3CE8">
      <w:pPr>
        <w:ind w:firstLine="567"/>
        <w:jc w:val="both"/>
        <w:rPr>
          <w:rFonts w:eastAsia="Times New Roman" w:cs="Arial"/>
          <w:szCs w:val="28"/>
          <w:lang w:eastAsia="ru-RU"/>
        </w:rPr>
      </w:pPr>
      <w:r w:rsidRPr="00E30174">
        <w:rPr>
          <w:rFonts w:eastAsia="Times New Roman" w:cs="Arial"/>
          <w:szCs w:val="28"/>
          <w:lang w:eastAsia="ru-RU"/>
        </w:rPr>
        <w:t>2.2.</w:t>
      </w:r>
      <w:r w:rsidR="00F6248C" w:rsidRPr="00E30174">
        <w:rPr>
          <w:rFonts w:eastAsia="Times New Roman" w:cs="Arial"/>
          <w:szCs w:val="28"/>
          <w:lang w:eastAsia="ru-RU"/>
        </w:rPr>
        <w:t>2</w:t>
      </w:r>
      <w:r w:rsidRPr="00E30174">
        <w:rPr>
          <w:rFonts w:eastAsia="Times New Roman" w:cs="Arial"/>
          <w:szCs w:val="28"/>
          <w:lang w:eastAsia="ru-RU"/>
        </w:rPr>
        <w:t xml:space="preserve">. </w:t>
      </w:r>
      <w:r w:rsidR="003A58CA" w:rsidRPr="00E30174">
        <w:rPr>
          <w:rFonts w:eastAsia="Times New Roman" w:cs="Arial"/>
          <w:szCs w:val="28"/>
          <w:lang w:eastAsia="ru-RU"/>
        </w:rPr>
        <w:t>В пункте 4.1 отчета группы потенциальных адресатов правового регулирования не соответствуют пункт</w:t>
      </w:r>
      <w:r w:rsidR="00737712" w:rsidRPr="00E30174">
        <w:rPr>
          <w:rFonts w:eastAsia="Times New Roman" w:cs="Arial"/>
          <w:szCs w:val="28"/>
          <w:lang w:eastAsia="ru-RU"/>
        </w:rPr>
        <w:t>у</w:t>
      </w:r>
      <w:r w:rsidR="003A58CA" w:rsidRPr="00E30174">
        <w:rPr>
          <w:rFonts w:eastAsia="Times New Roman" w:cs="Arial"/>
          <w:szCs w:val="28"/>
          <w:lang w:eastAsia="ru-RU"/>
        </w:rPr>
        <w:t xml:space="preserve"> </w:t>
      </w:r>
      <w:r w:rsidR="00EB626F" w:rsidRPr="00E30174">
        <w:rPr>
          <w:rFonts w:eastAsia="Times New Roman" w:cs="Arial"/>
          <w:szCs w:val="28"/>
          <w:lang w:eastAsia="ru-RU"/>
        </w:rPr>
        <w:t>2</w:t>
      </w:r>
      <w:r w:rsidR="003A58CA" w:rsidRPr="00E30174">
        <w:rPr>
          <w:rFonts w:eastAsia="Times New Roman" w:cs="Arial"/>
          <w:szCs w:val="28"/>
          <w:lang w:eastAsia="ru-RU"/>
        </w:rPr>
        <w:t>.</w:t>
      </w:r>
      <w:r w:rsidR="00EB626F" w:rsidRPr="00E30174">
        <w:rPr>
          <w:rFonts w:eastAsia="Times New Roman" w:cs="Arial"/>
          <w:szCs w:val="28"/>
          <w:lang w:eastAsia="ru-RU"/>
        </w:rPr>
        <w:t>8</w:t>
      </w:r>
      <w:r w:rsidR="003A58CA" w:rsidRPr="00E30174">
        <w:rPr>
          <w:rFonts w:eastAsia="Times New Roman" w:cs="Arial"/>
          <w:szCs w:val="28"/>
          <w:lang w:eastAsia="ru-RU"/>
        </w:rPr>
        <w:t xml:space="preserve"> </w:t>
      </w:r>
      <w:r w:rsidR="003A58CA" w:rsidRPr="00E30174">
        <w:rPr>
          <w:rFonts w:eastAsia="Times New Roman" w:cs="Arial"/>
          <w:szCs w:val="28"/>
          <w:lang w:eastAsia="ru-RU"/>
        </w:rPr>
        <w:t>приложения 1 к постановлению</w:t>
      </w:r>
      <w:r w:rsidR="00057C1B" w:rsidRPr="00E30174">
        <w:rPr>
          <w:rFonts w:eastAsia="Times New Roman" w:cs="Arial"/>
          <w:szCs w:val="28"/>
          <w:lang w:eastAsia="ru-RU"/>
        </w:rPr>
        <w:t>.</w:t>
      </w:r>
    </w:p>
    <w:p w:rsidR="002A66D8" w:rsidRPr="00E30174" w:rsidRDefault="002A66D8" w:rsidP="000E3CE8">
      <w:pPr>
        <w:ind w:firstLine="567"/>
        <w:jc w:val="both"/>
        <w:rPr>
          <w:rFonts w:eastAsia="Times New Roman" w:cs="Arial"/>
          <w:szCs w:val="28"/>
          <w:lang w:eastAsia="ru-RU"/>
        </w:rPr>
      </w:pPr>
      <w:r w:rsidRPr="00E30174">
        <w:rPr>
          <w:rFonts w:eastAsia="Times New Roman" w:cs="Arial"/>
          <w:szCs w:val="28"/>
          <w:lang w:eastAsia="ru-RU"/>
        </w:rPr>
        <w:t>2.</w:t>
      </w:r>
      <w:r w:rsidR="00DA29E7" w:rsidRPr="00E30174">
        <w:rPr>
          <w:rFonts w:eastAsia="Times New Roman" w:cs="Arial"/>
          <w:szCs w:val="28"/>
          <w:lang w:eastAsia="ru-RU"/>
        </w:rPr>
        <w:t>2.</w:t>
      </w:r>
      <w:r w:rsidR="003A58CA" w:rsidRPr="00E30174">
        <w:rPr>
          <w:rFonts w:eastAsia="Times New Roman" w:cs="Arial"/>
          <w:szCs w:val="28"/>
          <w:lang w:eastAsia="ru-RU"/>
        </w:rPr>
        <w:t>3</w:t>
      </w:r>
      <w:r w:rsidR="00DA29E7" w:rsidRPr="00E30174">
        <w:rPr>
          <w:rFonts w:eastAsia="Times New Roman" w:cs="Arial"/>
          <w:szCs w:val="28"/>
          <w:lang w:eastAsia="ru-RU"/>
        </w:rPr>
        <w:t>. В разделе 5 отчета:</w:t>
      </w:r>
    </w:p>
    <w:p w:rsidR="00DA29E7" w:rsidRPr="00E30174" w:rsidRDefault="00DA29E7" w:rsidP="000E3CE8">
      <w:pPr>
        <w:ind w:firstLine="567"/>
        <w:jc w:val="both"/>
        <w:rPr>
          <w:rFonts w:eastAsia="Times New Roman" w:cs="Arial"/>
          <w:szCs w:val="28"/>
          <w:lang w:eastAsia="ru-RU"/>
        </w:rPr>
      </w:pPr>
      <w:r w:rsidRPr="00E30174">
        <w:rPr>
          <w:rFonts w:eastAsia="Times New Roman" w:cs="Arial"/>
          <w:szCs w:val="28"/>
          <w:lang w:eastAsia="ru-RU"/>
        </w:rPr>
        <w:t xml:space="preserve">- </w:t>
      </w:r>
      <w:r w:rsidR="000A0F5C" w:rsidRPr="00E30174">
        <w:rPr>
          <w:rFonts w:eastAsia="Times New Roman" w:cs="Arial"/>
          <w:szCs w:val="28"/>
          <w:lang w:eastAsia="ru-RU"/>
        </w:rPr>
        <w:t xml:space="preserve">в графе 5.1 </w:t>
      </w:r>
      <w:r w:rsidR="00EB626F" w:rsidRPr="00E30174">
        <w:rPr>
          <w:rFonts w:eastAsia="Times New Roman" w:cs="Arial"/>
          <w:szCs w:val="28"/>
          <w:lang w:eastAsia="ru-RU"/>
        </w:rPr>
        <w:t>не предусмотрены функции департамента городского хозяйства</w:t>
      </w:r>
      <w:r w:rsidR="00737712" w:rsidRPr="00E30174">
        <w:rPr>
          <w:rFonts w:eastAsia="Times New Roman" w:cs="Arial"/>
          <w:szCs w:val="28"/>
          <w:lang w:eastAsia="ru-RU"/>
        </w:rPr>
        <w:t xml:space="preserve">, </w:t>
      </w:r>
      <w:r w:rsidR="00EB626F" w:rsidRPr="00E30174">
        <w:rPr>
          <w:rFonts w:eastAsia="Times New Roman" w:cs="Arial"/>
          <w:szCs w:val="28"/>
          <w:lang w:eastAsia="ru-RU"/>
        </w:rPr>
        <w:t>установленные пункт</w:t>
      </w:r>
      <w:r w:rsidR="003A74CF" w:rsidRPr="00E30174">
        <w:rPr>
          <w:rFonts w:eastAsia="Times New Roman" w:cs="Arial"/>
          <w:szCs w:val="28"/>
          <w:lang w:eastAsia="ru-RU"/>
        </w:rPr>
        <w:t>ами</w:t>
      </w:r>
      <w:r w:rsidR="00EB626F" w:rsidRPr="00E30174">
        <w:rPr>
          <w:rFonts w:eastAsia="Times New Roman" w:cs="Arial"/>
          <w:szCs w:val="28"/>
          <w:lang w:eastAsia="ru-RU"/>
        </w:rPr>
        <w:t xml:space="preserve"> </w:t>
      </w:r>
      <w:r w:rsidR="00737712" w:rsidRPr="00E30174">
        <w:rPr>
          <w:rFonts w:eastAsia="Times New Roman" w:cs="Arial"/>
          <w:szCs w:val="28"/>
          <w:lang w:eastAsia="ru-RU"/>
        </w:rPr>
        <w:t xml:space="preserve">2.2, </w:t>
      </w:r>
      <w:r w:rsidR="00EB626F" w:rsidRPr="00E30174">
        <w:rPr>
          <w:rFonts w:eastAsia="Times New Roman" w:cs="Arial"/>
          <w:szCs w:val="28"/>
          <w:lang w:eastAsia="ru-RU"/>
        </w:rPr>
        <w:t>2.5</w:t>
      </w:r>
      <w:r w:rsidR="003A74CF" w:rsidRPr="00E30174">
        <w:rPr>
          <w:rFonts w:eastAsia="Times New Roman" w:cs="Arial"/>
          <w:szCs w:val="28"/>
          <w:lang w:eastAsia="ru-RU"/>
        </w:rPr>
        <w:t xml:space="preserve">, 2.10, 2.11 </w:t>
      </w:r>
      <w:r w:rsidR="00EB626F" w:rsidRPr="00E30174">
        <w:rPr>
          <w:rFonts w:eastAsia="Times New Roman" w:cs="Arial"/>
          <w:szCs w:val="28"/>
          <w:lang w:eastAsia="ru-RU"/>
        </w:rPr>
        <w:t>приложения 1 к постановлению</w:t>
      </w:r>
      <w:r w:rsidR="00737712" w:rsidRPr="00E30174">
        <w:rPr>
          <w:rFonts w:eastAsia="Times New Roman" w:cs="Arial"/>
          <w:szCs w:val="28"/>
          <w:lang w:eastAsia="ru-RU"/>
        </w:rPr>
        <w:t xml:space="preserve">, связанные с функциями </w:t>
      </w:r>
      <w:r w:rsidR="00737712" w:rsidRPr="00E30174">
        <w:rPr>
          <w:rFonts w:eastAsia="Times New Roman" w:cs="Arial"/>
          <w:szCs w:val="28"/>
          <w:lang w:eastAsia="ru-RU"/>
        </w:rPr>
        <w:t>организатора конкурса</w:t>
      </w:r>
      <w:r w:rsidR="003A74CF" w:rsidRPr="00E30174">
        <w:rPr>
          <w:rFonts w:eastAsia="Times New Roman" w:cs="Arial"/>
          <w:szCs w:val="28"/>
          <w:lang w:eastAsia="ru-RU"/>
        </w:rPr>
        <w:t>. При дополнении функций</w:t>
      </w:r>
      <w:r w:rsidR="00737712" w:rsidRPr="00E30174">
        <w:rPr>
          <w:rFonts w:eastAsia="Times New Roman" w:cs="Arial"/>
          <w:szCs w:val="28"/>
          <w:lang w:eastAsia="ru-RU"/>
        </w:rPr>
        <w:t xml:space="preserve"> (либо единой функции организатора открытого конкурса)</w:t>
      </w:r>
      <w:r w:rsidR="003A74CF" w:rsidRPr="00E30174">
        <w:rPr>
          <w:rFonts w:eastAsia="Times New Roman" w:cs="Arial"/>
          <w:szCs w:val="28"/>
          <w:lang w:eastAsia="ru-RU"/>
        </w:rPr>
        <w:t xml:space="preserve"> предлагаем указать </w:t>
      </w:r>
      <w:r w:rsidR="00737712" w:rsidRPr="00E30174">
        <w:rPr>
          <w:rFonts w:eastAsia="Times New Roman" w:cs="Arial"/>
          <w:szCs w:val="28"/>
          <w:lang w:eastAsia="ru-RU"/>
        </w:rPr>
        <w:t>перечень</w:t>
      </w:r>
      <w:r w:rsidR="003A74CF" w:rsidRPr="00E30174">
        <w:rPr>
          <w:rFonts w:eastAsia="Times New Roman" w:cs="Arial"/>
          <w:szCs w:val="28"/>
          <w:lang w:eastAsia="ru-RU"/>
        </w:rPr>
        <w:t xml:space="preserve"> в последовательности предусмотренной правовым актом;</w:t>
      </w:r>
    </w:p>
    <w:p w:rsidR="00EB626F" w:rsidRPr="00E30174" w:rsidRDefault="000A0F5C" w:rsidP="000E3CE8">
      <w:pPr>
        <w:ind w:firstLine="567"/>
        <w:jc w:val="both"/>
        <w:rPr>
          <w:rFonts w:eastAsia="Times New Roman" w:cs="Arial"/>
          <w:szCs w:val="28"/>
          <w:lang w:eastAsia="ru-RU"/>
        </w:rPr>
      </w:pPr>
      <w:r w:rsidRPr="00E30174">
        <w:rPr>
          <w:rFonts w:eastAsia="Times New Roman" w:cs="Arial"/>
          <w:szCs w:val="28"/>
          <w:lang w:eastAsia="ru-RU"/>
        </w:rPr>
        <w:t>- в</w:t>
      </w:r>
      <w:r w:rsidR="00DA29E7" w:rsidRPr="00E30174">
        <w:rPr>
          <w:rFonts w:eastAsia="Times New Roman" w:cs="Arial"/>
          <w:szCs w:val="28"/>
          <w:lang w:eastAsia="ru-RU"/>
        </w:rPr>
        <w:t xml:space="preserve"> графе 5.2 </w:t>
      </w:r>
      <w:r w:rsidR="00737712" w:rsidRPr="00E30174">
        <w:rPr>
          <w:rFonts w:eastAsia="Times New Roman" w:cs="Arial"/>
          <w:szCs w:val="28"/>
          <w:lang w:eastAsia="ru-RU"/>
        </w:rPr>
        <w:t xml:space="preserve">и </w:t>
      </w:r>
      <w:r w:rsidR="0056280F">
        <w:rPr>
          <w:rFonts w:eastAsia="Times New Roman" w:cs="Arial"/>
          <w:szCs w:val="28"/>
          <w:lang w:eastAsia="ru-RU"/>
        </w:rPr>
        <w:t xml:space="preserve">в </w:t>
      </w:r>
      <w:r w:rsidR="00737712" w:rsidRPr="00E30174">
        <w:rPr>
          <w:rFonts w:eastAsia="Times New Roman" w:cs="Arial"/>
          <w:szCs w:val="28"/>
          <w:lang w:eastAsia="ru-RU"/>
        </w:rPr>
        <w:t>итогов</w:t>
      </w:r>
      <w:r w:rsidR="0056280F">
        <w:rPr>
          <w:rFonts w:eastAsia="Times New Roman" w:cs="Arial"/>
          <w:szCs w:val="28"/>
          <w:lang w:eastAsia="ru-RU"/>
        </w:rPr>
        <w:t>ой</w:t>
      </w:r>
      <w:r w:rsidR="00737712" w:rsidRPr="00E30174">
        <w:rPr>
          <w:rFonts w:eastAsia="Times New Roman" w:cs="Arial"/>
          <w:szCs w:val="28"/>
          <w:lang w:eastAsia="ru-RU"/>
        </w:rPr>
        <w:t xml:space="preserve"> строк</w:t>
      </w:r>
      <w:r w:rsidR="0056280F">
        <w:rPr>
          <w:rFonts w:eastAsia="Times New Roman" w:cs="Arial"/>
          <w:szCs w:val="28"/>
          <w:lang w:eastAsia="ru-RU"/>
        </w:rPr>
        <w:t>е</w:t>
      </w:r>
      <w:r w:rsidR="00737712" w:rsidRPr="00E30174">
        <w:rPr>
          <w:rFonts w:eastAsia="Times New Roman" w:cs="Arial"/>
          <w:szCs w:val="28"/>
          <w:lang w:eastAsia="ru-RU"/>
        </w:rPr>
        <w:t xml:space="preserve"> </w:t>
      </w:r>
      <w:r w:rsidR="00EB626F" w:rsidRPr="00E30174">
        <w:rPr>
          <w:rFonts w:eastAsia="Times New Roman" w:cs="Arial"/>
          <w:szCs w:val="28"/>
          <w:lang w:eastAsia="ru-RU"/>
        </w:rPr>
        <w:t>в части периодических расходов указать период</w:t>
      </w:r>
      <w:r w:rsidRPr="00E30174">
        <w:rPr>
          <w:rFonts w:eastAsia="Times New Roman" w:cs="Arial"/>
          <w:szCs w:val="28"/>
          <w:lang w:eastAsia="ru-RU"/>
        </w:rPr>
        <w:t xml:space="preserve"> «2020-2022 г.г.»</w:t>
      </w:r>
      <w:r w:rsidR="003A74CF" w:rsidRPr="00E30174">
        <w:rPr>
          <w:rFonts w:eastAsia="Times New Roman" w:cs="Arial"/>
          <w:szCs w:val="28"/>
          <w:lang w:eastAsia="ru-RU"/>
        </w:rPr>
        <w:t>.</w:t>
      </w:r>
    </w:p>
    <w:p w:rsidR="000A0AA1" w:rsidRPr="00E30174" w:rsidRDefault="000A0AA1" w:rsidP="000E3CE8">
      <w:pPr>
        <w:ind w:firstLine="567"/>
        <w:jc w:val="both"/>
        <w:rPr>
          <w:rFonts w:eastAsia="Times New Roman" w:cs="Times New Roman"/>
          <w:szCs w:val="28"/>
          <w:lang w:eastAsia="ru-RU"/>
        </w:rPr>
      </w:pPr>
      <w:r w:rsidRPr="00E30174">
        <w:rPr>
          <w:rFonts w:cs="Times New Roman"/>
          <w:szCs w:val="28"/>
        </w:rPr>
        <w:t>2.2.</w:t>
      </w:r>
      <w:r w:rsidR="00021BEE" w:rsidRPr="00E30174">
        <w:rPr>
          <w:rFonts w:cs="Times New Roman"/>
          <w:szCs w:val="28"/>
        </w:rPr>
        <w:t>4</w:t>
      </w:r>
      <w:r w:rsidRPr="00E30174">
        <w:rPr>
          <w:rFonts w:cs="Times New Roman"/>
          <w:szCs w:val="28"/>
        </w:rPr>
        <w:t xml:space="preserve">. В приложении к отчету осуществлен расчет </w:t>
      </w:r>
      <w:r w:rsidRPr="00E30174">
        <w:rPr>
          <w:rFonts w:eastAsia="Times New Roman" w:cs="Times New Roman"/>
          <w:szCs w:val="28"/>
          <w:lang w:eastAsia="ru-RU"/>
        </w:rPr>
        <w:t xml:space="preserve">расходов субъектов предпринимательской деятельности, связанных с необходимостью соблюдения установленных нормативным правовым актом обязанностей, </w:t>
      </w:r>
      <w:r w:rsidRPr="00E30174">
        <w:rPr>
          <w:rFonts w:cs="Times New Roman"/>
          <w:szCs w:val="28"/>
        </w:rPr>
        <w:t xml:space="preserve">с применением методики </w:t>
      </w:r>
      <w:r w:rsidRPr="00E30174">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E30174">
        <w:rPr>
          <w:rFonts w:cs="Times New Roman"/>
          <w:szCs w:val="28"/>
        </w:rPr>
        <w:t xml:space="preserve">30.09.2013 № 155 </w:t>
      </w:r>
      <w:r w:rsidRPr="00E30174">
        <w:rPr>
          <w:rFonts w:eastAsia="Times New Roman" w:cs="Times New Roman"/>
          <w:szCs w:val="28"/>
          <w:lang w:eastAsia="ru-RU"/>
        </w:rPr>
        <w:t>(с изменениями от 30.09.2015 № 200).</w:t>
      </w:r>
    </w:p>
    <w:p w:rsidR="00B62097" w:rsidRPr="00E30174" w:rsidRDefault="000A0AA1" w:rsidP="002F2DEE">
      <w:pPr>
        <w:ind w:firstLine="567"/>
        <w:jc w:val="both"/>
        <w:rPr>
          <w:rFonts w:eastAsia="Times New Roman" w:cs="Times New Roman"/>
          <w:szCs w:val="28"/>
          <w:lang w:eastAsia="ru-RU"/>
        </w:rPr>
      </w:pPr>
      <w:r w:rsidRPr="00E30174">
        <w:rPr>
          <w:rFonts w:eastAsia="Times New Roman" w:cs="Times New Roman"/>
          <w:szCs w:val="28"/>
          <w:lang w:eastAsia="ru-RU"/>
        </w:rPr>
        <w:t>При этом</w:t>
      </w:r>
      <w:r w:rsidR="00B62097" w:rsidRPr="00E30174">
        <w:rPr>
          <w:rFonts w:eastAsia="Times New Roman" w:cs="Times New Roman"/>
          <w:szCs w:val="28"/>
          <w:lang w:eastAsia="ru-RU"/>
        </w:rPr>
        <w:t>:</w:t>
      </w:r>
      <w:r w:rsidR="00164586" w:rsidRPr="00E30174">
        <w:rPr>
          <w:rFonts w:eastAsia="Times New Roman" w:cs="Times New Roman"/>
          <w:szCs w:val="28"/>
          <w:lang w:eastAsia="ru-RU"/>
        </w:rPr>
        <w:t xml:space="preserve"> </w:t>
      </w:r>
    </w:p>
    <w:p w:rsidR="00B62097" w:rsidRPr="00E30174" w:rsidRDefault="00B62097" w:rsidP="002F2DEE">
      <w:pPr>
        <w:ind w:firstLine="567"/>
        <w:jc w:val="both"/>
        <w:rPr>
          <w:rFonts w:eastAsia="Times New Roman" w:cs="Times New Roman"/>
          <w:szCs w:val="28"/>
          <w:lang w:eastAsia="ru-RU"/>
        </w:rPr>
      </w:pPr>
      <w:r w:rsidRPr="00E30174">
        <w:rPr>
          <w:rFonts w:eastAsia="Times New Roman" w:cs="Times New Roman"/>
          <w:szCs w:val="28"/>
          <w:lang w:eastAsia="ru-RU"/>
        </w:rPr>
        <w:t xml:space="preserve">1) </w:t>
      </w:r>
      <w:r w:rsidR="005B53CE" w:rsidRPr="00E30174">
        <w:rPr>
          <w:rFonts w:eastAsia="Times New Roman" w:cs="Times New Roman"/>
          <w:szCs w:val="28"/>
          <w:lang w:eastAsia="ru-RU"/>
        </w:rPr>
        <w:t xml:space="preserve">1, </w:t>
      </w:r>
      <w:r w:rsidR="00997DB0" w:rsidRPr="00E30174">
        <w:rPr>
          <w:rFonts w:eastAsia="Times New Roman" w:cs="Times New Roman"/>
          <w:szCs w:val="28"/>
          <w:lang w:eastAsia="ru-RU"/>
        </w:rPr>
        <w:t>2 этап расчета</w:t>
      </w:r>
      <w:r w:rsidR="005B53CE" w:rsidRPr="00E30174">
        <w:rPr>
          <w:rFonts w:eastAsia="Times New Roman" w:cs="Times New Roman"/>
          <w:szCs w:val="28"/>
          <w:lang w:eastAsia="ru-RU"/>
        </w:rPr>
        <w:t xml:space="preserve"> дополнить обязанностью победителя конкурса, предусмотренной пунктом 7.6 приложения 3 к постановлению, по подписанию протокола комиссии;</w:t>
      </w:r>
    </w:p>
    <w:p w:rsidR="00021BEE" w:rsidRPr="00E30174" w:rsidRDefault="005B53CE" w:rsidP="00021BEE">
      <w:pPr>
        <w:ind w:firstLine="567"/>
        <w:jc w:val="both"/>
        <w:rPr>
          <w:rFonts w:eastAsia="Times New Roman" w:cs="Times New Roman"/>
          <w:szCs w:val="28"/>
          <w:lang w:eastAsia="ru-RU"/>
        </w:rPr>
      </w:pPr>
      <w:r w:rsidRPr="00E30174">
        <w:rPr>
          <w:rFonts w:eastAsia="Times New Roman" w:cs="Times New Roman"/>
          <w:szCs w:val="28"/>
          <w:lang w:eastAsia="ru-RU"/>
        </w:rPr>
        <w:t>2) 4 этап расчета дополнить частотой выполнения информационного требования</w:t>
      </w:r>
      <w:r w:rsidR="00021BEE" w:rsidRPr="00E30174">
        <w:rPr>
          <w:rFonts w:eastAsia="Times New Roman" w:cs="Times New Roman"/>
          <w:szCs w:val="28"/>
          <w:lang w:eastAsia="ru-RU"/>
        </w:rPr>
        <w:t xml:space="preserve"> </w:t>
      </w:r>
      <w:r w:rsidR="00021BEE" w:rsidRPr="00E30174">
        <w:rPr>
          <w:rFonts w:eastAsia="Times New Roman" w:cs="Times New Roman"/>
          <w:szCs w:val="28"/>
          <w:lang w:eastAsia="ru-RU"/>
        </w:rPr>
        <w:t>по подписанию протокола комиссии;</w:t>
      </w:r>
    </w:p>
    <w:p w:rsidR="00EE6B18" w:rsidRPr="00E30174" w:rsidRDefault="00021BEE" w:rsidP="00021BEE">
      <w:pPr>
        <w:ind w:firstLine="567"/>
        <w:jc w:val="both"/>
        <w:rPr>
          <w:rFonts w:eastAsia="Times New Roman" w:cs="Times New Roman"/>
          <w:szCs w:val="28"/>
          <w:lang w:eastAsia="ru-RU"/>
        </w:rPr>
      </w:pPr>
      <w:r w:rsidRPr="00E30174">
        <w:rPr>
          <w:rFonts w:eastAsia="Times New Roman" w:cs="Times New Roman"/>
          <w:szCs w:val="28"/>
          <w:lang w:eastAsia="ru-RU"/>
        </w:rPr>
        <w:t>3</w:t>
      </w:r>
      <w:r w:rsidR="0012424C" w:rsidRPr="00E30174">
        <w:rPr>
          <w:rFonts w:eastAsia="Times New Roman" w:cs="Times New Roman"/>
          <w:szCs w:val="28"/>
          <w:lang w:eastAsia="ru-RU"/>
        </w:rPr>
        <w:t xml:space="preserve">) </w:t>
      </w:r>
      <w:r w:rsidR="00DE2A9A" w:rsidRPr="00E30174">
        <w:rPr>
          <w:rFonts w:eastAsia="Times New Roman" w:cs="Times New Roman"/>
          <w:szCs w:val="28"/>
          <w:lang w:eastAsia="ru-RU"/>
        </w:rPr>
        <w:t xml:space="preserve">5 этапе расчета, </w:t>
      </w:r>
      <w:r w:rsidRPr="00E30174">
        <w:rPr>
          <w:rFonts w:eastAsia="Times New Roman" w:cs="Times New Roman"/>
          <w:szCs w:val="28"/>
          <w:lang w:eastAsia="ru-RU"/>
        </w:rPr>
        <w:t xml:space="preserve">дополнить административным действием и соответствующими трудозатратами на </w:t>
      </w:r>
      <w:r w:rsidRPr="00E30174">
        <w:rPr>
          <w:rFonts w:eastAsia="Times New Roman" w:cs="Times New Roman"/>
          <w:szCs w:val="28"/>
          <w:lang w:eastAsia="ru-RU"/>
        </w:rPr>
        <w:t>подписани</w:t>
      </w:r>
      <w:r w:rsidRPr="00E30174">
        <w:rPr>
          <w:rFonts w:eastAsia="Times New Roman" w:cs="Times New Roman"/>
          <w:szCs w:val="28"/>
          <w:lang w:eastAsia="ru-RU"/>
        </w:rPr>
        <w:t>е</w:t>
      </w:r>
      <w:r w:rsidRPr="00E30174">
        <w:rPr>
          <w:rFonts w:eastAsia="Times New Roman" w:cs="Times New Roman"/>
          <w:szCs w:val="28"/>
          <w:lang w:eastAsia="ru-RU"/>
        </w:rPr>
        <w:t xml:space="preserve"> протокола комиссии</w:t>
      </w:r>
      <w:r w:rsidRPr="00E30174">
        <w:rPr>
          <w:rFonts w:eastAsia="Times New Roman" w:cs="Times New Roman"/>
          <w:szCs w:val="28"/>
          <w:lang w:eastAsia="ru-RU"/>
        </w:rPr>
        <w:t>.</w:t>
      </w:r>
    </w:p>
    <w:p w:rsidR="00EE6B18" w:rsidRPr="00E30174" w:rsidRDefault="00021BEE" w:rsidP="00DE2A9A">
      <w:pPr>
        <w:ind w:firstLine="567"/>
        <w:jc w:val="both"/>
        <w:rPr>
          <w:rFonts w:eastAsia="Times New Roman" w:cs="Times New Roman"/>
          <w:szCs w:val="28"/>
          <w:lang w:eastAsia="ru-RU"/>
        </w:rPr>
      </w:pPr>
      <w:r w:rsidRPr="00E30174">
        <w:rPr>
          <w:rFonts w:eastAsia="Times New Roman" w:cs="Times New Roman"/>
          <w:szCs w:val="28"/>
          <w:lang w:eastAsia="ru-RU"/>
        </w:rPr>
        <w:t>П</w:t>
      </w:r>
      <w:r w:rsidR="00EE6B18" w:rsidRPr="00E30174">
        <w:rPr>
          <w:rFonts w:eastAsia="Times New Roman" w:cs="Times New Roman"/>
          <w:szCs w:val="28"/>
          <w:lang w:eastAsia="ru-RU"/>
        </w:rPr>
        <w:t xml:space="preserve">ересчитать </w:t>
      </w:r>
      <w:r w:rsidR="002D259B" w:rsidRPr="00E30174">
        <w:rPr>
          <w:rFonts w:eastAsia="Times New Roman" w:cs="Times New Roman"/>
          <w:szCs w:val="28"/>
          <w:lang w:eastAsia="ru-RU"/>
        </w:rPr>
        <w:t>общий объем т</w:t>
      </w:r>
      <w:r w:rsidR="00EE6B18" w:rsidRPr="00E30174">
        <w:rPr>
          <w:rFonts w:eastAsia="Times New Roman" w:cs="Times New Roman"/>
          <w:szCs w:val="28"/>
          <w:lang w:eastAsia="ru-RU"/>
        </w:rPr>
        <w:t>рудозатрат</w:t>
      </w:r>
      <w:r w:rsidR="002D259B" w:rsidRPr="00E30174">
        <w:rPr>
          <w:rFonts w:eastAsia="Times New Roman" w:cs="Times New Roman"/>
          <w:szCs w:val="28"/>
          <w:lang w:eastAsia="ru-RU"/>
        </w:rPr>
        <w:t xml:space="preserve"> </w:t>
      </w:r>
      <w:r w:rsidRPr="00E30174">
        <w:rPr>
          <w:rFonts w:eastAsia="Times New Roman" w:cs="Times New Roman"/>
          <w:szCs w:val="28"/>
          <w:lang w:eastAsia="ru-RU"/>
        </w:rPr>
        <w:t xml:space="preserve">и расходов </w:t>
      </w:r>
      <w:r w:rsidR="00EE6B18" w:rsidRPr="00E30174">
        <w:rPr>
          <w:rFonts w:eastAsia="Times New Roman" w:cs="Times New Roman"/>
          <w:szCs w:val="28"/>
          <w:lang w:eastAsia="ru-RU"/>
        </w:rPr>
        <w:t>с учетом частоты выполнения, о</w:t>
      </w:r>
      <w:r w:rsidRPr="00E30174">
        <w:rPr>
          <w:rFonts w:eastAsia="Times New Roman" w:cs="Times New Roman"/>
          <w:szCs w:val="28"/>
          <w:lang w:eastAsia="ru-RU"/>
        </w:rPr>
        <w:t>пределенных на 4 этапе расчета</w:t>
      </w:r>
      <w:r w:rsidR="002D259B" w:rsidRPr="00E30174">
        <w:rPr>
          <w:rFonts w:eastAsia="Times New Roman" w:cs="Times New Roman"/>
          <w:szCs w:val="28"/>
          <w:lang w:eastAsia="ru-RU"/>
        </w:rPr>
        <w:t>;</w:t>
      </w:r>
    </w:p>
    <w:p w:rsidR="00021BEE" w:rsidRPr="00E30174" w:rsidRDefault="00021BEE" w:rsidP="002D259B">
      <w:pPr>
        <w:ind w:firstLine="567"/>
        <w:jc w:val="both"/>
        <w:rPr>
          <w:rFonts w:eastAsia="Times New Roman" w:cs="Times New Roman"/>
          <w:szCs w:val="28"/>
          <w:lang w:eastAsia="ru-RU"/>
        </w:rPr>
      </w:pPr>
      <w:r w:rsidRPr="00E30174">
        <w:rPr>
          <w:rFonts w:eastAsia="Times New Roman" w:cs="Times New Roman"/>
          <w:szCs w:val="28"/>
          <w:lang w:eastAsia="ru-RU"/>
        </w:rPr>
        <w:t>4</w:t>
      </w:r>
      <w:r w:rsidR="0012424C" w:rsidRPr="00E30174">
        <w:rPr>
          <w:rFonts w:eastAsia="Times New Roman" w:cs="Times New Roman"/>
          <w:szCs w:val="28"/>
          <w:lang w:eastAsia="ru-RU"/>
        </w:rPr>
        <w:t xml:space="preserve">) </w:t>
      </w:r>
      <w:r w:rsidR="00E56CA6" w:rsidRPr="00E30174">
        <w:rPr>
          <w:rFonts w:eastAsia="Times New Roman" w:cs="Times New Roman"/>
          <w:szCs w:val="28"/>
          <w:lang w:eastAsia="ru-RU"/>
        </w:rPr>
        <w:t>6 этапе расчета,</w:t>
      </w:r>
      <w:r w:rsidRPr="00E30174">
        <w:rPr>
          <w:rFonts w:eastAsia="Times New Roman" w:cs="Times New Roman"/>
          <w:szCs w:val="28"/>
          <w:lang w:eastAsia="ru-RU"/>
        </w:rPr>
        <w:t xml:space="preserve"> расходы на приобретение конверта (А4) привести во взаимное соответствие (стоимость указана 15 руб., а в общем расчете 30 руб.).</w:t>
      </w:r>
    </w:p>
    <w:p w:rsidR="002D259B" w:rsidRPr="00E30174" w:rsidRDefault="00021BEE" w:rsidP="002D259B">
      <w:pPr>
        <w:ind w:firstLine="567"/>
        <w:jc w:val="both"/>
        <w:rPr>
          <w:rFonts w:eastAsia="Times New Roman" w:cs="Times New Roman"/>
          <w:szCs w:val="28"/>
          <w:lang w:eastAsia="ru-RU"/>
        </w:rPr>
      </w:pPr>
      <w:r w:rsidRPr="00E30174">
        <w:rPr>
          <w:rFonts w:eastAsia="Times New Roman" w:cs="Times New Roman"/>
          <w:szCs w:val="28"/>
          <w:lang w:eastAsia="ru-RU"/>
        </w:rPr>
        <w:t>Корректировка транспортных расходов не требуется, поскольку содержит 4 поездки</w:t>
      </w:r>
      <w:r w:rsidR="0056280F">
        <w:rPr>
          <w:rFonts w:eastAsia="Times New Roman" w:cs="Times New Roman"/>
          <w:szCs w:val="28"/>
          <w:lang w:eastAsia="ru-RU"/>
        </w:rPr>
        <w:t>:</w:t>
      </w:r>
      <w:r w:rsidRPr="00E30174">
        <w:rPr>
          <w:rFonts w:eastAsia="Times New Roman" w:cs="Times New Roman"/>
          <w:szCs w:val="28"/>
          <w:lang w:eastAsia="ru-RU"/>
        </w:rPr>
        <w:t xml:space="preserve"> на представление заявки</w:t>
      </w:r>
      <w:r w:rsidR="0056280F">
        <w:rPr>
          <w:rFonts w:eastAsia="Times New Roman" w:cs="Times New Roman"/>
          <w:szCs w:val="28"/>
          <w:lang w:eastAsia="ru-RU"/>
        </w:rPr>
        <w:t xml:space="preserve"> -2</w:t>
      </w:r>
      <w:r w:rsidRPr="00E30174">
        <w:rPr>
          <w:rFonts w:eastAsia="Times New Roman" w:cs="Times New Roman"/>
          <w:szCs w:val="28"/>
          <w:lang w:eastAsia="ru-RU"/>
        </w:rPr>
        <w:t xml:space="preserve"> </w:t>
      </w:r>
      <w:r w:rsidR="0056280F">
        <w:rPr>
          <w:rFonts w:eastAsia="Times New Roman" w:cs="Times New Roman"/>
          <w:szCs w:val="28"/>
          <w:lang w:eastAsia="ru-RU"/>
        </w:rPr>
        <w:t>(туда и обратно)</w:t>
      </w:r>
      <w:r w:rsidR="0056280F">
        <w:rPr>
          <w:rFonts w:eastAsia="Times New Roman" w:cs="Times New Roman"/>
          <w:szCs w:val="28"/>
          <w:lang w:eastAsia="ru-RU"/>
        </w:rPr>
        <w:t xml:space="preserve"> </w:t>
      </w:r>
      <w:r w:rsidRPr="00E30174">
        <w:rPr>
          <w:rFonts w:eastAsia="Times New Roman" w:cs="Times New Roman"/>
          <w:szCs w:val="28"/>
          <w:lang w:eastAsia="ru-RU"/>
        </w:rPr>
        <w:t>и подписание протокола</w:t>
      </w:r>
      <w:r w:rsidR="0056280F">
        <w:rPr>
          <w:rFonts w:eastAsia="Times New Roman" w:cs="Times New Roman"/>
          <w:szCs w:val="28"/>
          <w:lang w:eastAsia="ru-RU"/>
        </w:rPr>
        <w:t xml:space="preserve"> – 2 (туда и обратно</w:t>
      </w:r>
      <w:r w:rsidRPr="00E30174">
        <w:rPr>
          <w:rFonts w:eastAsia="Times New Roman" w:cs="Times New Roman"/>
          <w:szCs w:val="28"/>
          <w:lang w:eastAsia="ru-RU"/>
        </w:rPr>
        <w:t>);</w:t>
      </w:r>
    </w:p>
    <w:p w:rsidR="000E45A2" w:rsidRPr="00E30174" w:rsidRDefault="00180B4E" w:rsidP="00021BEE">
      <w:pPr>
        <w:ind w:firstLine="567"/>
        <w:jc w:val="both"/>
        <w:rPr>
          <w:rFonts w:eastAsia="Times New Roman" w:cs="Times New Roman"/>
          <w:szCs w:val="28"/>
          <w:lang w:eastAsia="ru-RU"/>
        </w:rPr>
      </w:pPr>
      <w:r w:rsidRPr="00E30174">
        <w:rPr>
          <w:rFonts w:eastAsia="Times New Roman" w:cs="Times New Roman"/>
          <w:szCs w:val="28"/>
          <w:lang w:eastAsia="ru-RU"/>
        </w:rPr>
        <w:t xml:space="preserve">5) на 7 этапе расчета </w:t>
      </w:r>
      <w:r w:rsidR="000E45A2" w:rsidRPr="00E30174">
        <w:rPr>
          <w:rFonts w:eastAsia="Times New Roman" w:cs="Times New Roman"/>
          <w:szCs w:val="28"/>
          <w:lang w:eastAsia="ru-RU"/>
        </w:rPr>
        <w:t>пересчитать общую сумму информационных издержек</w:t>
      </w:r>
      <w:r w:rsidR="00021BEE" w:rsidRPr="00E30174">
        <w:rPr>
          <w:rFonts w:eastAsia="Times New Roman" w:cs="Times New Roman"/>
          <w:szCs w:val="28"/>
          <w:lang w:eastAsia="ru-RU"/>
        </w:rPr>
        <w:t>.</w:t>
      </w:r>
    </w:p>
    <w:p w:rsidR="000A0AA1" w:rsidRDefault="00EF331C" w:rsidP="000A0AA1">
      <w:pPr>
        <w:ind w:firstLine="567"/>
        <w:jc w:val="both"/>
        <w:rPr>
          <w:rFonts w:eastAsia="Times New Roman" w:cs="Times New Roman"/>
          <w:szCs w:val="28"/>
          <w:lang w:eastAsia="ru-RU"/>
        </w:rPr>
      </w:pPr>
      <w:r w:rsidRPr="00E30174">
        <w:rPr>
          <w:rFonts w:eastAsia="Times New Roman" w:cs="Times New Roman"/>
          <w:szCs w:val="28"/>
          <w:lang w:eastAsia="ru-RU"/>
        </w:rPr>
        <w:t>2.2.</w:t>
      </w:r>
      <w:r w:rsidR="00021BEE" w:rsidRPr="00E30174">
        <w:rPr>
          <w:rFonts w:eastAsia="Times New Roman" w:cs="Times New Roman"/>
          <w:szCs w:val="28"/>
          <w:lang w:eastAsia="ru-RU"/>
        </w:rPr>
        <w:t>5</w:t>
      </w:r>
      <w:r w:rsidRPr="00E30174">
        <w:rPr>
          <w:rFonts w:eastAsia="Times New Roman" w:cs="Times New Roman"/>
          <w:szCs w:val="28"/>
          <w:lang w:eastAsia="ru-RU"/>
        </w:rPr>
        <w:t xml:space="preserve">. Скорректировать раздел 6 отчета с учетом </w:t>
      </w:r>
      <w:r w:rsidR="00E665B3" w:rsidRPr="00E30174">
        <w:rPr>
          <w:rFonts w:eastAsia="Times New Roman" w:cs="Times New Roman"/>
          <w:szCs w:val="28"/>
          <w:lang w:eastAsia="ru-RU"/>
        </w:rPr>
        <w:t xml:space="preserve">установления обязанностей и </w:t>
      </w:r>
      <w:r w:rsidRPr="00E30174">
        <w:rPr>
          <w:rFonts w:eastAsia="Times New Roman" w:cs="Times New Roman"/>
          <w:szCs w:val="28"/>
          <w:lang w:eastAsia="ru-RU"/>
        </w:rPr>
        <w:t>пересчета расходов субъектов предпринимательской деятельности, связанных с необходимостью соблюдения установленных нормативным правовым актом обязанностей, отраженных в пункте 2.2.</w:t>
      </w:r>
      <w:r w:rsidR="00021BEE" w:rsidRPr="00E30174">
        <w:rPr>
          <w:rFonts w:eastAsia="Times New Roman" w:cs="Times New Roman"/>
          <w:szCs w:val="28"/>
          <w:lang w:eastAsia="ru-RU"/>
        </w:rPr>
        <w:t>4</w:t>
      </w:r>
      <w:r w:rsidRPr="00E30174">
        <w:rPr>
          <w:rFonts w:eastAsia="Times New Roman" w:cs="Times New Roman"/>
          <w:szCs w:val="28"/>
          <w:lang w:eastAsia="ru-RU"/>
        </w:rPr>
        <w:t xml:space="preserve"> Заключения.</w:t>
      </w:r>
    </w:p>
    <w:p w:rsidR="000879B1" w:rsidRPr="00C46BCD" w:rsidRDefault="000879B1" w:rsidP="000879B1">
      <w:pPr>
        <w:ind w:firstLine="567"/>
        <w:jc w:val="both"/>
        <w:rPr>
          <w:rFonts w:eastAsia="Times New Roman" w:cs="Times New Roman"/>
          <w:szCs w:val="28"/>
          <w:lang w:eastAsia="ru-RU"/>
        </w:rPr>
      </w:pPr>
      <w:r w:rsidRPr="00C46BCD">
        <w:rPr>
          <w:rFonts w:eastAsia="Times New Roman" w:cs="Times New Roman"/>
          <w:szCs w:val="28"/>
          <w:lang w:eastAsia="ru-RU"/>
        </w:rPr>
        <w:t xml:space="preserve">2.2.6. К своду предложений о результатах проведения публичных консультаций приложить отзыв </w:t>
      </w:r>
      <w:r>
        <w:rPr>
          <w:rFonts w:eastAsia="Times New Roman" w:cs="Times New Roman"/>
          <w:szCs w:val="28"/>
          <w:lang w:eastAsia="ru-RU"/>
        </w:rPr>
        <w:t>ООО АП «Автолайн»</w:t>
      </w:r>
      <w:r w:rsidRPr="00C46BCD">
        <w:rPr>
          <w:rFonts w:eastAsia="Times New Roman" w:cs="Times New Roman"/>
          <w:szCs w:val="28"/>
          <w:lang w:eastAsia="ru-RU"/>
        </w:rPr>
        <w:t xml:space="preserve">. </w:t>
      </w:r>
      <w:r>
        <w:rPr>
          <w:rFonts w:eastAsia="Times New Roman" w:cs="Times New Roman"/>
          <w:szCs w:val="28"/>
          <w:lang w:eastAsia="ru-RU"/>
        </w:rPr>
        <w:t>Скорректировать</w:t>
      </w:r>
      <w:r w:rsidRPr="00C46BCD">
        <w:rPr>
          <w:rFonts w:eastAsia="Times New Roman" w:cs="Times New Roman"/>
          <w:szCs w:val="28"/>
          <w:lang w:eastAsia="ru-RU"/>
        </w:rPr>
        <w:t xml:space="preserve"> в своде предложений информацию о приложениях.</w:t>
      </w:r>
    </w:p>
    <w:p w:rsidR="00611433" w:rsidRPr="00E30174" w:rsidRDefault="00484760" w:rsidP="00611433">
      <w:pPr>
        <w:ind w:firstLine="567"/>
        <w:jc w:val="both"/>
        <w:rPr>
          <w:rFonts w:eastAsia="Times New Roman" w:cs="Times New Roman"/>
          <w:szCs w:val="28"/>
          <w:lang w:eastAsia="ru-RU"/>
        </w:rPr>
      </w:pPr>
      <w:r w:rsidRPr="00E30174">
        <w:rPr>
          <w:rFonts w:eastAsia="Times New Roman" w:cs="Times New Roman"/>
          <w:szCs w:val="28"/>
          <w:lang w:eastAsia="ru-RU"/>
        </w:rPr>
        <w:t>2.2.</w:t>
      </w:r>
      <w:r w:rsidR="000879B1">
        <w:rPr>
          <w:rFonts w:eastAsia="Times New Roman" w:cs="Times New Roman"/>
          <w:szCs w:val="28"/>
          <w:lang w:eastAsia="ru-RU"/>
        </w:rPr>
        <w:t>7</w:t>
      </w:r>
      <w:r w:rsidRPr="00E30174">
        <w:rPr>
          <w:rFonts w:eastAsia="Times New Roman" w:cs="Times New Roman"/>
          <w:szCs w:val="28"/>
          <w:lang w:eastAsia="ru-RU"/>
        </w:rPr>
        <w:t xml:space="preserve">. </w:t>
      </w:r>
      <w:r w:rsidR="00E665B3" w:rsidRPr="00E30174">
        <w:rPr>
          <w:rFonts w:eastAsia="Times New Roman" w:cs="Times New Roman"/>
          <w:szCs w:val="28"/>
          <w:lang w:eastAsia="ru-RU"/>
        </w:rPr>
        <w:t>Устранить недочеты</w:t>
      </w:r>
      <w:r w:rsidRPr="00E30174">
        <w:rPr>
          <w:rFonts w:eastAsia="Times New Roman" w:cs="Times New Roman"/>
          <w:szCs w:val="28"/>
          <w:lang w:eastAsia="ru-RU"/>
        </w:rPr>
        <w:t>:</w:t>
      </w:r>
    </w:p>
    <w:p w:rsidR="00484760" w:rsidRPr="00E30174" w:rsidRDefault="00484760" w:rsidP="00611433">
      <w:pPr>
        <w:ind w:firstLine="567"/>
        <w:jc w:val="both"/>
        <w:rPr>
          <w:rFonts w:eastAsia="Times New Roman" w:cs="Times New Roman"/>
          <w:szCs w:val="28"/>
          <w:lang w:eastAsia="ru-RU"/>
        </w:rPr>
      </w:pPr>
      <w:r w:rsidRPr="00E30174">
        <w:rPr>
          <w:rFonts w:eastAsia="Times New Roman" w:cs="Times New Roman"/>
          <w:szCs w:val="28"/>
          <w:lang w:eastAsia="ru-RU"/>
        </w:rPr>
        <w:t xml:space="preserve">- </w:t>
      </w:r>
      <w:r w:rsidR="00E665B3" w:rsidRPr="00E30174">
        <w:rPr>
          <w:rFonts w:eastAsia="Times New Roman" w:cs="Times New Roman"/>
          <w:szCs w:val="28"/>
          <w:lang w:eastAsia="ru-RU"/>
        </w:rPr>
        <w:t>информацию о приложенных документах к сводному отчету дополнить сводом предложений о результатах проведения публичных консультаций</w:t>
      </w:r>
      <w:r w:rsidRPr="00E30174">
        <w:rPr>
          <w:rFonts w:eastAsia="Times New Roman" w:cs="Times New Roman"/>
          <w:szCs w:val="28"/>
          <w:lang w:eastAsia="ru-RU"/>
        </w:rPr>
        <w:t>;</w:t>
      </w:r>
    </w:p>
    <w:p w:rsidR="00484760" w:rsidRPr="00E30174" w:rsidRDefault="00567E12" w:rsidP="00611433">
      <w:pPr>
        <w:ind w:firstLine="567"/>
        <w:jc w:val="both"/>
        <w:rPr>
          <w:rFonts w:eastAsia="Times New Roman" w:cs="Times New Roman"/>
          <w:szCs w:val="28"/>
          <w:lang w:eastAsia="ru-RU"/>
        </w:rPr>
      </w:pPr>
      <w:r w:rsidRPr="00E30174">
        <w:rPr>
          <w:rFonts w:eastAsia="Times New Roman" w:cs="Times New Roman"/>
          <w:szCs w:val="28"/>
          <w:lang w:eastAsia="ru-RU"/>
        </w:rPr>
        <w:t xml:space="preserve">- </w:t>
      </w:r>
      <w:r w:rsidR="00E665B3" w:rsidRPr="00E30174">
        <w:rPr>
          <w:rFonts w:eastAsia="Times New Roman" w:cs="Times New Roman"/>
          <w:szCs w:val="28"/>
          <w:lang w:eastAsia="ru-RU"/>
        </w:rPr>
        <w:t>в заголовке графы 3 таблицы результатов публичных консультаций свода предложений, слова «/ОФВ» исключить.</w:t>
      </w:r>
    </w:p>
    <w:p w:rsidR="00F01799" w:rsidRPr="00E30174" w:rsidRDefault="00F01799" w:rsidP="00F01799">
      <w:pPr>
        <w:ind w:firstLine="567"/>
        <w:jc w:val="both"/>
        <w:rPr>
          <w:rFonts w:eastAsia="Times New Roman" w:cs="Times New Roman"/>
          <w:color w:val="FF0000"/>
          <w:szCs w:val="28"/>
          <w:lang w:eastAsia="ru-RU"/>
        </w:rPr>
      </w:pPr>
    </w:p>
    <w:p w:rsidR="004E0348" w:rsidRPr="00E30174" w:rsidRDefault="004E0348" w:rsidP="00617C2E">
      <w:pPr>
        <w:ind w:firstLine="567"/>
        <w:jc w:val="both"/>
        <w:rPr>
          <w:rFonts w:eastAsia="Times New Roman" w:cs="Times New Roman"/>
          <w:i/>
          <w:szCs w:val="28"/>
          <w:u w:val="single"/>
          <w:lang w:eastAsia="ru-RU"/>
        </w:rPr>
      </w:pPr>
      <w:r w:rsidRPr="00E30174">
        <w:rPr>
          <w:rFonts w:eastAsia="Times New Roman" w:cs="Times New Roman"/>
          <w:szCs w:val="28"/>
          <w:lang w:eastAsia="ru-RU"/>
        </w:rPr>
        <w:t xml:space="preserve">2.3. </w:t>
      </w:r>
      <w:r w:rsidRPr="00E30174">
        <w:rPr>
          <w:rFonts w:cs="Times New Roman"/>
          <w:szCs w:val="28"/>
        </w:rPr>
        <w:t xml:space="preserve">Обоснование решения проблемы действующего способа регулирования </w:t>
      </w:r>
      <w:r w:rsidRPr="00E30174">
        <w:rPr>
          <w:i/>
          <w:szCs w:val="28"/>
          <w:u w:val="single"/>
        </w:rPr>
        <w:t>достаточно.</w:t>
      </w:r>
    </w:p>
    <w:p w:rsidR="005C22A2" w:rsidRPr="00E30174" w:rsidRDefault="005C22A2" w:rsidP="00CF7320">
      <w:pPr>
        <w:ind w:firstLine="567"/>
        <w:contextualSpacing/>
        <w:jc w:val="both"/>
        <w:rPr>
          <w:rFonts w:eastAsia="Times New Roman" w:cs="Times New Roman"/>
          <w:color w:val="FF0000"/>
          <w:szCs w:val="28"/>
          <w:lang w:eastAsia="ru-RU"/>
        </w:rPr>
      </w:pPr>
    </w:p>
    <w:p w:rsidR="00293329" w:rsidRDefault="00E33DD0" w:rsidP="00C8137B">
      <w:pPr>
        <w:ind w:firstLine="567"/>
        <w:jc w:val="both"/>
        <w:rPr>
          <w:rFonts w:eastAsia="Times New Roman" w:cs="Times New Roman"/>
          <w:szCs w:val="28"/>
          <w:u w:val="single"/>
          <w:lang w:eastAsia="ru-RU"/>
        </w:rPr>
      </w:pPr>
      <w:r w:rsidRPr="00E30174">
        <w:rPr>
          <w:rFonts w:eastAsia="Times New Roman" w:cs="Times New Roman"/>
          <w:szCs w:val="28"/>
          <w:u w:val="single"/>
          <w:lang w:eastAsia="ru-RU"/>
        </w:rPr>
        <w:t xml:space="preserve">3. В </w:t>
      </w:r>
      <w:r w:rsidR="000C5E3B" w:rsidRPr="00E30174">
        <w:rPr>
          <w:rFonts w:eastAsia="Times New Roman" w:cs="Times New Roman"/>
          <w:szCs w:val="28"/>
          <w:u w:val="single"/>
          <w:lang w:eastAsia="ru-RU"/>
        </w:rPr>
        <w:t>действующем правовом акте</w:t>
      </w:r>
      <w:r w:rsidRPr="00E30174">
        <w:rPr>
          <w:rFonts w:eastAsia="Times New Roman" w:cs="Times New Roman"/>
          <w:szCs w:val="28"/>
          <w:u w:val="single"/>
          <w:lang w:eastAsia="ru-RU"/>
        </w:rPr>
        <w:t xml:space="preserve"> выявлены положения, необоснованно затрудняющие ведение предпринимательской и инвестиционной деятельности</w:t>
      </w:r>
      <w:r w:rsidR="00293329" w:rsidRPr="00E30174">
        <w:rPr>
          <w:rFonts w:eastAsia="Times New Roman" w:cs="Times New Roman"/>
          <w:szCs w:val="28"/>
          <w:u w:val="single"/>
          <w:lang w:eastAsia="ru-RU"/>
        </w:rPr>
        <w:t>.</w:t>
      </w:r>
    </w:p>
    <w:p w:rsidR="00737712" w:rsidRPr="00737712" w:rsidRDefault="00737712" w:rsidP="00C8137B">
      <w:pPr>
        <w:ind w:firstLine="567"/>
        <w:jc w:val="both"/>
        <w:rPr>
          <w:rFonts w:eastAsia="Times New Roman" w:cs="Times New Roman"/>
          <w:b/>
          <w:i/>
          <w:szCs w:val="28"/>
          <w:lang w:eastAsia="ru-RU"/>
        </w:rPr>
      </w:pPr>
      <w:r w:rsidRPr="00737712">
        <w:rPr>
          <w:rFonts w:eastAsia="Times New Roman" w:cs="Times New Roman"/>
          <w:b/>
          <w:i/>
          <w:szCs w:val="28"/>
          <w:lang w:eastAsia="ru-RU"/>
        </w:rPr>
        <w:t>В положении о проведении открытого конкурса на право осуществления перевозок по маршруту (маршрутам) регулярных перевозок на территории города (приложение 1 к постановлению):</w:t>
      </w:r>
    </w:p>
    <w:p w:rsidR="00E8382E" w:rsidRPr="002039A5" w:rsidRDefault="00E8382E" w:rsidP="00E8382E">
      <w:pPr>
        <w:ind w:firstLine="567"/>
        <w:jc w:val="both"/>
        <w:rPr>
          <w:rFonts w:eastAsia="Times New Roman" w:cs="Times New Roman"/>
          <w:szCs w:val="28"/>
          <w:lang w:eastAsia="ru-RU"/>
        </w:rPr>
      </w:pPr>
      <w:r w:rsidRPr="002039A5">
        <w:rPr>
          <w:rFonts w:eastAsia="Times New Roman" w:cs="Times New Roman"/>
          <w:szCs w:val="28"/>
          <w:lang w:eastAsia="ru-RU"/>
        </w:rPr>
        <w:t xml:space="preserve">3.1. </w:t>
      </w:r>
      <w:r w:rsidR="00A32CA0" w:rsidRPr="002039A5">
        <w:rPr>
          <w:rFonts w:eastAsia="Times New Roman" w:cs="Times New Roman"/>
          <w:szCs w:val="28"/>
          <w:lang w:eastAsia="ru-RU"/>
        </w:rPr>
        <w:t>Пункт</w:t>
      </w:r>
      <w:r w:rsidR="007C2BE6" w:rsidRPr="002039A5">
        <w:rPr>
          <w:rFonts w:eastAsia="Times New Roman" w:cs="Times New Roman"/>
          <w:szCs w:val="28"/>
          <w:lang w:eastAsia="ru-RU"/>
        </w:rPr>
        <w:t>ами</w:t>
      </w:r>
      <w:r w:rsidR="00A32CA0" w:rsidRPr="002039A5">
        <w:rPr>
          <w:rFonts w:eastAsia="Times New Roman" w:cs="Times New Roman"/>
          <w:szCs w:val="28"/>
          <w:lang w:eastAsia="ru-RU"/>
        </w:rPr>
        <w:t xml:space="preserve"> </w:t>
      </w:r>
      <w:r w:rsidR="007C2BE6" w:rsidRPr="002039A5">
        <w:rPr>
          <w:rFonts w:eastAsia="Times New Roman" w:cs="Times New Roman"/>
          <w:szCs w:val="28"/>
          <w:lang w:eastAsia="ru-RU"/>
        </w:rPr>
        <w:t xml:space="preserve">1.5, </w:t>
      </w:r>
      <w:r w:rsidR="00A32CA0" w:rsidRPr="002039A5">
        <w:rPr>
          <w:rFonts w:eastAsia="Times New Roman" w:cs="Times New Roman"/>
          <w:szCs w:val="28"/>
          <w:lang w:eastAsia="ru-RU"/>
        </w:rPr>
        <w:t xml:space="preserve">1.6 </w:t>
      </w:r>
      <w:r w:rsidR="006C2C38" w:rsidRPr="002039A5">
        <w:rPr>
          <w:rFonts w:eastAsia="Times New Roman" w:cs="Times New Roman"/>
          <w:szCs w:val="28"/>
          <w:lang w:eastAsia="ru-RU"/>
        </w:rPr>
        <w:t>предусмотрен</w:t>
      </w:r>
      <w:r w:rsidR="007C2BE6" w:rsidRPr="002039A5">
        <w:rPr>
          <w:rFonts w:eastAsia="Times New Roman" w:cs="Times New Roman"/>
          <w:szCs w:val="28"/>
          <w:lang w:eastAsia="ru-RU"/>
        </w:rPr>
        <w:t>а выдача</w:t>
      </w:r>
      <w:r w:rsidR="00A32CA0" w:rsidRPr="002039A5">
        <w:rPr>
          <w:rFonts w:eastAsia="Times New Roman" w:cs="Times New Roman"/>
          <w:szCs w:val="28"/>
          <w:lang w:eastAsia="ru-RU"/>
        </w:rPr>
        <w:t xml:space="preserve"> свидетельств и карт маршрута регулярных перевозок в течение десяти дней со дня проведения конкурса</w:t>
      </w:r>
      <w:r w:rsidRPr="002039A5">
        <w:rPr>
          <w:rFonts w:eastAsia="Times New Roman" w:cs="Times New Roman"/>
          <w:szCs w:val="28"/>
          <w:lang w:eastAsia="ru-RU"/>
        </w:rPr>
        <w:t>.</w:t>
      </w:r>
    </w:p>
    <w:p w:rsidR="00A32CA0" w:rsidRPr="002039A5" w:rsidRDefault="00A32CA0" w:rsidP="00E8382E">
      <w:pPr>
        <w:ind w:firstLine="567"/>
        <w:jc w:val="both"/>
        <w:rPr>
          <w:rFonts w:eastAsia="Times New Roman" w:cs="Times New Roman"/>
          <w:szCs w:val="28"/>
          <w:lang w:eastAsia="ru-RU"/>
        </w:rPr>
      </w:pPr>
      <w:r w:rsidRPr="002039A5">
        <w:rPr>
          <w:rFonts w:eastAsia="Times New Roman" w:cs="Times New Roman"/>
          <w:szCs w:val="28"/>
          <w:lang w:eastAsia="ru-RU"/>
        </w:rPr>
        <w:t>При этом, не указано к</w:t>
      </w:r>
      <w:r w:rsidR="00426F1D" w:rsidRPr="002039A5">
        <w:rPr>
          <w:rFonts w:eastAsia="Times New Roman" w:cs="Times New Roman"/>
          <w:szCs w:val="28"/>
          <w:lang w:eastAsia="ru-RU"/>
        </w:rPr>
        <w:t xml:space="preserve">ем выдаются указанные документы, либо ссылка на </w:t>
      </w:r>
      <w:r w:rsidR="006C2C38" w:rsidRPr="002039A5">
        <w:rPr>
          <w:rFonts w:eastAsia="Times New Roman" w:cs="Times New Roman"/>
          <w:szCs w:val="28"/>
          <w:lang w:eastAsia="ru-RU"/>
        </w:rPr>
        <w:t>пункт 8.9 Положения о комиссии.</w:t>
      </w:r>
    </w:p>
    <w:p w:rsidR="00E8382E" w:rsidRPr="002039A5" w:rsidRDefault="00A32CA0" w:rsidP="00E8382E">
      <w:pPr>
        <w:ind w:firstLine="567"/>
        <w:jc w:val="both"/>
        <w:rPr>
          <w:rFonts w:eastAsia="Times New Roman" w:cs="Times New Roman"/>
          <w:bCs/>
          <w:i/>
          <w:szCs w:val="28"/>
          <w:lang w:eastAsia="ru-RU"/>
        </w:rPr>
      </w:pPr>
      <w:r w:rsidRPr="002039A5">
        <w:rPr>
          <w:rFonts w:eastAsia="Times New Roman" w:cs="Times New Roman"/>
          <w:bCs/>
          <w:i/>
          <w:szCs w:val="28"/>
          <w:lang w:eastAsia="ru-RU"/>
        </w:rPr>
        <w:t>Непрозрачность административных процедур</w:t>
      </w:r>
      <w:r w:rsidR="00E8382E" w:rsidRPr="002039A5">
        <w:rPr>
          <w:rFonts w:eastAsia="Times New Roman" w:cs="Times New Roman"/>
          <w:bCs/>
          <w:i/>
          <w:szCs w:val="28"/>
          <w:lang w:eastAsia="ru-RU"/>
        </w:rPr>
        <w:t xml:space="preserve"> является ограничением для субъектов предпринимательской и инвестиционной деятельности.</w:t>
      </w:r>
    </w:p>
    <w:p w:rsidR="003A1F05" w:rsidRPr="002039A5" w:rsidRDefault="00B37CE0" w:rsidP="006C2C38">
      <w:pPr>
        <w:ind w:firstLine="567"/>
        <w:jc w:val="both"/>
        <w:rPr>
          <w:rFonts w:cs="Times New Roman"/>
          <w:szCs w:val="28"/>
        </w:rPr>
      </w:pPr>
      <w:bookmarkStart w:id="1" w:name="sub_101146"/>
      <w:r w:rsidRPr="002039A5">
        <w:rPr>
          <w:rFonts w:eastAsia="Times New Roman" w:cs="Times New Roman"/>
          <w:szCs w:val="28"/>
          <w:lang w:eastAsia="ru-RU"/>
        </w:rPr>
        <w:t>3.</w:t>
      </w:r>
      <w:r w:rsidR="00E8382E" w:rsidRPr="002039A5">
        <w:rPr>
          <w:rFonts w:eastAsia="Times New Roman" w:cs="Times New Roman"/>
          <w:szCs w:val="28"/>
          <w:lang w:eastAsia="ru-RU"/>
        </w:rPr>
        <w:t>2</w:t>
      </w:r>
      <w:r w:rsidRPr="002039A5">
        <w:rPr>
          <w:rFonts w:eastAsia="Times New Roman" w:cs="Times New Roman"/>
          <w:szCs w:val="28"/>
          <w:lang w:eastAsia="ru-RU"/>
        </w:rPr>
        <w:t xml:space="preserve">. </w:t>
      </w:r>
      <w:r w:rsidR="006C2C38" w:rsidRPr="002039A5">
        <w:rPr>
          <w:rFonts w:eastAsia="Times New Roman" w:cs="Times New Roman"/>
          <w:szCs w:val="28"/>
          <w:lang w:eastAsia="ru-RU"/>
        </w:rPr>
        <w:t>Пунктом 2.5 предусмотрено</w:t>
      </w:r>
      <w:r w:rsidR="006C2C38" w:rsidRPr="002039A5">
        <w:rPr>
          <w:rFonts w:eastAsia="Times New Roman" w:cs="Times New Roman"/>
          <w:szCs w:val="28"/>
          <w:lang w:eastAsia="ru-RU"/>
        </w:rPr>
        <w:t>, что</w:t>
      </w:r>
      <w:r w:rsidR="006C2C38" w:rsidRPr="002039A5">
        <w:rPr>
          <w:rFonts w:cs="Times New Roman"/>
          <w:szCs w:val="28"/>
        </w:rPr>
        <w:t xml:space="preserve">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портале Администрации города.</w:t>
      </w:r>
    </w:p>
    <w:p w:rsidR="006C2C38" w:rsidRPr="002039A5" w:rsidRDefault="006C2C38" w:rsidP="006C2C38">
      <w:pPr>
        <w:ind w:firstLine="567"/>
        <w:jc w:val="both"/>
        <w:rPr>
          <w:rFonts w:cs="Times New Roman"/>
          <w:szCs w:val="28"/>
        </w:rPr>
      </w:pPr>
      <w:r w:rsidRPr="002039A5">
        <w:rPr>
          <w:rFonts w:cs="Times New Roman"/>
          <w:szCs w:val="28"/>
        </w:rPr>
        <w:t xml:space="preserve">При этом, пунктом 4 статьи 22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установлено, что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w:t>
      </w:r>
      <w:r w:rsidRPr="002039A5">
        <w:rPr>
          <w:rFonts w:cs="Times New Roman"/>
          <w:szCs w:val="28"/>
          <w:u w:val="single"/>
        </w:rPr>
        <w:t>в порядке, установленном организатором открытого конкурса</w:t>
      </w:r>
      <w:r w:rsidRPr="002039A5">
        <w:rPr>
          <w:rFonts w:cs="Times New Roman"/>
          <w:szCs w:val="28"/>
        </w:rPr>
        <w:t>.</w:t>
      </w:r>
    </w:p>
    <w:p w:rsidR="006C2C38" w:rsidRPr="002039A5" w:rsidRDefault="006C2C38" w:rsidP="006C2C38">
      <w:pPr>
        <w:ind w:firstLine="567"/>
        <w:jc w:val="both"/>
        <w:rPr>
          <w:rFonts w:eastAsia="Times New Roman" w:cs="Times New Roman"/>
          <w:bCs/>
          <w:i/>
          <w:szCs w:val="28"/>
          <w:lang w:eastAsia="ru-RU"/>
        </w:rPr>
      </w:pPr>
      <w:r w:rsidRPr="002039A5">
        <w:rPr>
          <w:rFonts w:eastAsia="Times New Roman" w:cs="Times New Roman"/>
          <w:bCs/>
          <w:szCs w:val="28"/>
          <w:lang w:eastAsia="ru-RU"/>
        </w:rPr>
        <w:t xml:space="preserve">Указанный порядок </w:t>
      </w:r>
      <w:r w:rsidRPr="002039A5">
        <w:rPr>
          <w:rFonts w:eastAsia="Times New Roman" w:cs="Times New Roman"/>
          <w:bCs/>
          <w:szCs w:val="28"/>
          <w:lang w:eastAsia="ru-RU"/>
        </w:rPr>
        <w:t xml:space="preserve">(сроки, административные процедуры) </w:t>
      </w:r>
      <w:r w:rsidRPr="002039A5">
        <w:rPr>
          <w:rFonts w:eastAsia="Times New Roman" w:cs="Times New Roman"/>
          <w:bCs/>
          <w:szCs w:val="28"/>
          <w:lang w:eastAsia="ru-RU"/>
        </w:rPr>
        <w:t>не установлен.</w:t>
      </w:r>
      <w:r w:rsidRPr="002039A5">
        <w:rPr>
          <w:rFonts w:eastAsia="Times New Roman" w:cs="Times New Roman"/>
          <w:bCs/>
          <w:i/>
          <w:szCs w:val="28"/>
          <w:lang w:eastAsia="ru-RU"/>
        </w:rPr>
        <w:t xml:space="preserve"> Несоответствие действующему законодательству является ограничением для субъектов предпринимательской деятельности.</w:t>
      </w:r>
    </w:p>
    <w:p w:rsidR="00B91BAC" w:rsidRPr="002039A5" w:rsidRDefault="00B91BAC" w:rsidP="006C2C38">
      <w:pPr>
        <w:ind w:firstLine="567"/>
        <w:jc w:val="both"/>
        <w:rPr>
          <w:rFonts w:eastAsia="Times New Roman" w:cs="Times New Roman"/>
          <w:bCs/>
          <w:szCs w:val="28"/>
          <w:u w:val="single"/>
          <w:lang w:eastAsia="ru-RU"/>
        </w:rPr>
      </w:pPr>
      <w:r w:rsidRPr="002039A5">
        <w:rPr>
          <w:rFonts w:eastAsia="Times New Roman" w:cs="Times New Roman"/>
          <w:bCs/>
          <w:szCs w:val="28"/>
          <w:lang w:eastAsia="ru-RU"/>
        </w:rPr>
        <w:t xml:space="preserve">3.3. Пунктом 2 статьи 24 </w:t>
      </w:r>
      <w:r w:rsidRPr="002039A5">
        <w:rPr>
          <w:rFonts w:cs="Times New Roman"/>
          <w:szCs w:val="28"/>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2039A5">
        <w:rPr>
          <w:rFonts w:cs="Times New Roman"/>
          <w:szCs w:val="28"/>
        </w:rPr>
        <w:t xml:space="preserve"> установлено, что </w:t>
      </w:r>
      <w:r w:rsidRPr="002039A5">
        <w:rPr>
          <w:rFonts w:cs="Times New Roman"/>
          <w:szCs w:val="28"/>
          <w:u w:val="single"/>
        </w:rPr>
        <w:t>заявки на участие в открытом конкурсе, которые содержат недостоверные сведения, отклоняются.</w:t>
      </w:r>
    </w:p>
    <w:p w:rsidR="00CB2BE8" w:rsidRPr="002039A5" w:rsidRDefault="00B91BAC" w:rsidP="006C2C38">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Данная норма положением не предусмотрена, а также не предусмотрены </w:t>
      </w:r>
      <w:r w:rsidR="00612E51" w:rsidRPr="002039A5">
        <w:rPr>
          <w:rFonts w:eastAsia="Times New Roman" w:cs="Times New Roman"/>
          <w:bCs/>
          <w:szCs w:val="28"/>
          <w:lang w:eastAsia="ru-RU"/>
        </w:rPr>
        <w:t>соответствующие административные действия при выявлении указанных оснований</w:t>
      </w:r>
      <w:r w:rsidR="007C2BE6" w:rsidRPr="002039A5">
        <w:rPr>
          <w:rFonts w:eastAsia="Times New Roman" w:cs="Times New Roman"/>
          <w:bCs/>
          <w:szCs w:val="28"/>
          <w:lang w:eastAsia="ru-RU"/>
        </w:rPr>
        <w:t>.</w:t>
      </w:r>
      <w:r w:rsidR="00CB2BE8" w:rsidRPr="002039A5">
        <w:rPr>
          <w:rFonts w:eastAsia="Times New Roman" w:cs="Times New Roman"/>
          <w:bCs/>
          <w:szCs w:val="28"/>
          <w:lang w:eastAsia="ru-RU"/>
        </w:rPr>
        <w:t xml:space="preserve"> </w:t>
      </w:r>
    </w:p>
    <w:p w:rsidR="007C2BE6" w:rsidRPr="002039A5" w:rsidRDefault="007C2BE6" w:rsidP="007C2BE6">
      <w:pPr>
        <w:ind w:firstLine="567"/>
        <w:jc w:val="both"/>
        <w:rPr>
          <w:rFonts w:eastAsia="Times New Roman" w:cs="Times New Roman"/>
          <w:bCs/>
          <w:i/>
          <w:szCs w:val="28"/>
          <w:lang w:eastAsia="ru-RU"/>
        </w:rPr>
      </w:pPr>
      <w:r w:rsidRPr="002039A5">
        <w:rPr>
          <w:rFonts w:eastAsia="Times New Roman" w:cs="Times New Roman"/>
          <w:bCs/>
          <w:i/>
          <w:szCs w:val="28"/>
          <w:lang w:eastAsia="ru-RU"/>
        </w:rPr>
        <w:t xml:space="preserve">Несоответствие действующему законодательству </w:t>
      </w:r>
      <w:r w:rsidRPr="002039A5">
        <w:rPr>
          <w:rFonts w:eastAsia="Times New Roman" w:cs="Times New Roman"/>
          <w:bCs/>
          <w:i/>
          <w:szCs w:val="28"/>
          <w:lang w:eastAsia="ru-RU"/>
        </w:rPr>
        <w:t>и н</w:t>
      </w:r>
      <w:r w:rsidRPr="002039A5">
        <w:rPr>
          <w:rFonts w:eastAsia="Times New Roman" w:cs="Times New Roman"/>
          <w:bCs/>
          <w:i/>
          <w:szCs w:val="28"/>
          <w:lang w:eastAsia="ru-RU"/>
        </w:rPr>
        <w:t>епрозрачность административных процедур является ограничением для субъектов предпринимательской и инвестиционной деятельности.</w:t>
      </w:r>
    </w:p>
    <w:p w:rsidR="007C2BE6" w:rsidRPr="002039A5" w:rsidRDefault="007C2BE6" w:rsidP="006C2C38">
      <w:pPr>
        <w:ind w:firstLine="567"/>
        <w:jc w:val="both"/>
        <w:rPr>
          <w:rFonts w:eastAsia="Times New Roman" w:cs="Times New Roman"/>
          <w:bCs/>
          <w:szCs w:val="28"/>
          <w:lang w:eastAsia="ru-RU"/>
        </w:rPr>
      </w:pPr>
      <w:r w:rsidRPr="002039A5">
        <w:rPr>
          <w:rFonts w:eastAsia="Times New Roman" w:cs="Times New Roman"/>
          <w:bCs/>
          <w:szCs w:val="28"/>
          <w:lang w:eastAsia="ru-RU"/>
        </w:rPr>
        <w:t>3.4. Пунктом 2.8 предусмотрено, что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4B33A6" w:rsidRPr="002039A5" w:rsidRDefault="004B33A6" w:rsidP="004B33A6">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Пунктом 2.11 </w:t>
      </w:r>
      <w:r w:rsidRPr="002039A5">
        <w:rPr>
          <w:rFonts w:eastAsia="Times New Roman" w:cs="Times New Roman"/>
          <w:bCs/>
          <w:szCs w:val="28"/>
          <w:lang w:eastAsia="ru-RU"/>
        </w:rPr>
        <w:t>предусмотрено, что</w:t>
      </w:r>
      <w:r w:rsidRPr="002039A5">
        <w:rPr>
          <w:rFonts w:eastAsia="Times New Roman" w:cs="Times New Roman"/>
          <w:bCs/>
          <w:szCs w:val="28"/>
          <w:lang w:eastAsia="ru-RU"/>
        </w:rPr>
        <w:t xml:space="preserve"> заявка на участие в конкурсе передается в конкурсную комиссию с приложением необходимой информации, указанной в конкурсной документации в запечатанных конвертах</w:t>
      </w:r>
      <w:r w:rsidR="00673DC0" w:rsidRPr="002039A5">
        <w:rPr>
          <w:rFonts w:eastAsia="Times New Roman" w:cs="Times New Roman"/>
          <w:bCs/>
          <w:szCs w:val="28"/>
          <w:lang w:eastAsia="ru-RU"/>
        </w:rPr>
        <w:t>.</w:t>
      </w:r>
    </w:p>
    <w:p w:rsidR="00673DC0" w:rsidRPr="002039A5" w:rsidRDefault="00673DC0" w:rsidP="004B33A6">
      <w:pPr>
        <w:ind w:firstLine="567"/>
        <w:jc w:val="both"/>
        <w:rPr>
          <w:rFonts w:eastAsia="Times New Roman" w:cs="Times New Roman"/>
          <w:bCs/>
          <w:szCs w:val="28"/>
          <w:lang w:eastAsia="ru-RU"/>
        </w:rPr>
      </w:pPr>
      <w:r w:rsidRPr="002039A5">
        <w:rPr>
          <w:rFonts w:eastAsia="Times New Roman" w:cs="Times New Roman"/>
          <w:bCs/>
          <w:szCs w:val="28"/>
          <w:lang w:eastAsia="ru-RU"/>
        </w:rPr>
        <w:t>Пунктом 2.25 предусмотрено, что результаты конкурса размещаются на официальном портале Администрации города не позднее трех дней после подписания комиссией протокола оценки и сопоставления заявок.</w:t>
      </w:r>
    </w:p>
    <w:p w:rsidR="007C2BE6" w:rsidRPr="002039A5" w:rsidRDefault="007C2BE6" w:rsidP="006C2C38">
      <w:pPr>
        <w:ind w:firstLine="567"/>
        <w:jc w:val="both"/>
        <w:rPr>
          <w:rFonts w:eastAsia="Times New Roman" w:cs="Times New Roman"/>
          <w:bCs/>
          <w:szCs w:val="28"/>
          <w:lang w:eastAsia="ru-RU"/>
        </w:rPr>
      </w:pPr>
      <w:r w:rsidRPr="002039A5">
        <w:rPr>
          <w:rFonts w:eastAsia="Times New Roman" w:cs="Times New Roman"/>
          <w:bCs/>
          <w:szCs w:val="28"/>
          <w:lang w:eastAsia="ru-RU"/>
        </w:rPr>
        <w:t>При этом не указано кому представляются заявки</w:t>
      </w:r>
      <w:r w:rsidR="00673DC0" w:rsidRPr="002039A5">
        <w:rPr>
          <w:rFonts w:eastAsia="Times New Roman" w:cs="Times New Roman"/>
          <w:bCs/>
          <w:szCs w:val="28"/>
          <w:lang w:eastAsia="ru-RU"/>
        </w:rPr>
        <w:t>,</w:t>
      </w:r>
      <w:r w:rsidR="004B33A6" w:rsidRPr="002039A5">
        <w:rPr>
          <w:rFonts w:eastAsia="Times New Roman" w:cs="Times New Roman"/>
          <w:bCs/>
          <w:szCs w:val="28"/>
          <w:lang w:eastAsia="ru-RU"/>
        </w:rPr>
        <w:t xml:space="preserve"> кем передаются в конкурсную комиссию</w:t>
      </w:r>
      <w:r w:rsidR="00673DC0" w:rsidRPr="002039A5">
        <w:rPr>
          <w:rFonts w:eastAsia="Times New Roman" w:cs="Times New Roman"/>
          <w:bCs/>
          <w:szCs w:val="28"/>
          <w:lang w:eastAsia="ru-RU"/>
        </w:rPr>
        <w:t xml:space="preserve"> и кем размещаются результаты конкурса на портале Администрации города</w:t>
      </w:r>
      <w:r w:rsidRPr="002039A5">
        <w:rPr>
          <w:rFonts w:eastAsia="Times New Roman" w:cs="Times New Roman"/>
          <w:bCs/>
          <w:szCs w:val="28"/>
          <w:lang w:eastAsia="ru-RU"/>
        </w:rPr>
        <w:t>.</w:t>
      </w:r>
    </w:p>
    <w:p w:rsidR="007C2BE6" w:rsidRPr="002039A5" w:rsidRDefault="007C2BE6" w:rsidP="007C2BE6">
      <w:pPr>
        <w:ind w:firstLine="567"/>
        <w:jc w:val="both"/>
        <w:rPr>
          <w:rFonts w:eastAsia="Times New Roman" w:cs="Times New Roman"/>
          <w:bCs/>
          <w:i/>
          <w:szCs w:val="28"/>
          <w:lang w:eastAsia="ru-RU"/>
        </w:rPr>
      </w:pPr>
      <w:r w:rsidRPr="002039A5">
        <w:rPr>
          <w:rFonts w:eastAsia="Times New Roman" w:cs="Times New Roman"/>
          <w:bCs/>
          <w:i/>
          <w:szCs w:val="28"/>
          <w:lang w:eastAsia="ru-RU"/>
        </w:rPr>
        <w:t>Н</w:t>
      </w:r>
      <w:r w:rsidRPr="002039A5">
        <w:rPr>
          <w:rFonts w:eastAsia="Times New Roman" w:cs="Times New Roman"/>
          <w:bCs/>
          <w:i/>
          <w:szCs w:val="28"/>
          <w:lang w:eastAsia="ru-RU"/>
        </w:rPr>
        <w:t>епрозрачность административных процедур является ограничением для субъектов предпринимательской и инвестиционной деятельности.</w:t>
      </w:r>
    </w:p>
    <w:p w:rsidR="007C2BE6" w:rsidRPr="002039A5" w:rsidRDefault="007C2BE6" w:rsidP="006C2C38">
      <w:pPr>
        <w:ind w:firstLine="567"/>
        <w:jc w:val="both"/>
        <w:rPr>
          <w:rFonts w:eastAsia="Times New Roman" w:cs="Times New Roman"/>
          <w:bCs/>
          <w:szCs w:val="28"/>
          <w:lang w:eastAsia="ru-RU"/>
        </w:rPr>
      </w:pPr>
      <w:r w:rsidRPr="002039A5">
        <w:rPr>
          <w:rFonts w:eastAsia="Times New Roman" w:cs="Times New Roman"/>
          <w:bCs/>
          <w:szCs w:val="28"/>
          <w:lang w:eastAsia="ru-RU"/>
        </w:rPr>
        <w:t>3.5. Пунктом 2.10 предусмотрено, что требования к содержанию, в том числе к описанию предложения участника конкурса, к форме и составу заявки на участие в конкурсе устанавливаются организатором в конкурсной документации.</w:t>
      </w:r>
    </w:p>
    <w:p w:rsidR="007C2BE6" w:rsidRPr="002039A5" w:rsidRDefault="007C2BE6" w:rsidP="006C2C38">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При этом </w:t>
      </w:r>
      <w:r w:rsidR="004B33A6" w:rsidRPr="002039A5">
        <w:rPr>
          <w:rFonts w:eastAsia="Times New Roman" w:cs="Times New Roman"/>
          <w:bCs/>
          <w:szCs w:val="28"/>
          <w:lang w:eastAsia="ru-RU"/>
        </w:rPr>
        <w:t xml:space="preserve">пунктом 4.1 статьи 24 </w:t>
      </w:r>
      <w:r w:rsidR="004B33A6" w:rsidRPr="002039A5">
        <w:rPr>
          <w:rFonts w:cs="Times New Roman"/>
          <w:szCs w:val="28"/>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B33A6" w:rsidRPr="002039A5">
        <w:rPr>
          <w:rFonts w:cs="Times New Roman"/>
          <w:szCs w:val="28"/>
        </w:rPr>
        <w:t xml:space="preserve"> установлен перечень сведений, которые в том числе </w:t>
      </w:r>
      <w:r w:rsidR="00B2798C" w:rsidRPr="002039A5">
        <w:rPr>
          <w:rFonts w:cs="Times New Roman"/>
          <w:szCs w:val="28"/>
        </w:rPr>
        <w:t xml:space="preserve">должны </w:t>
      </w:r>
      <w:r w:rsidR="004B33A6" w:rsidRPr="002039A5">
        <w:rPr>
          <w:rFonts w:cs="Times New Roman"/>
          <w:szCs w:val="28"/>
        </w:rPr>
        <w:t>содержаться в з</w:t>
      </w:r>
      <w:r w:rsidR="004B33A6" w:rsidRPr="002039A5">
        <w:rPr>
          <w:rFonts w:eastAsia="Times New Roman" w:cs="Times New Roman"/>
          <w:bCs/>
          <w:szCs w:val="28"/>
          <w:lang w:eastAsia="ru-RU"/>
        </w:rPr>
        <w:t>аявк</w:t>
      </w:r>
      <w:r w:rsidR="00B2798C" w:rsidRPr="002039A5">
        <w:rPr>
          <w:rFonts w:eastAsia="Times New Roman" w:cs="Times New Roman"/>
          <w:bCs/>
          <w:szCs w:val="28"/>
          <w:lang w:eastAsia="ru-RU"/>
        </w:rPr>
        <w:t>е</w:t>
      </w:r>
      <w:r w:rsidR="004B33A6" w:rsidRPr="002039A5">
        <w:rPr>
          <w:rFonts w:eastAsia="Times New Roman" w:cs="Times New Roman"/>
          <w:bCs/>
          <w:szCs w:val="28"/>
          <w:lang w:eastAsia="ru-RU"/>
        </w:rPr>
        <w:t xml:space="preserve"> на участие в открытом конкурсе.</w:t>
      </w:r>
    </w:p>
    <w:p w:rsidR="004B33A6" w:rsidRDefault="004B33A6" w:rsidP="004B33A6">
      <w:pPr>
        <w:ind w:firstLine="567"/>
        <w:jc w:val="both"/>
        <w:rPr>
          <w:rFonts w:eastAsia="Times New Roman" w:cs="Times New Roman"/>
          <w:bCs/>
          <w:i/>
          <w:szCs w:val="28"/>
          <w:lang w:eastAsia="ru-RU"/>
        </w:rPr>
      </w:pPr>
      <w:r w:rsidRPr="002039A5">
        <w:rPr>
          <w:rFonts w:eastAsia="Times New Roman" w:cs="Times New Roman"/>
          <w:bCs/>
          <w:i/>
          <w:szCs w:val="28"/>
          <w:lang w:eastAsia="ru-RU"/>
        </w:rPr>
        <w:t>Отсутствие предусмотренных законом норм, либо ссылки на соответствующие нормы законодательства является ограничением для субъектов предпринимательской деятельности в связи с непрозрачностью административных процедур.</w:t>
      </w:r>
    </w:p>
    <w:p w:rsidR="004B33A6" w:rsidRPr="002039A5" w:rsidRDefault="004B33A6" w:rsidP="004B33A6">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3.6. В пункте 2.14 не предусмотрена, ссылка на пункт 2.6, устанавливающий требования </w:t>
      </w:r>
      <w:r w:rsidR="00100AEC" w:rsidRPr="002039A5">
        <w:rPr>
          <w:rFonts w:eastAsia="Times New Roman" w:cs="Times New Roman"/>
          <w:bCs/>
          <w:szCs w:val="28"/>
          <w:lang w:eastAsia="ru-RU"/>
        </w:rPr>
        <w:t>допуска к участию в открытом конкурсе.</w:t>
      </w:r>
    </w:p>
    <w:p w:rsidR="00FD210A" w:rsidRPr="002039A5" w:rsidRDefault="00FD210A" w:rsidP="004B33A6">
      <w:pPr>
        <w:ind w:firstLine="567"/>
        <w:jc w:val="both"/>
        <w:rPr>
          <w:rFonts w:eastAsia="Times New Roman" w:cs="Times New Roman"/>
          <w:bCs/>
          <w:szCs w:val="28"/>
          <w:lang w:eastAsia="ru-RU"/>
        </w:rPr>
      </w:pPr>
      <w:r w:rsidRPr="002039A5">
        <w:rPr>
          <w:rFonts w:eastAsia="Times New Roman" w:cs="Times New Roman"/>
          <w:bCs/>
          <w:szCs w:val="28"/>
          <w:lang w:eastAsia="ru-RU"/>
        </w:rPr>
        <w:t>Также в Положении отсутствуют основания для принятия решения об отказе в допуске к участию в конкурсном отборе.</w:t>
      </w:r>
    </w:p>
    <w:p w:rsidR="00CB2BE8" w:rsidRPr="007C2BE6" w:rsidRDefault="00CB2BE8" w:rsidP="00CB2BE8">
      <w:pPr>
        <w:ind w:firstLine="567"/>
        <w:jc w:val="both"/>
        <w:rPr>
          <w:rFonts w:eastAsia="Times New Roman" w:cs="Times New Roman"/>
          <w:bCs/>
          <w:i/>
          <w:szCs w:val="28"/>
          <w:lang w:eastAsia="ru-RU"/>
        </w:rPr>
      </w:pPr>
      <w:r w:rsidRPr="002039A5">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CB2BE8" w:rsidRPr="002039A5" w:rsidRDefault="00160A53" w:rsidP="004B33A6">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3.7. Пунктом 2.22 предусмотрено, что рассмотрение, оценка и сопоставление заявок, принятие комиссией решения </w:t>
      </w:r>
      <w:r w:rsidRPr="002039A5">
        <w:rPr>
          <w:rFonts w:eastAsia="Times New Roman" w:cs="Times New Roman"/>
          <w:bCs/>
          <w:szCs w:val="28"/>
          <w:u w:val="single"/>
          <w:lang w:eastAsia="ru-RU"/>
        </w:rPr>
        <w:t xml:space="preserve">о допуске (недопуске) </w:t>
      </w:r>
      <w:r w:rsidRPr="002039A5">
        <w:rPr>
          <w:rFonts w:eastAsia="Times New Roman" w:cs="Times New Roman"/>
          <w:bCs/>
          <w:szCs w:val="28"/>
          <w:lang w:eastAsia="ru-RU"/>
        </w:rPr>
        <w:t>претендентов к участию в конкурсе и определение победителя производится комиссией не позднее семи рабочих дней после процедуры вскрытия конвертов с заявками.</w:t>
      </w:r>
    </w:p>
    <w:p w:rsidR="00160A53" w:rsidRPr="002039A5" w:rsidRDefault="00160A53" w:rsidP="00160A53">
      <w:pPr>
        <w:ind w:firstLine="567"/>
        <w:jc w:val="both"/>
        <w:rPr>
          <w:rFonts w:eastAsia="Times New Roman" w:cs="Times New Roman"/>
          <w:bCs/>
          <w:szCs w:val="28"/>
          <w:lang w:eastAsia="ru-RU"/>
        </w:rPr>
      </w:pPr>
      <w:r w:rsidRPr="002039A5">
        <w:rPr>
          <w:rFonts w:eastAsia="Times New Roman" w:cs="Times New Roman"/>
          <w:bCs/>
          <w:szCs w:val="28"/>
          <w:lang w:eastAsia="ru-RU"/>
        </w:rPr>
        <w:t>3.7.1. Указанная формулировка «</w:t>
      </w:r>
      <w:r w:rsidRPr="002039A5">
        <w:rPr>
          <w:rFonts w:eastAsia="Times New Roman" w:cs="Times New Roman"/>
          <w:bCs/>
          <w:szCs w:val="28"/>
          <w:lang w:eastAsia="ru-RU"/>
        </w:rPr>
        <w:t>о допуске (недопуске)</w:t>
      </w:r>
      <w:r w:rsidRPr="002039A5">
        <w:rPr>
          <w:rFonts w:eastAsia="Times New Roman" w:cs="Times New Roman"/>
          <w:bCs/>
          <w:szCs w:val="28"/>
          <w:lang w:eastAsia="ru-RU"/>
        </w:rPr>
        <w:t xml:space="preserve">» не соответствует пункту 2.14, предусматривающему решение </w:t>
      </w:r>
      <w:r w:rsidRPr="002039A5">
        <w:rPr>
          <w:rFonts w:eastAsia="Times New Roman" w:cs="Times New Roman"/>
          <w:bCs/>
          <w:szCs w:val="28"/>
          <w:u w:val="single"/>
          <w:lang w:eastAsia="ru-RU"/>
        </w:rPr>
        <w:t>о допуске либо отказе в допуске</w:t>
      </w:r>
      <w:r w:rsidRPr="002039A5">
        <w:rPr>
          <w:rFonts w:eastAsia="Times New Roman" w:cs="Times New Roman"/>
          <w:bCs/>
          <w:szCs w:val="28"/>
          <w:lang w:eastAsia="ru-RU"/>
        </w:rPr>
        <w:t xml:space="preserve"> к участию в конкурсном отборе.</w:t>
      </w:r>
    </w:p>
    <w:p w:rsidR="00160A53" w:rsidRPr="002039A5" w:rsidRDefault="00160A53" w:rsidP="00160A53">
      <w:pPr>
        <w:ind w:firstLine="567"/>
        <w:jc w:val="both"/>
        <w:rPr>
          <w:rFonts w:eastAsia="Times New Roman" w:cs="Times New Roman"/>
          <w:bCs/>
          <w:i/>
          <w:szCs w:val="28"/>
          <w:lang w:eastAsia="ru-RU"/>
        </w:rPr>
      </w:pPr>
      <w:r w:rsidRPr="002039A5">
        <w:rPr>
          <w:rFonts w:eastAsia="Times New Roman" w:cs="Times New Roman"/>
          <w:bCs/>
          <w:i/>
          <w:szCs w:val="28"/>
          <w:lang w:eastAsia="ru-RU"/>
        </w:rPr>
        <w:t>В</w:t>
      </w:r>
      <w:r w:rsidRPr="002039A5">
        <w:rPr>
          <w:rFonts w:eastAsia="Times New Roman" w:cs="Times New Roman"/>
          <w:bCs/>
          <w:i/>
          <w:szCs w:val="28"/>
          <w:lang w:eastAsia="ru-RU"/>
        </w:rPr>
        <w:t>заимное несоответствие положений является ограничением для субъектов предпринимательской и инвестиционной деятельности.</w:t>
      </w:r>
    </w:p>
    <w:p w:rsidR="00160A53" w:rsidRPr="00243256" w:rsidRDefault="00160A53" w:rsidP="00160A53">
      <w:pPr>
        <w:ind w:firstLine="567"/>
        <w:jc w:val="both"/>
        <w:rPr>
          <w:rFonts w:eastAsia="Times New Roman" w:cs="Times New Roman"/>
          <w:bCs/>
          <w:szCs w:val="28"/>
          <w:lang w:eastAsia="ru-RU"/>
        </w:rPr>
      </w:pPr>
      <w:r w:rsidRPr="00243256">
        <w:rPr>
          <w:rFonts w:eastAsia="Times New Roman" w:cs="Times New Roman"/>
          <w:bCs/>
          <w:szCs w:val="28"/>
          <w:lang w:eastAsia="ru-RU"/>
        </w:rPr>
        <w:t>3.7.2. Не предусмотрен</w:t>
      </w:r>
      <w:r w:rsidR="00FD210A" w:rsidRPr="00243256">
        <w:rPr>
          <w:rFonts w:eastAsia="Times New Roman" w:cs="Times New Roman"/>
          <w:bCs/>
          <w:szCs w:val="28"/>
          <w:lang w:eastAsia="ru-RU"/>
        </w:rPr>
        <w:t>а</w:t>
      </w:r>
      <w:r w:rsidRPr="00243256">
        <w:rPr>
          <w:rFonts w:eastAsia="Times New Roman" w:cs="Times New Roman"/>
          <w:bCs/>
          <w:szCs w:val="28"/>
          <w:lang w:eastAsia="ru-RU"/>
        </w:rPr>
        <w:t xml:space="preserve"> функция комиссии по принятию решения о признании конкурса несостоявшимся, что не соответствует Положению о проведении конкурса, а также </w:t>
      </w:r>
      <w:r w:rsidR="00FD210A" w:rsidRPr="00243256">
        <w:rPr>
          <w:rFonts w:eastAsia="Times New Roman" w:cs="Times New Roman"/>
          <w:bCs/>
          <w:szCs w:val="28"/>
          <w:lang w:eastAsia="ru-RU"/>
        </w:rPr>
        <w:t>пункту 2.3 Положения о комиссии.</w:t>
      </w:r>
      <w:r w:rsidRPr="00243256">
        <w:rPr>
          <w:rFonts w:eastAsia="Times New Roman" w:cs="Times New Roman"/>
          <w:bCs/>
          <w:szCs w:val="28"/>
          <w:lang w:eastAsia="ru-RU"/>
        </w:rPr>
        <w:t xml:space="preserve"> </w:t>
      </w:r>
    </w:p>
    <w:p w:rsidR="00FD210A" w:rsidRDefault="00FD210A" w:rsidP="00FD210A">
      <w:pPr>
        <w:ind w:firstLine="567"/>
        <w:jc w:val="both"/>
        <w:rPr>
          <w:rFonts w:eastAsia="Times New Roman" w:cs="Times New Roman"/>
          <w:bCs/>
          <w:i/>
          <w:szCs w:val="28"/>
          <w:lang w:eastAsia="ru-RU"/>
        </w:rPr>
      </w:pPr>
      <w:r w:rsidRPr="00243256">
        <w:rPr>
          <w:rFonts w:eastAsia="Times New Roman" w:cs="Times New Roman"/>
          <w:bCs/>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p w:rsidR="00160A53" w:rsidRDefault="00160A53" w:rsidP="004B33A6">
      <w:pPr>
        <w:ind w:firstLine="567"/>
        <w:jc w:val="both"/>
        <w:rPr>
          <w:rFonts w:eastAsia="Times New Roman" w:cs="Times New Roman"/>
          <w:bCs/>
          <w:szCs w:val="28"/>
          <w:lang w:eastAsia="ru-RU"/>
        </w:rPr>
      </w:pPr>
    </w:p>
    <w:p w:rsidR="00FD210A" w:rsidRDefault="00FD210A" w:rsidP="00CB2BE8">
      <w:pPr>
        <w:ind w:firstLine="567"/>
        <w:jc w:val="both"/>
        <w:rPr>
          <w:rFonts w:eastAsia="Times New Roman" w:cs="Times New Roman"/>
          <w:b/>
          <w:bCs/>
          <w:i/>
          <w:szCs w:val="28"/>
          <w:lang w:eastAsia="ru-RU"/>
        </w:rPr>
      </w:pPr>
    </w:p>
    <w:p w:rsidR="00CB2BE8" w:rsidRPr="00CB2BE8" w:rsidRDefault="00CB2BE8" w:rsidP="00CB2BE8">
      <w:pPr>
        <w:ind w:firstLine="567"/>
        <w:jc w:val="both"/>
        <w:rPr>
          <w:rFonts w:eastAsia="Times New Roman" w:cs="Times New Roman"/>
          <w:b/>
          <w:bCs/>
          <w:i/>
          <w:szCs w:val="28"/>
          <w:lang w:eastAsia="ru-RU"/>
        </w:rPr>
      </w:pPr>
      <w:r w:rsidRPr="00CB2BE8">
        <w:rPr>
          <w:rFonts w:eastAsia="Times New Roman" w:cs="Times New Roman"/>
          <w:b/>
          <w:bCs/>
          <w:i/>
          <w:szCs w:val="28"/>
          <w:lang w:eastAsia="ru-RU"/>
        </w:rPr>
        <w:t>В п</w:t>
      </w:r>
      <w:r w:rsidRPr="00CB2BE8">
        <w:rPr>
          <w:rFonts w:eastAsia="Times New Roman" w:cs="Times New Roman"/>
          <w:b/>
          <w:bCs/>
          <w:i/>
          <w:szCs w:val="28"/>
          <w:lang w:eastAsia="ru-RU"/>
        </w:rPr>
        <w:t>оложени</w:t>
      </w:r>
      <w:r w:rsidRPr="00CB2BE8">
        <w:rPr>
          <w:rFonts w:eastAsia="Times New Roman" w:cs="Times New Roman"/>
          <w:b/>
          <w:bCs/>
          <w:i/>
          <w:szCs w:val="28"/>
          <w:lang w:eastAsia="ru-RU"/>
        </w:rPr>
        <w:t>и</w:t>
      </w:r>
      <w:r w:rsidRPr="00CB2BE8">
        <w:rPr>
          <w:rFonts w:eastAsia="Times New Roman" w:cs="Times New Roman"/>
          <w:b/>
          <w:bCs/>
          <w:i/>
          <w:szCs w:val="28"/>
          <w:lang w:eastAsia="ru-RU"/>
        </w:rPr>
        <w:t xml:space="preserve"> о комиссии по проведению открытого конкурса на право осуществления перевозок по маршруту (маршрутам) регулярных перевозок на территории города</w:t>
      </w:r>
      <w:r w:rsidRPr="00CB2BE8">
        <w:rPr>
          <w:rFonts w:eastAsia="Times New Roman" w:cs="Times New Roman"/>
          <w:b/>
          <w:bCs/>
          <w:i/>
          <w:szCs w:val="28"/>
          <w:lang w:eastAsia="ru-RU"/>
        </w:rPr>
        <w:t xml:space="preserve"> (приложение 3 к постановлению):</w:t>
      </w:r>
    </w:p>
    <w:p w:rsidR="00D94F5A" w:rsidRPr="002039A5" w:rsidRDefault="00D94F5A" w:rsidP="00D94F5A">
      <w:pPr>
        <w:ind w:firstLine="567"/>
        <w:jc w:val="both"/>
        <w:rPr>
          <w:rFonts w:eastAsia="Times New Roman" w:cs="Times New Roman"/>
          <w:bCs/>
          <w:szCs w:val="28"/>
          <w:lang w:eastAsia="ru-RU"/>
        </w:rPr>
      </w:pPr>
      <w:r w:rsidRPr="002039A5">
        <w:rPr>
          <w:rFonts w:eastAsia="Times New Roman" w:cs="Times New Roman"/>
          <w:bCs/>
          <w:szCs w:val="28"/>
          <w:lang w:eastAsia="ru-RU"/>
        </w:rPr>
        <w:t>3.</w:t>
      </w:r>
      <w:r w:rsidR="00160A53" w:rsidRPr="002039A5">
        <w:rPr>
          <w:rFonts w:eastAsia="Times New Roman" w:cs="Times New Roman"/>
          <w:bCs/>
          <w:szCs w:val="28"/>
          <w:lang w:eastAsia="ru-RU"/>
        </w:rPr>
        <w:t>8</w:t>
      </w:r>
      <w:r w:rsidRPr="002039A5">
        <w:rPr>
          <w:rFonts w:eastAsia="Times New Roman" w:cs="Times New Roman"/>
          <w:bCs/>
          <w:szCs w:val="28"/>
          <w:lang w:eastAsia="ru-RU"/>
        </w:rPr>
        <w:t>. П</w:t>
      </w:r>
      <w:r w:rsidRPr="002039A5">
        <w:rPr>
          <w:rFonts w:eastAsia="Times New Roman" w:cs="Times New Roman"/>
          <w:bCs/>
          <w:szCs w:val="28"/>
          <w:lang w:eastAsia="ru-RU"/>
        </w:rPr>
        <w:t xml:space="preserve">унктом 2.3 </w:t>
      </w:r>
      <w:r w:rsidRPr="002039A5">
        <w:rPr>
          <w:rFonts w:eastAsia="Times New Roman" w:cs="Times New Roman"/>
          <w:bCs/>
          <w:szCs w:val="28"/>
          <w:lang w:eastAsia="ru-RU"/>
        </w:rPr>
        <w:t>предусмотрено, что к</w:t>
      </w:r>
      <w:r w:rsidRPr="002039A5">
        <w:rPr>
          <w:rFonts w:eastAsia="Times New Roman" w:cs="Times New Roman"/>
          <w:bCs/>
          <w:szCs w:val="28"/>
          <w:lang w:eastAsia="ru-RU"/>
        </w:rPr>
        <w:t>омиссия:</w:t>
      </w:r>
    </w:p>
    <w:p w:rsidR="00D94F5A" w:rsidRPr="002039A5" w:rsidRDefault="00D94F5A" w:rsidP="00D94F5A">
      <w:pPr>
        <w:ind w:firstLine="567"/>
        <w:jc w:val="both"/>
        <w:rPr>
          <w:rFonts w:eastAsia="Times New Roman" w:cs="Times New Roman"/>
          <w:bCs/>
          <w:szCs w:val="28"/>
          <w:lang w:eastAsia="ru-RU"/>
        </w:rPr>
      </w:pPr>
      <w:r w:rsidRPr="002039A5">
        <w:rPr>
          <w:rFonts w:eastAsia="Times New Roman" w:cs="Times New Roman"/>
          <w:bCs/>
          <w:szCs w:val="28"/>
          <w:lang w:eastAsia="ru-RU"/>
        </w:rPr>
        <w:t>- оценивает и сопоставляет заявки участников;</w:t>
      </w:r>
    </w:p>
    <w:p w:rsidR="00D94F5A" w:rsidRPr="002039A5" w:rsidRDefault="00D94F5A" w:rsidP="00D94F5A">
      <w:pPr>
        <w:ind w:firstLine="567"/>
        <w:jc w:val="both"/>
        <w:rPr>
          <w:rFonts w:eastAsia="Times New Roman" w:cs="Times New Roman"/>
          <w:bCs/>
          <w:szCs w:val="28"/>
          <w:lang w:eastAsia="ru-RU"/>
        </w:rPr>
      </w:pPr>
      <w:r w:rsidRPr="002039A5">
        <w:rPr>
          <w:rFonts w:eastAsia="Times New Roman" w:cs="Times New Roman"/>
          <w:bCs/>
          <w:szCs w:val="28"/>
          <w:lang w:eastAsia="ru-RU"/>
        </w:rPr>
        <w:t>- определяет победителя конкурса;</w:t>
      </w:r>
    </w:p>
    <w:p w:rsidR="00D94F5A" w:rsidRPr="002039A5" w:rsidRDefault="00D94F5A" w:rsidP="00D94F5A">
      <w:pPr>
        <w:ind w:firstLine="567"/>
        <w:jc w:val="both"/>
        <w:rPr>
          <w:rFonts w:eastAsia="Times New Roman" w:cs="Times New Roman"/>
          <w:bCs/>
          <w:szCs w:val="28"/>
          <w:lang w:eastAsia="ru-RU"/>
        </w:rPr>
      </w:pPr>
      <w:r w:rsidRPr="002039A5">
        <w:rPr>
          <w:rFonts w:eastAsia="Times New Roman" w:cs="Times New Roman"/>
          <w:bCs/>
          <w:szCs w:val="28"/>
          <w:lang w:eastAsia="ru-RU"/>
        </w:rPr>
        <w:t>- оформляет протокол по результатам конкурса;</w:t>
      </w:r>
    </w:p>
    <w:p w:rsidR="00D94F5A" w:rsidRPr="002039A5" w:rsidRDefault="00D94F5A" w:rsidP="00D94F5A">
      <w:pPr>
        <w:ind w:firstLine="567"/>
        <w:jc w:val="both"/>
        <w:rPr>
          <w:rFonts w:eastAsia="Times New Roman" w:cs="Times New Roman"/>
          <w:bCs/>
          <w:szCs w:val="28"/>
          <w:lang w:eastAsia="ru-RU"/>
        </w:rPr>
      </w:pPr>
      <w:r w:rsidRPr="002039A5">
        <w:rPr>
          <w:rFonts w:eastAsia="Times New Roman" w:cs="Times New Roman"/>
          <w:bCs/>
          <w:szCs w:val="28"/>
          <w:lang w:eastAsia="ru-RU"/>
        </w:rPr>
        <w:t>- принимает решение о признании конкурса несостоявшимся.</w:t>
      </w:r>
    </w:p>
    <w:p w:rsidR="00CB2BE8" w:rsidRPr="002039A5" w:rsidRDefault="001B561B" w:rsidP="00CB2BE8">
      <w:pPr>
        <w:ind w:firstLine="567"/>
        <w:jc w:val="both"/>
        <w:rPr>
          <w:rFonts w:eastAsia="Times New Roman" w:cs="Times New Roman"/>
          <w:bCs/>
          <w:szCs w:val="28"/>
          <w:lang w:eastAsia="ru-RU"/>
        </w:rPr>
      </w:pPr>
      <w:r w:rsidRPr="002039A5">
        <w:rPr>
          <w:rFonts w:eastAsia="Times New Roman" w:cs="Times New Roman"/>
          <w:bCs/>
          <w:szCs w:val="28"/>
          <w:lang w:eastAsia="ru-RU"/>
        </w:rPr>
        <w:t>3.</w:t>
      </w:r>
      <w:r w:rsidR="00160A53" w:rsidRPr="002039A5">
        <w:rPr>
          <w:rFonts w:eastAsia="Times New Roman" w:cs="Times New Roman"/>
          <w:bCs/>
          <w:szCs w:val="28"/>
          <w:lang w:eastAsia="ru-RU"/>
        </w:rPr>
        <w:t>8</w:t>
      </w:r>
      <w:r w:rsidRPr="002039A5">
        <w:rPr>
          <w:rFonts w:eastAsia="Times New Roman" w:cs="Times New Roman"/>
          <w:bCs/>
          <w:szCs w:val="28"/>
          <w:lang w:eastAsia="ru-RU"/>
        </w:rPr>
        <w:t>.1. Пунктом</w:t>
      </w:r>
      <w:r w:rsidR="00D94F5A" w:rsidRPr="002039A5">
        <w:rPr>
          <w:rFonts w:eastAsia="Times New Roman" w:cs="Times New Roman"/>
          <w:bCs/>
          <w:szCs w:val="28"/>
          <w:lang w:eastAsia="ru-RU"/>
        </w:rPr>
        <w:t xml:space="preserve"> </w:t>
      </w:r>
      <w:r w:rsidR="00CB2BE8" w:rsidRPr="002039A5">
        <w:rPr>
          <w:rFonts w:eastAsia="Times New Roman" w:cs="Times New Roman"/>
          <w:bCs/>
          <w:szCs w:val="28"/>
          <w:lang w:eastAsia="ru-RU"/>
        </w:rPr>
        <w:t>не предусмотрено принятие решения об отклонении заявки</w:t>
      </w:r>
      <w:r w:rsidR="00D94F5A" w:rsidRPr="002039A5">
        <w:rPr>
          <w:rFonts w:eastAsia="Times New Roman" w:cs="Times New Roman"/>
          <w:bCs/>
          <w:szCs w:val="28"/>
          <w:lang w:eastAsia="ru-RU"/>
        </w:rPr>
        <w:t xml:space="preserve"> по основаниям, предусмотренным пунктом 2 статьи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связи с представлением в заявке </w:t>
      </w:r>
      <w:r w:rsidR="00D94F5A" w:rsidRPr="002039A5">
        <w:rPr>
          <w:rFonts w:cs="Times New Roman"/>
          <w:szCs w:val="28"/>
        </w:rPr>
        <w:t>недостоверны</w:t>
      </w:r>
      <w:r w:rsidR="00D94F5A" w:rsidRPr="002039A5">
        <w:rPr>
          <w:rFonts w:cs="Times New Roman"/>
          <w:szCs w:val="28"/>
        </w:rPr>
        <w:t>х</w:t>
      </w:r>
      <w:r w:rsidR="00D94F5A" w:rsidRPr="002039A5">
        <w:rPr>
          <w:rFonts w:cs="Times New Roman"/>
          <w:szCs w:val="28"/>
        </w:rPr>
        <w:t xml:space="preserve"> сведени</w:t>
      </w:r>
      <w:r w:rsidR="00D94F5A" w:rsidRPr="002039A5">
        <w:rPr>
          <w:rFonts w:cs="Times New Roman"/>
          <w:szCs w:val="28"/>
        </w:rPr>
        <w:t>й</w:t>
      </w:r>
      <w:r w:rsidR="00CB2BE8" w:rsidRPr="002039A5">
        <w:rPr>
          <w:rFonts w:eastAsia="Times New Roman" w:cs="Times New Roman"/>
          <w:bCs/>
          <w:szCs w:val="28"/>
          <w:lang w:eastAsia="ru-RU"/>
        </w:rPr>
        <w:t>.</w:t>
      </w:r>
    </w:p>
    <w:p w:rsidR="001B561B" w:rsidRPr="002039A5" w:rsidRDefault="001B561B" w:rsidP="001B561B">
      <w:pPr>
        <w:ind w:firstLine="567"/>
        <w:jc w:val="both"/>
        <w:rPr>
          <w:rFonts w:eastAsia="Times New Roman" w:cs="Times New Roman"/>
          <w:bCs/>
          <w:i/>
          <w:szCs w:val="28"/>
          <w:lang w:eastAsia="ru-RU"/>
        </w:rPr>
      </w:pPr>
      <w:r w:rsidRPr="002039A5">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1B561B" w:rsidRPr="002039A5" w:rsidRDefault="001B561B" w:rsidP="001B561B">
      <w:pPr>
        <w:ind w:firstLine="567"/>
        <w:jc w:val="both"/>
        <w:rPr>
          <w:rFonts w:eastAsia="Times New Roman" w:cs="Times New Roman"/>
          <w:bCs/>
          <w:szCs w:val="28"/>
          <w:lang w:eastAsia="ru-RU"/>
        </w:rPr>
      </w:pPr>
      <w:r w:rsidRPr="002039A5">
        <w:rPr>
          <w:rFonts w:eastAsia="Times New Roman" w:cs="Times New Roman"/>
          <w:bCs/>
          <w:szCs w:val="28"/>
          <w:lang w:eastAsia="ru-RU"/>
        </w:rPr>
        <w:t>3.</w:t>
      </w:r>
      <w:r w:rsidR="00160A53" w:rsidRPr="002039A5">
        <w:rPr>
          <w:rFonts w:eastAsia="Times New Roman" w:cs="Times New Roman"/>
          <w:bCs/>
          <w:szCs w:val="28"/>
          <w:lang w:eastAsia="ru-RU"/>
        </w:rPr>
        <w:t>8</w:t>
      </w:r>
      <w:r w:rsidRPr="002039A5">
        <w:rPr>
          <w:rFonts w:eastAsia="Times New Roman" w:cs="Times New Roman"/>
          <w:bCs/>
          <w:szCs w:val="28"/>
          <w:lang w:eastAsia="ru-RU"/>
        </w:rPr>
        <w:t>.2. Пунктом не предусмотрено принятие решения о допуске претендентов к участию в конкурсе либо об отказе в допуске к участию в конкурсном отборе, предусмотренного пункт</w:t>
      </w:r>
      <w:r w:rsidR="00FD210A" w:rsidRPr="002039A5">
        <w:rPr>
          <w:rFonts w:eastAsia="Times New Roman" w:cs="Times New Roman"/>
          <w:bCs/>
          <w:szCs w:val="28"/>
          <w:lang w:eastAsia="ru-RU"/>
        </w:rPr>
        <w:t>ами</w:t>
      </w:r>
      <w:r w:rsidRPr="002039A5">
        <w:rPr>
          <w:rFonts w:eastAsia="Times New Roman" w:cs="Times New Roman"/>
          <w:bCs/>
          <w:szCs w:val="28"/>
          <w:lang w:eastAsia="ru-RU"/>
        </w:rPr>
        <w:t xml:space="preserve"> 2.14</w:t>
      </w:r>
      <w:r w:rsidR="00FD210A" w:rsidRPr="002039A5">
        <w:rPr>
          <w:rFonts w:eastAsia="Times New Roman" w:cs="Times New Roman"/>
          <w:bCs/>
          <w:szCs w:val="28"/>
          <w:lang w:eastAsia="ru-RU"/>
        </w:rPr>
        <w:t>, 2.22</w:t>
      </w:r>
      <w:r w:rsidRPr="002039A5">
        <w:rPr>
          <w:rFonts w:eastAsia="Times New Roman" w:cs="Times New Roman"/>
          <w:bCs/>
          <w:szCs w:val="28"/>
          <w:lang w:eastAsia="ru-RU"/>
        </w:rPr>
        <w:t xml:space="preserve"> Положения о проведении открытого конкурса.</w:t>
      </w:r>
    </w:p>
    <w:p w:rsidR="001B561B" w:rsidRPr="002039A5" w:rsidRDefault="001B561B" w:rsidP="001B561B">
      <w:pPr>
        <w:ind w:firstLine="567"/>
        <w:jc w:val="both"/>
        <w:rPr>
          <w:rFonts w:eastAsia="Times New Roman" w:cs="Times New Roman"/>
          <w:bCs/>
          <w:i/>
          <w:szCs w:val="28"/>
          <w:lang w:eastAsia="ru-RU"/>
        </w:rPr>
      </w:pPr>
      <w:r w:rsidRPr="002039A5">
        <w:rPr>
          <w:rFonts w:eastAsia="Times New Roman" w:cs="Times New Roman"/>
          <w:bCs/>
          <w:i/>
          <w:szCs w:val="28"/>
          <w:lang w:eastAsia="ru-RU"/>
        </w:rPr>
        <w:t xml:space="preserve">Непрозрачность административных процедур </w:t>
      </w:r>
      <w:r w:rsidRPr="002039A5">
        <w:rPr>
          <w:rFonts w:eastAsia="Times New Roman" w:cs="Times New Roman"/>
          <w:bCs/>
          <w:i/>
          <w:szCs w:val="28"/>
          <w:lang w:eastAsia="ru-RU"/>
        </w:rPr>
        <w:t>и взаимное несоответствие</w:t>
      </w:r>
      <w:r w:rsidR="00E27FC2" w:rsidRPr="002039A5">
        <w:rPr>
          <w:rFonts w:eastAsia="Times New Roman" w:cs="Times New Roman"/>
          <w:bCs/>
          <w:i/>
          <w:szCs w:val="28"/>
          <w:lang w:eastAsia="ru-RU"/>
        </w:rPr>
        <w:t xml:space="preserve"> положений </w:t>
      </w:r>
      <w:r w:rsidRPr="002039A5">
        <w:rPr>
          <w:rFonts w:eastAsia="Times New Roman" w:cs="Times New Roman"/>
          <w:bCs/>
          <w:i/>
          <w:szCs w:val="28"/>
          <w:lang w:eastAsia="ru-RU"/>
        </w:rPr>
        <w:t>является ограничением для субъектов предпринимательской и инвестиционной деятельности.</w:t>
      </w:r>
    </w:p>
    <w:p w:rsidR="001B561B" w:rsidRPr="002039A5" w:rsidRDefault="00FD210A" w:rsidP="00CB2BE8">
      <w:pPr>
        <w:ind w:firstLine="567"/>
        <w:jc w:val="both"/>
        <w:rPr>
          <w:rFonts w:eastAsia="Times New Roman" w:cs="Times New Roman"/>
          <w:bCs/>
          <w:szCs w:val="28"/>
          <w:lang w:eastAsia="ru-RU"/>
        </w:rPr>
      </w:pPr>
      <w:r w:rsidRPr="002039A5">
        <w:rPr>
          <w:rFonts w:eastAsia="Times New Roman" w:cs="Times New Roman"/>
          <w:bCs/>
          <w:szCs w:val="28"/>
          <w:lang w:eastAsia="ru-RU"/>
        </w:rPr>
        <w:t>3.9. Пунктом 5.5 предусмотрено, что секретарь комиссии уведомляет в обязательном порядке всех членов комиссии и участников конкурса при переносе даты и времени заседания.</w:t>
      </w:r>
    </w:p>
    <w:p w:rsidR="001B561B" w:rsidRPr="002039A5" w:rsidRDefault="00FD210A" w:rsidP="00FD210A">
      <w:pPr>
        <w:ind w:firstLine="567"/>
        <w:jc w:val="both"/>
        <w:rPr>
          <w:rFonts w:eastAsia="Times New Roman" w:cs="Times New Roman"/>
          <w:bCs/>
          <w:szCs w:val="28"/>
          <w:lang w:eastAsia="ru-RU"/>
        </w:rPr>
      </w:pPr>
      <w:r w:rsidRPr="002039A5">
        <w:rPr>
          <w:rFonts w:eastAsia="Times New Roman" w:cs="Times New Roman"/>
          <w:bCs/>
          <w:szCs w:val="28"/>
          <w:lang w:eastAsia="ru-RU"/>
        </w:rPr>
        <w:t>При этом п</w:t>
      </w:r>
      <w:r w:rsidRPr="002039A5">
        <w:rPr>
          <w:rFonts w:eastAsia="Times New Roman" w:cs="Times New Roman"/>
          <w:bCs/>
          <w:szCs w:val="28"/>
          <w:lang w:eastAsia="ru-RU"/>
        </w:rPr>
        <w:t>орядок</w:t>
      </w:r>
      <w:r w:rsidRPr="002039A5">
        <w:rPr>
          <w:rFonts w:eastAsia="Times New Roman" w:cs="Times New Roman"/>
          <w:bCs/>
          <w:szCs w:val="28"/>
          <w:lang w:eastAsia="ru-RU"/>
        </w:rPr>
        <w:t xml:space="preserve"> уведомления</w:t>
      </w:r>
      <w:r w:rsidRPr="002039A5">
        <w:rPr>
          <w:rFonts w:eastAsia="Times New Roman" w:cs="Times New Roman"/>
          <w:bCs/>
          <w:szCs w:val="28"/>
          <w:lang w:eastAsia="ru-RU"/>
        </w:rPr>
        <w:t xml:space="preserve"> (сроки, административные процедуры) не установлен</w:t>
      </w:r>
      <w:r w:rsidRPr="002039A5">
        <w:rPr>
          <w:rFonts w:eastAsia="Times New Roman" w:cs="Times New Roman"/>
          <w:bCs/>
          <w:szCs w:val="28"/>
          <w:lang w:eastAsia="ru-RU"/>
        </w:rPr>
        <w:t xml:space="preserve"> ни Положением о проведении конкурса, ни Положением о комиссии</w:t>
      </w:r>
      <w:r w:rsidRPr="002039A5">
        <w:rPr>
          <w:rFonts w:eastAsia="Times New Roman" w:cs="Times New Roman"/>
          <w:bCs/>
          <w:szCs w:val="28"/>
          <w:lang w:eastAsia="ru-RU"/>
        </w:rPr>
        <w:t>.</w:t>
      </w:r>
    </w:p>
    <w:p w:rsidR="00FD210A" w:rsidRPr="002039A5" w:rsidRDefault="00FD210A" w:rsidP="00FD210A">
      <w:pPr>
        <w:ind w:firstLine="567"/>
        <w:jc w:val="both"/>
        <w:rPr>
          <w:rFonts w:eastAsia="Times New Roman" w:cs="Times New Roman"/>
          <w:bCs/>
          <w:i/>
          <w:szCs w:val="28"/>
          <w:lang w:eastAsia="ru-RU"/>
        </w:rPr>
      </w:pPr>
      <w:r w:rsidRPr="002039A5">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CB2BE8" w:rsidRPr="002039A5" w:rsidRDefault="00D60413" w:rsidP="00CB2BE8">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3.10. Пунктом 7.6 предусмотрено, что на заседании комиссии ведется протокол, который оформляется и </w:t>
      </w:r>
      <w:r w:rsidRPr="002039A5">
        <w:rPr>
          <w:rFonts w:eastAsia="Times New Roman" w:cs="Times New Roman"/>
          <w:bCs/>
          <w:szCs w:val="28"/>
          <w:u w:val="single"/>
          <w:lang w:eastAsia="ru-RU"/>
        </w:rPr>
        <w:t>подписывается</w:t>
      </w:r>
      <w:r w:rsidRPr="002039A5">
        <w:rPr>
          <w:rFonts w:eastAsia="Times New Roman" w:cs="Times New Roman"/>
          <w:bCs/>
          <w:szCs w:val="28"/>
          <w:lang w:eastAsia="ru-RU"/>
        </w:rPr>
        <w:t xml:space="preserve"> всеми присутствующими членами комиссии, а также </w:t>
      </w:r>
      <w:r w:rsidRPr="002039A5">
        <w:rPr>
          <w:rFonts w:eastAsia="Times New Roman" w:cs="Times New Roman"/>
          <w:bCs/>
          <w:szCs w:val="28"/>
          <w:u w:val="single"/>
          <w:lang w:eastAsia="ru-RU"/>
        </w:rPr>
        <w:t>победителем конкурса</w:t>
      </w:r>
      <w:r w:rsidRPr="002039A5">
        <w:rPr>
          <w:rFonts w:eastAsia="Times New Roman" w:cs="Times New Roman"/>
          <w:bCs/>
          <w:szCs w:val="28"/>
          <w:lang w:eastAsia="ru-RU"/>
        </w:rPr>
        <w:t>.</w:t>
      </w:r>
    </w:p>
    <w:p w:rsidR="00D60413" w:rsidRPr="002039A5" w:rsidRDefault="00D60413" w:rsidP="00D60413">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При этом порядок </w:t>
      </w:r>
      <w:r w:rsidRPr="002039A5">
        <w:rPr>
          <w:rFonts w:eastAsia="Times New Roman" w:cs="Times New Roman"/>
          <w:bCs/>
          <w:szCs w:val="28"/>
          <w:lang w:eastAsia="ru-RU"/>
        </w:rPr>
        <w:t xml:space="preserve">приглашения победителя конкурса </w:t>
      </w:r>
      <w:r w:rsidRPr="002039A5">
        <w:rPr>
          <w:rFonts w:eastAsia="Times New Roman" w:cs="Times New Roman"/>
          <w:bCs/>
          <w:szCs w:val="28"/>
          <w:lang w:eastAsia="ru-RU"/>
        </w:rPr>
        <w:t>(сроки, административные процедуры) не установлен ни Положением о проведении конкурса, ни Положением о комиссии.</w:t>
      </w:r>
    </w:p>
    <w:p w:rsidR="00D60413" w:rsidRPr="002039A5" w:rsidRDefault="00D60413" w:rsidP="00D60413">
      <w:pPr>
        <w:ind w:firstLine="567"/>
        <w:jc w:val="both"/>
        <w:rPr>
          <w:rFonts w:eastAsia="Times New Roman" w:cs="Times New Roman"/>
          <w:bCs/>
          <w:i/>
          <w:szCs w:val="28"/>
          <w:lang w:eastAsia="ru-RU"/>
        </w:rPr>
      </w:pPr>
      <w:r w:rsidRPr="002039A5">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CB2BE8" w:rsidRPr="002039A5" w:rsidRDefault="00D60413" w:rsidP="00CB2BE8">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3.11. Пунктом 8.6 предусмотрено, что при наличии объективной необходимости комиссия имеет право, в соответствии с </w:t>
      </w:r>
      <w:r w:rsidRPr="002039A5">
        <w:rPr>
          <w:rFonts w:eastAsia="Times New Roman" w:cs="Times New Roman"/>
          <w:bCs/>
          <w:szCs w:val="28"/>
          <w:u w:val="single"/>
          <w:lang w:eastAsia="ru-RU"/>
        </w:rPr>
        <w:t>пунктом 6.5</w:t>
      </w:r>
      <w:r w:rsidRPr="002039A5">
        <w:rPr>
          <w:rFonts w:eastAsia="Times New Roman" w:cs="Times New Roman"/>
          <w:bCs/>
          <w:szCs w:val="28"/>
          <w:lang w:eastAsia="ru-RU"/>
        </w:rPr>
        <w:t xml:space="preserve"> настоящего положения, перенести подведение итогов на другую дату, которая объявляется всем присутствующим.</w:t>
      </w:r>
    </w:p>
    <w:p w:rsidR="00CB2BE8" w:rsidRPr="002039A5" w:rsidRDefault="001541A8" w:rsidP="00CB2BE8">
      <w:pPr>
        <w:ind w:firstLine="567"/>
        <w:jc w:val="both"/>
        <w:rPr>
          <w:rFonts w:eastAsia="Times New Roman" w:cs="Times New Roman"/>
          <w:bCs/>
          <w:szCs w:val="28"/>
          <w:lang w:eastAsia="ru-RU"/>
        </w:rPr>
      </w:pPr>
      <w:r w:rsidRPr="002039A5">
        <w:rPr>
          <w:rFonts w:eastAsia="Times New Roman" w:cs="Times New Roman"/>
          <w:bCs/>
          <w:szCs w:val="28"/>
          <w:lang w:eastAsia="ru-RU"/>
        </w:rPr>
        <w:t>Положением о комиссии не предусмотрен пункт 6.5.</w:t>
      </w:r>
    </w:p>
    <w:p w:rsidR="001541A8" w:rsidRPr="002039A5" w:rsidRDefault="001541A8" w:rsidP="001541A8">
      <w:pPr>
        <w:ind w:firstLine="567"/>
        <w:jc w:val="both"/>
        <w:rPr>
          <w:rFonts w:eastAsia="Times New Roman" w:cs="Times New Roman"/>
          <w:bCs/>
          <w:i/>
          <w:szCs w:val="28"/>
          <w:lang w:eastAsia="ru-RU"/>
        </w:rPr>
      </w:pPr>
      <w:r w:rsidRPr="002039A5">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1541A8" w:rsidRPr="002039A5" w:rsidRDefault="001541A8" w:rsidP="001541A8">
      <w:pPr>
        <w:ind w:firstLine="567"/>
        <w:jc w:val="both"/>
        <w:rPr>
          <w:rFonts w:eastAsia="Times New Roman" w:cs="Times New Roman"/>
          <w:bCs/>
          <w:szCs w:val="28"/>
          <w:lang w:eastAsia="ru-RU"/>
        </w:rPr>
      </w:pPr>
      <w:r w:rsidRPr="002039A5">
        <w:rPr>
          <w:rFonts w:eastAsia="Times New Roman" w:cs="Times New Roman"/>
          <w:bCs/>
          <w:szCs w:val="28"/>
          <w:lang w:eastAsia="ru-RU"/>
        </w:rPr>
        <w:t>3.12. Пунктом 8.8 предусмотрено, что и</w:t>
      </w:r>
      <w:r w:rsidRPr="002039A5">
        <w:rPr>
          <w:rFonts w:eastAsia="Times New Roman" w:cs="Times New Roman"/>
          <w:bCs/>
          <w:szCs w:val="28"/>
          <w:lang w:eastAsia="ru-RU"/>
        </w:rPr>
        <w:t>тоговый протокол проведения конкурса должен содержать следующие сведения:</w:t>
      </w:r>
    </w:p>
    <w:p w:rsidR="001541A8" w:rsidRPr="002039A5" w:rsidRDefault="001541A8" w:rsidP="001541A8">
      <w:pPr>
        <w:ind w:firstLine="567"/>
        <w:jc w:val="both"/>
        <w:rPr>
          <w:rFonts w:eastAsia="Times New Roman" w:cs="Times New Roman"/>
          <w:bCs/>
          <w:szCs w:val="28"/>
          <w:lang w:eastAsia="ru-RU"/>
        </w:rPr>
      </w:pPr>
      <w:r w:rsidRPr="002039A5">
        <w:rPr>
          <w:rFonts w:eastAsia="Times New Roman" w:cs="Times New Roman"/>
          <w:bCs/>
          <w:szCs w:val="28"/>
          <w:lang w:eastAsia="ru-RU"/>
        </w:rPr>
        <w:t>- предмет конкурса;</w:t>
      </w:r>
    </w:p>
    <w:p w:rsidR="001541A8" w:rsidRPr="002039A5" w:rsidRDefault="001541A8" w:rsidP="001541A8">
      <w:pPr>
        <w:ind w:firstLine="567"/>
        <w:jc w:val="both"/>
        <w:rPr>
          <w:rFonts w:eastAsia="Times New Roman" w:cs="Times New Roman"/>
          <w:bCs/>
          <w:szCs w:val="28"/>
          <w:lang w:eastAsia="ru-RU"/>
        </w:rPr>
      </w:pPr>
      <w:r w:rsidRPr="002039A5">
        <w:rPr>
          <w:rFonts w:eastAsia="Times New Roman" w:cs="Times New Roman"/>
          <w:bCs/>
          <w:szCs w:val="28"/>
          <w:lang w:eastAsia="ru-RU"/>
        </w:rPr>
        <w:t>- список участников (юридических лиц, индивидуальных предпринимателей и участников договора простого товарищества), подавших конкурсные заявки;</w:t>
      </w:r>
    </w:p>
    <w:p w:rsidR="001541A8" w:rsidRPr="002039A5" w:rsidRDefault="001541A8" w:rsidP="001541A8">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 список юридических лиц, индивидуальных предпринимателей и участников договора простого товарищества, </w:t>
      </w:r>
      <w:r w:rsidRPr="002039A5">
        <w:rPr>
          <w:rFonts w:eastAsia="Times New Roman" w:cs="Times New Roman"/>
          <w:bCs/>
          <w:szCs w:val="28"/>
          <w:u w:val="single"/>
          <w:lang w:eastAsia="ru-RU"/>
        </w:rPr>
        <w:t>не допущенных</w:t>
      </w:r>
      <w:r w:rsidRPr="002039A5">
        <w:rPr>
          <w:rFonts w:eastAsia="Times New Roman" w:cs="Times New Roman"/>
          <w:bCs/>
          <w:szCs w:val="28"/>
          <w:lang w:eastAsia="ru-RU"/>
        </w:rPr>
        <w:t xml:space="preserve"> к участию в конкурсе, </w:t>
      </w:r>
      <w:r w:rsidRPr="002039A5">
        <w:rPr>
          <w:rFonts w:eastAsia="Times New Roman" w:cs="Times New Roman"/>
          <w:bCs/>
          <w:szCs w:val="28"/>
          <w:u w:val="single"/>
          <w:lang w:eastAsia="ru-RU"/>
        </w:rPr>
        <w:t xml:space="preserve">при нарушении ими условий конкурса </w:t>
      </w:r>
      <w:r w:rsidRPr="002039A5">
        <w:rPr>
          <w:rFonts w:eastAsia="Times New Roman" w:cs="Times New Roman"/>
          <w:bCs/>
          <w:szCs w:val="28"/>
          <w:lang w:eastAsia="ru-RU"/>
        </w:rPr>
        <w:t>с указанием конкретных нарушений;</w:t>
      </w:r>
    </w:p>
    <w:p w:rsidR="001541A8" w:rsidRPr="002039A5" w:rsidRDefault="001541A8" w:rsidP="001541A8">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 наименование победителя конкурса, </w:t>
      </w:r>
      <w:r w:rsidRPr="00243256">
        <w:rPr>
          <w:rFonts w:eastAsia="Times New Roman" w:cs="Times New Roman"/>
          <w:bCs/>
          <w:szCs w:val="28"/>
          <w:u w:val="single"/>
          <w:lang w:eastAsia="ru-RU"/>
        </w:rPr>
        <w:t>занявшего первое место</w:t>
      </w:r>
      <w:r w:rsidRPr="002039A5">
        <w:rPr>
          <w:rFonts w:eastAsia="Times New Roman" w:cs="Times New Roman"/>
          <w:bCs/>
          <w:szCs w:val="28"/>
          <w:lang w:eastAsia="ru-RU"/>
        </w:rPr>
        <w:t xml:space="preserve"> и основание выбора победителя с разбивкой по лотам;</w:t>
      </w:r>
    </w:p>
    <w:p w:rsidR="001541A8" w:rsidRPr="002039A5" w:rsidRDefault="001541A8" w:rsidP="001541A8">
      <w:pPr>
        <w:ind w:firstLine="567"/>
        <w:jc w:val="both"/>
        <w:rPr>
          <w:rFonts w:eastAsia="Times New Roman" w:cs="Times New Roman"/>
          <w:bCs/>
          <w:szCs w:val="28"/>
          <w:lang w:eastAsia="ru-RU"/>
        </w:rPr>
      </w:pPr>
      <w:r w:rsidRPr="002039A5">
        <w:rPr>
          <w:rFonts w:eastAsia="Times New Roman" w:cs="Times New Roman"/>
          <w:bCs/>
          <w:szCs w:val="28"/>
          <w:lang w:eastAsia="ru-RU"/>
        </w:rPr>
        <w:t>- решение о признании конкурса несостоявшимся.</w:t>
      </w:r>
    </w:p>
    <w:p w:rsidR="001541A8" w:rsidRPr="002039A5" w:rsidRDefault="001541A8" w:rsidP="001541A8">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3.12.1. </w:t>
      </w:r>
      <w:r w:rsidRPr="002039A5">
        <w:rPr>
          <w:rFonts w:eastAsia="Times New Roman" w:cs="Times New Roman"/>
          <w:bCs/>
          <w:szCs w:val="28"/>
          <w:lang w:eastAsia="ru-RU"/>
        </w:rPr>
        <w:t>Пунктом не предусмотрен</w:t>
      </w:r>
      <w:r w:rsidRPr="002039A5">
        <w:rPr>
          <w:rFonts w:eastAsia="Times New Roman" w:cs="Times New Roman"/>
          <w:bCs/>
          <w:szCs w:val="28"/>
          <w:lang w:eastAsia="ru-RU"/>
        </w:rPr>
        <w:t xml:space="preserve"> список</w:t>
      </w:r>
      <w:r w:rsidR="00107F09" w:rsidRPr="002039A5">
        <w:rPr>
          <w:rFonts w:eastAsia="Times New Roman" w:cs="Times New Roman"/>
          <w:bCs/>
          <w:szCs w:val="28"/>
          <w:lang w:eastAsia="ru-RU"/>
        </w:rPr>
        <w:t xml:space="preserve"> </w:t>
      </w:r>
      <w:r w:rsidRPr="002039A5">
        <w:rPr>
          <w:rFonts w:eastAsia="Times New Roman" w:cs="Times New Roman"/>
          <w:bCs/>
          <w:szCs w:val="28"/>
          <w:lang w:eastAsia="ru-RU"/>
        </w:rPr>
        <w:t>участников заяв</w:t>
      </w:r>
      <w:r w:rsidR="00107F09" w:rsidRPr="002039A5">
        <w:rPr>
          <w:rFonts w:eastAsia="Times New Roman" w:cs="Times New Roman"/>
          <w:bCs/>
          <w:szCs w:val="28"/>
          <w:lang w:eastAsia="ru-RU"/>
        </w:rPr>
        <w:t>ок,</w:t>
      </w:r>
      <w:r w:rsidRPr="002039A5">
        <w:rPr>
          <w:rFonts w:eastAsia="Times New Roman" w:cs="Times New Roman"/>
          <w:bCs/>
          <w:szCs w:val="28"/>
          <w:lang w:eastAsia="ru-RU"/>
        </w:rPr>
        <w:t xml:space="preserve"> которы</w:t>
      </w:r>
      <w:r w:rsidR="00107F09" w:rsidRPr="002039A5">
        <w:rPr>
          <w:rFonts w:eastAsia="Times New Roman" w:cs="Times New Roman"/>
          <w:bCs/>
          <w:szCs w:val="28"/>
          <w:lang w:eastAsia="ru-RU"/>
        </w:rPr>
        <w:t>е</w:t>
      </w:r>
      <w:r w:rsidRPr="002039A5">
        <w:rPr>
          <w:rFonts w:eastAsia="Times New Roman" w:cs="Times New Roman"/>
          <w:bCs/>
          <w:szCs w:val="28"/>
          <w:lang w:eastAsia="ru-RU"/>
        </w:rPr>
        <w:t xml:space="preserve"> отклонены по </w:t>
      </w:r>
      <w:r w:rsidRPr="002039A5">
        <w:rPr>
          <w:rFonts w:eastAsia="Times New Roman" w:cs="Times New Roman"/>
          <w:bCs/>
          <w:szCs w:val="28"/>
          <w:lang w:eastAsia="ru-RU"/>
        </w:rPr>
        <w:t>основаниям, предусмотренным пунктом 2 статьи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связи с представлением в заявке недостоверных сведений.</w:t>
      </w:r>
    </w:p>
    <w:p w:rsidR="001541A8" w:rsidRPr="002039A5" w:rsidRDefault="001541A8" w:rsidP="001541A8">
      <w:pPr>
        <w:ind w:firstLine="567"/>
        <w:jc w:val="both"/>
        <w:rPr>
          <w:rFonts w:eastAsia="Times New Roman" w:cs="Times New Roman"/>
          <w:bCs/>
          <w:i/>
          <w:szCs w:val="28"/>
          <w:lang w:eastAsia="ru-RU"/>
        </w:rPr>
      </w:pPr>
      <w:r w:rsidRPr="002039A5">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107F09" w:rsidRPr="002039A5" w:rsidRDefault="00107F09" w:rsidP="00CB2BE8">
      <w:pPr>
        <w:ind w:firstLine="567"/>
        <w:jc w:val="both"/>
        <w:rPr>
          <w:rFonts w:eastAsia="Times New Roman" w:cs="Times New Roman"/>
          <w:bCs/>
          <w:szCs w:val="28"/>
          <w:lang w:eastAsia="ru-RU"/>
        </w:rPr>
      </w:pPr>
      <w:r w:rsidRPr="002039A5">
        <w:rPr>
          <w:rFonts w:eastAsia="Times New Roman" w:cs="Times New Roman"/>
          <w:bCs/>
          <w:szCs w:val="28"/>
          <w:lang w:eastAsia="ru-RU"/>
        </w:rPr>
        <w:t>3.12.</w:t>
      </w:r>
      <w:r w:rsidR="00E30174" w:rsidRPr="002039A5">
        <w:rPr>
          <w:rFonts w:eastAsia="Times New Roman" w:cs="Times New Roman"/>
          <w:bCs/>
          <w:szCs w:val="28"/>
          <w:lang w:eastAsia="ru-RU"/>
        </w:rPr>
        <w:t>2</w:t>
      </w:r>
      <w:r w:rsidRPr="002039A5">
        <w:rPr>
          <w:rFonts w:eastAsia="Times New Roman" w:cs="Times New Roman"/>
          <w:bCs/>
          <w:szCs w:val="28"/>
          <w:lang w:eastAsia="ru-RU"/>
        </w:rPr>
        <w:t xml:space="preserve">. Включения списка не допущенных к участию в конкурсе </w:t>
      </w:r>
      <w:r w:rsidRPr="002039A5">
        <w:rPr>
          <w:rFonts w:eastAsia="Times New Roman" w:cs="Times New Roman"/>
          <w:bCs/>
          <w:szCs w:val="28"/>
          <w:u w:val="single"/>
          <w:lang w:eastAsia="ru-RU"/>
        </w:rPr>
        <w:t>при нарушении условий конкурса</w:t>
      </w:r>
      <w:r w:rsidRPr="002039A5">
        <w:rPr>
          <w:rFonts w:eastAsia="Times New Roman" w:cs="Times New Roman"/>
          <w:bCs/>
          <w:szCs w:val="28"/>
          <w:lang w:eastAsia="ru-RU"/>
        </w:rPr>
        <w:t>, не соответствует нормам Положения о проведении конкурса</w:t>
      </w:r>
      <w:r w:rsidR="00E30174" w:rsidRPr="002039A5">
        <w:rPr>
          <w:rFonts w:eastAsia="Times New Roman" w:cs="Times New Roman"/>
          <w:bCs/>
          <w:szCs w:val="28"/>
          <w:lang w:eastAsia="ru-RU"/>
        </w:rPr>
        <w:t xml:space="preserve"> 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2039A5">
        <w:rPr>
          <w:rFonts w:eastAsia="Times New Roman" w:cs="Times New Roman"/>
          <w:bCs/>
          <w:szCs w:val="28"/>
          <w:lang w:eastAsia="ru-RU"/>
        </w:rPr>
        <w:t>.</w:t>
      </w:r>
    </w:p>
    <w:p w:rsidR="00E30174" w:rsidRPr="002039A5" w:rsidRDefault="00107F09" w:rsidP="00CB2BE8">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Исходя из норм пункта 2.6 Положения о проведении конкурса, следует вывод, что основанием для отказа в допуске к участию в конкурсе является </w:t>
      </w:r>
      <w:r w:rsidRPr="002039A5">
        <w:rPr>
          <w:rFonts w:eastAsia="Times New Roman" w:cs="Times New Roman"/>
          <w:bCs/>
          <w:szCs w:val="28"/>
          <w:u w:val="single"/>
          <w:lang w:eastAsia="ru-RU"/>
        </w:rPr>
        <w:t>несоответствие требованиям</w:t>
      </w:r>
      <w:r w:rsidRPr="002039A5">
        <w:rPr>
          <w:rFonts w:eastAsia="Times New Roman" w:cs="Times New Roman"/>
          <w:bCs/>
          <w:szCs w:val="28"/>
          <w:lang w:eastAsia="ru-RU"/>
        </w:rPr>
        <w:t>, предусмотренным пунктом 2.6</w:t>
      </w:r>
      <w:r w:rsidR="00E30174" w:rsidRPr="002039A5">
        <w:rPr>
          <w:rFonts w:eastAsia="Times New Roman" w:cs="Times New Roman"/>
          <w:bCs/>
          <w:szCs w:val="28"/>
          <w:lang w:eastAsia="ru-RU"/>
        </w:rPr>
        <w:t>.</w:t>
      </w:r>
    </w:p>
    <w:p w:rsidR="00E30174" w:rsidRDefault="00E30174" w:rsidP="00E30174">
      <w:pPr>
        <w:ind w:firstLine="567"/>
        <w:jc w:val="both"/>
        <w:rPr>
          <w:rFonts w:eastAsia="Times New Roman" w:cs="Times New Roman"/>
          <w:bCs/>
          <w:i/>
          <w:szCs w:val="28"/>
          <w:lang w:eastAsia="ru-RU"/>
        </w:rPr>
      </w:pPr>
      <w:r w:rsidRPr="002039A5">
        <w:rPr>
          <w:rFonts w:eastAsia="Times New Roman" w:cs="Times New Roman"/>
          <w:bCs/>
          <w:i/>
          <w:szCs w:val="28"/>
          <w:lang w:eastAsia="ru-RU"/>
        </w:rPr>
        <w:t xml:space="preserve">Взаимное несоответствие положений является </w:t>
      </w:r>
      <w:r w:rsidRPr="002039A5">
        <w:rPr>
          <w:rFonts w:eastAsia="Times New Roman" w:cs="Times New Roman"/>
          <w:bCs/>
          <w:i/>
          <w:szCs w:val="28"/>
          <w:lang w:eastAsia="ru-RU"/>
        </w:rPr>
        <w:t>ограничением для субъектов предпринимательской и инвестиционной деятельности.</w:t>
      </w:r>
    </w:p>
    <w:p w:rsidR="00243256" w:rsidRDefault="00243256" w:rsidP="00243256">
      <w:pPr>
        <w:ind w:firstLine="567"/>
        <w:jc w:val="both"/>
        <w:rPr>
          <w:rFonts w:eastAsia="Times New Roman" w:cs="Times New Roman"/>
          <w:bCs/>
          <w:szCs w:val="28"/>
          <w:lang w:eastAsia="ru-RU"/>
        </w:rPr>
      </w:pPr>
      <w:r w:rsidRPr="00243256">
        <w:rPr>
          <w:rFonts w:eastAsia="Times New Roman" w:cs="Times New Roman"/>
          <w:bCs/>
          <w:szCs w:val="28"/>
          <w:lang w:eastAsia="ru-RU"/>
        </w:rPr>
        <w:t>3.12.3.</w:t>
      </w:r>
      <w:r>
        <w:rPr>
          <w:rFonts w:eastAsia="Times New Roman" w:cs="Times New Roman"/>
          <w:bCs/>
          <w:szCs w:val="28"/>
          <w:lang w:eastAsia="ru-RU"/>
        </w:rPr>
        <w:t xml:space="preserve"> Включение </w:t>
      </w:r>
      <w:r w:rsidRPr="00243256">
        <w:rPr>
          <w:rFonts w:eastAsia="Times New Roman" w:cs="Times New Roman"/>
          <w:bCs/>
          <w:szCs w:val="28"/>
          <w:lang w:eastAsia="ru-RU"/>
        </w:rPr>
        <w:t>наименовани</w:t>
      </w:r>
      <w:r>
        <w:rPr>
          <w:rFonts w:eastAsia="Times New Roman" w:cs="Times New Roman"/>
          <w:bCs/>
          <w:szCs w:val="28"/>
          <w:lang w:eastAsia="ru-RU"/>
        </w:rPr>
        <w:t>я</w:t>
      </w:r>
      <w:r w:rsidRPr="00243256">
        <w:rPr>
          <w:rFonts w:eastAsia="Times New Roman" w:cs="Times New Roman"/>
          <w:bCs/>
          <w:szCs w:val="28"/>
          <w:lang w:eastAsia="ru-RU"/>
        </w:rPr>
        <w:t xml:space="preserve"> победителя конкурса, занявшего </w:t>
      </w:r>
      <w:r w:rsidRPr="00243256">
        <w:rPr>
          <w:rFonts w:eastAsia="Times New Roman" w:cs="Times New Roman"/>
          <w:bCs/>
          <w:szCs w:val="28"/>
          <w:u w:val="single"/>
          <w:lang w:eastAsia="ru-RU"/>
        </w:rPr>
        <w:t>первое место</w:t>
      </w:r>
      <w:r w:rsidRPr="00243256">
        <w:rPr>
          <w:rFonts w:eastAsia="Times New Roman" w:cs="Times New Roman"/>
          <w:bCs/>
          <w:szCs w:val="28"/>
          <w:lang w:eastAsia="ru-RU"/>
        </w:rPr>
        <w:t>, не соответствует пункту 2.19 Порядка проведения конкурса</w:t>
      </w:r>
      <w:r>
        <w:rPr>
          <w:rFonts w:eastAsia="Times New Roman" w:cs="Times New Roman"/>
          <w:bCs/>
          <w:szCs w:val="28"/>
          <w:lang w:eastAsia="ru-RU"/>
        </w:rPr>
        <w:t xml:space="preserve"> (первый номер может быть присвоен заявкам нескольких участников конкурса, из которых выбирается победитель)</w:t>
      </w:r>
      <w:r w:rsidRPr="00243256">
        <w:rPr>
          <w:rFonts w:eastAsia="Times New Roman" w:cs="Times New Roman"/>
          <w:bCs/>
          <w:szCs w:val="28"/>
          <w:lang w:eastAsia="ru-RU"/>
        </w:rPr>
        <w:t>.</w:t>
      </w:r>
    </w:p>
    <w:p w:rsidR="00243256" w:rsidRDefault="00243256" w:rsidP="00243256">
      <w:pPr>
        <w:ind w:firstLine="567"/>
        <w:jc w:val="both"/>
        <w:rPr>
          <w:rFonts w:eastAsia="Times New Roman" w:cs="Times New Roman"/>
          <w:bCs/>
          <w:i/>
          <w:szCs w:val="28"/>
          <w:lang w:eastAsia="ru-RU"/>
        </w:rPr>
      </w:pPr>
      <w:r w:rsidRPr="002039A5">
        <w:rPr>
          <w:rFonts w:eastAsia="Times New Roman" w:cs="Times New Roman"/>
          <w:bCs/>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bookmarkEnd w:id="1"/>
    <w:p w:rsidR="001541A8" w:rsidRPr="002039A5" w:rsidRDefault="001541A8" w:rsidP="001541A8">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3.13. </w:t>
      </w:r>
      <w:r w:rsidRPr="002039A5">
        <w:rPr>
          <w:rFonts w:eastAsia="Times New Roman" w:cs="Times New Roman"/>
          <w:bCs/>
          <w:szCs w:val="28"/>
          <w:lang w:eastAsia="ru-RU"/>
        </w:rPr>
        <w:t>Пунктом 8.</w:t>
      </w:r>
      <w:r w:rsidRPr="002039A5">
        <w:rPr>
          <w:rFonts w:eastAsia="Times New Roman" w:cs="Times New Roman"/>
          <w:bCs/>
          <w:szCs w:val="28"/>
          <w:lang w:eastAsia="ru-RU"/>
        </w:rPr>
        <w:t>9</w:t>
      </w:r>
      <w:r w:rsidRPr="002039A5">
        <w:rPr>
          <w:rFonts w:eastAsia="Times New Roman" w:cs="Times New Roman"/>
          <w:bCs/>
          <w:szCs w:val="28"/>
          <w:lang w:eastAsia="ru-RU"/>
        </w:rPr>
        <w:t xml:space="preserve"> предусмотрено, что </w:t>
      </w:r>
      <w:r w:rsidRPr="002039A5">
        <w:rPr>
          <w:rFonts w:eastAsia="Times New Roman" w:cs="Times New Roman"/>
          <w:bCs/>
          <w:szCs w:val="28"/>
          <w:lang w:eastAsia="ru-RU"/>
        </w:rPr>
        <w:t>п</w:t>
      </w:r>
      <w:r w:rsidRPr="002039A5">
        <w:rPr>
          <w:rFonts w:eastAsia="Times New Roman" w:cs="Times New Roman"/>
          <w:bCs/>
          <w:szCs w:val="28"/>
          <w:lang w:eastAsia="ru-RU"/>
        </w:rPr>
        <w:t xml:space="preserve">ротоколы заседаний комиссии хранятся у организатора для последующей </w:t>
      </w:r>
      <w:r w:rsidRPr="002039A5">
        <w:rPr>
          <w:rFonts w:eastAsia="Times New Roman" w:cs="Times New Roman"/>
          <w:bCs/>
          <w:szCs w:val="28"/>
          <w:u w:val="single"/>
          <w:lang w:eastAsia="ru-RU"/>
        </w:rPr>
        <w:t>выдачи свидетельства</w:t>
      </w:r>
      <w:r w:rsidRPr="002039A5">
        <w:rPr>
          <w:rFonts w:eastAsia="Times New Roman" w:cs="Times New Roman"/>
          <w:bCs/>
          <w:szCs w:val="28"/>
          <w:lang w:eastAsia="ru-RU"/>
        </w:rPr>
        <w:t xml:space="preserve"> об осуществлении перевозок по муниципальному маршруту регулярных перевозок победителю конкурса или единственному участнику, в случае если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w:t>
      </w:r>
    </w:p>
    <w:p w:rsidR="00E30174" w:rsidRPr="002039A5" w:rsidRDefault="00E30174" w:rsidP="001541A8">
      <w:pPr>
        <w:ind w:firstLine="567"/>
        <w:jc w:val="both"/>
        <w:rPr>
          <w:rFonts w:eastAsia="Times New Roman" w:cs="Times New Roman"/>
          <w:bCs/>
          <w:szCs w:val="28"/>
          <w:lang w:eastAsia="ru-RU"/>
        </w:rPr>
      </w:pPr>
      <w:r w:rsidRPr="002039A5">
        <w:rPr>
          <w:rFonts w:eastAsia="Times New Roman" w:cs="Times New Roman"/>
          <w:bCs/>
          <w:szCs w:val="28"/>
          <w:lang w:eastAsia="ru-RU"/>
        </w:rPr>
        <w:t xml:space="preserve">При этом, пунктом 1.6 Положения о проведении конкурса установлено, что </w:t>
      </w:r>
      <w:r w:rsidRPr="002039A5">
        <w:rPr>
          <w:rFonts w:eastAsia="Times New Roman" w:cs="Times New Roman"/>
          <w:bCs/>
          <w:szCs w:val="28"/>
          <w:u w:val="single"/>
          <w:lang w:eastAsia="ru-RU"/>
        </w:rPr>
        <w:t>свидетельство и карты маршрута</w:t>
      </w:r>
      <w:r w:rsidRPr="002039A5">
        <w:rPr>
          <w:rFonts w:eastAsia="Times New Roman" w:cs="Times New Roman"/>
          <w:bCs/>
          <w:szCs w:val="28"/>
          <w:lang w:eastAsia="ru-RU"/>
        </w:rPr>
        <w:t xml:space="preserve"> регулярных перевозок выдаются в течение десяти дней со дня проведения конкурса.</w:t>
      </w:r>
    </w:p>
    <w:p w:rsidR="001541A8" w:rsidRPr="00E30174" w:rsidRDefault="00E30174" w:rsidP="001541A8">
      <w:pPr>
        <w:ind w:firstLine="567"/>
        <w:jc w:val="both"/>
        <w:rPr>
          <w:rFonts w:eastAsia="Times New Roman" w:cs="Times New Roman"/>
          <w:bCs/>
          <w:i/>
          <w:szCs w:val="28"/>
          <w:lang w:eastAsia="ru-RU"/>
        </w:rPr>
      </w:pPr>
      <w:r w:rsidRPr="002039A5">
        <w:rPr>
          <w:rFonts w:eastAsia="Times New Roman" w:cs="Times New Roman"/>
          <w:bCs/>
          <w:i/>
          <w:szCs w:val="28"/>
          <w:lang w:eastAsia="ru-RU"/>
        </w:rPr>
        <w:t xml:space="preserve">Взаимное несоответствие положений </w:t>
      </w:r>
      <w:r w:rsidRPr="002039A5">
        <w:rPr>
          <w:rFonts w:eastAsia="Times New Roman" w:cs="Times New Roman"/>
          <w:bCs/>
          <w:i/>
          <w:szCs w:val="28"/>
          <w:lang w:eastAsia="ru-RU"/>
        </w:rPr>
        <w:t>является ограничением для субъектов предпринимательской и инвестиционной деятельности.</w:t>
      </w:r>
    </w:p>
    <w:p w:rsidR="00B749FB" w:rsidRPr="00A456E5" w:rsidRDefault="00B749FB" w:rsidP="00196931">
      <w:pPr>
        <w:ind w:firstLine="567"/>
        <w:jc w:val="both"/>
        <w:rPr>
          <w:rFonts w:eastAsia="Times New Roman" w:cs="Times New Roman"/>
          <w:bCs/>
          <w:i/>
          <w:szCs w:val="28"/>
          <w:lang w:eastAsia="ru-RU"/>
        </w:rPr>
      </w:pPr>
    </w:p>
    <w:bookmarkEnd w:id="0"/>
    <w:p w:rsidR="00A62063" w:rsidRPr="00E665B3" w:rsidRDefault="00A62063" w:rsidP="00A62063">
      <w:pPr>
        <w:ind w:firstLine="567"/>
        <w:jc w:val="both"/>
        <w:rPr>
          <w:rFonts w:cs="Times New Roman"/>
          <w:szCs w:val="28"/>
          <w:u w:val="single"/>
        </w:rPr>
      </w:pPr>
      <w:r w:rsidRPr="00E665B3">
        <w:rPr>
          <w:rFonts w:cs="Times New Roman"/>
          <w:szCs w:val="28"/>
          <w:u w:val="single"/>
        </w:rPr>
        <w:t>Выводы и предложения:</w:t>
      </w:r>
    </w:p>
    <w:p w:rsidR="00A62063" w:rsidRPr="00E665B3" w:rsidRDefault="00A62063" w:rsidP="00A62063">
      <w:pPr>
        <w:ind w:firstLine="567"/>
        <w:jc w:val="both"/>
        <w:rPr>
          <w:rFonts w:eastAsia="Times New Roman" w:cs="Times New Roman"/>
          <w:szCs w:val="28"/>
          <w:lang w:eastAsia="ru-RU"/>
        </w:rPr>
      </w:pPr>
    </w:p>
    <w:p w:rsidR="00A62063" w:rsidRPr="00E665B3" w:rsidRDefault="00A62063" w:rsidP="00A62063">
      <w:pPr>
        <w:widowControl w:val="0"/>
        <w:autoSpaceDE w:val="0"/>
        <w:autoSpaceDN w:val="0"/>
        <w:adjustRightInd w:val="0"/>
        <w:ind w:firstLine="567"/>
        <w:jc w:val="both"/>
        <w:rPr>
          <w:rFonts w:eastAsia="Times New Roman" w:cs="Times New Roman"/>
          <w:szCs w:val="28"/>
          <w:lang w:eastAsia="ru-RU"/>
        </w:rPr>
      </w:pPr>
      <w:r w:rsidRPr="00E665B3">
        <w:rPr>
          <w:rFonts w:eastAsia="Times New Roman" w:cs="Times New Roman"/>
          <w:szCs w:val="28"/>
          <w:lang w:eastAsia="ru-RU"/>
        </w:rPr>
        <w:t xml:space="preserve">1. Устранить замечания к сводному отчету об </w:t>
      </w:r>
      <w:r w:rsidR="000F68D5" w:rsidRPr="00E665B3">
        <w:rPr>
          <w:rFonts w:eastAsia="Times New Roman" w:cs="Times New Roman"/>
          <w:szCs w:val="28"/>
          <w:lang w:eastAsia="ru-RU"/>
        </w:rPr>
        <w:t>экспертизе</w:t>
      </w:r>
      <w:r w:rsidRPr="00E665B3">
        <w:rPr>
          <w:rFonts w:eastAsia="Times New Roman" w:cs="Times New Roman"/>
          <w:szCs w:val="28"/>
          <w:lang w:eastAsia="ru-RU"/>
        </w:rPr>
        <w:t>, изложенные в пункте 2.2 Заключения.</w:t>
      </w:r>
    </w:p>
    <w:p w:rsidR="00A62063" w:rsidRPr="00E665B3" w:rsidRDefault="00A62063" w:rsidP="00A62063">
      <w:pPr>
        <w:ind w:firstLine="567"/>
        <w:jc w:val="both"/>
        <w:rPr>
          <w:rFonts w:cs="Times New Roman"/>
          <w:szCs w:val="28"/>
        </w:rPr>
      </w:pPr>
      <w:r w:rsidRPr="00E665B3">
        <w:rPr>
          <w:rFonts w:eastAsia="Times New Roman" w:cs="Times New Roman"/>
          <w:szCs w:val="28"/>
          <w:lang w:eastAsia="ru-RU"/>
        </w:rPr>
        <w:t xml:space="preserve">2. Действующий нормативный правовой акт </w:t>
      </w:r>
      <w:r w:rsidR="00E665B3" w:rsidRPr="00E665B3">
        <w:rPr>
          <w:rFonts w:eastAsia="Times New Roman" w:cs="Times New Roman"/>
          <w:szCs w:val="28"/>
          <w:lang w:eastAsia="ru-RU"/>
        </w:rPr>
        <w:t xml:space="preserve">- </w:t>
      </w:r>
      <w:r w:rsidR="00E665B3" w:rsidRPr="00E665B3">
        <w:rPr>
          <w:rFonts w:eastAsia="Times New Roman" w:cs="Times New Roman"/>
          <w:szCs w:val="28"/>
          <w:lang w:eastAsia="ru-RU"/>
        </w:rPr>
        <w:t xml:space="preserve">постановление Администрации города </w:t>
      </w:r>
      <w:r w:rsidR="00E665B3" w:rsidRPr="00E665B3">
        <w:rPr>
          <w:rFonts w:cs="Times New Roman"/>
          <w:szCs w:val="28"/>
        </w:rPr>
        <w:t>от 07.06.2016 № 4250 «О проведении открытого конкурса на право осуществления перевозок по маршруту (маршрутам) регулярных перевозок на территории города»</w:t>
      </w:r>
      <w:r w:rsidR="00E665B3" w:rsidRPr="00E665B3">
        <w:rPr>
          <w:rFonts w:cs="Times New Roman"/>
          <w:szCs w:val="28"/>
        </w:rPr>
        <w:t xml:space="preserve"> </w:t>
      </w:r>
      <w:r w:rsidRPr="00E665B3">
        <w:rPr>
          <w:rFonts w:eastAsia="Times New Roman" w:cs="Times New Roman"/>
          <w:szCs w:val="28"/>
          <w:lang w:eastAsia="ru-RU"/>
        </w:rPr>
        <w:t>требует внесения изменений,</w:t>
      </w:r>
      <w:r w:rsidR="00C24879">
        <w:rPr>
          <w:rFonts w:eastAsia="Times New Roman" w:cs="Times New Roman"/>
          <w:szCs w:val="28"/>
          <w:lang w:eastAsia="ru-RU"/>
        </w:rPr>
        <w:t xml:space="preserve"> </w:t>
      </w:r>
      <w:r w:rsidRPr="00E665B3">
        <w:rPr>
          <w:rFonts w:eastAsia="Times New Roman" w:cs="Times New Roman"/>
          <w:szCs w:val="28"/>
          <w:lang w:eastAsia="ru-RU"/>
        </w:rPr>
        <w:t xml:space="preserve">в части </w:t>
      </w:r>
      <w:r w:rsidR="000F68D5" w:rsidRPr="00E665B3">
        <w:rPr>
          <w:rFonts w:eastAsia="Times New Roman" w:cs="Times New Roman"/>
          <w:szCs w:val="28"/>
          <w:lang w:eastAsia="ru-RU"/>
        </w:rPr>
        <w:t>положений,</w:t>
      </w:r>
      <w:r w:rsidRPr="00E665B3">
        <w:rPr>
          <w:rFonts w:eastAsia="Times New Roman" w:cs="Times New Roman"/>
          <w:szCs w:val="28"/>
          <w:lang w:eastAsia="ru-RU"/>
        </w:rPr>
        <w:t xml:space="preserve"> необоснованно затрудняющих </w:t>
      </w:r>
      <w:r w:rsidRPr="00E665B3">
        <w:rPr>
          <w:rFonts w:cs="Times New Roman"/>
          <w:szCs w:val="28"/>
        </w:rPr>
        <w:t>осуществление предпринимательской и инвестиционной деятельности, изложенных в пункте 3 Заключения.</w:t>
      </w:r>
    </w:p>
    <w:p w:rsidR="00A62063" w:rsidRPr="00E665B3" w:rsidRDefault="00A62063" w:rsidP="00A62063">
      <w:pPr>
        <w:ind w:firstLine="709"/>
        <w:jc w:val="both"/>
        <w:rPr>
          <w:rFonts w:eastAsia="Times New Roman" w:cs="Times New Roman"/>
          <w:szCs w:val="28"/>
          <w:lang w:eastAsia="ru-RU"/>
        </w:rPr>
      </w:pPr>
    </w:p>
    <w:p w:rsidR="00A62063" w:rsidRPr="00E665B3" w:rsidRDefault="00A62063" w:rsidP="00A62063">
      <w:pPr>
        <w:ind w:firstLine="709"/>
        <w:jc w:val="both"/>
        <w:rPr>
          <w:rFonts w:eastAsia="Times New Roman" w:cs="Times New Roman"/>
          <w:szCs w:val="28"/>
          <w:lang w:eastAsia="ru-RU"/>
        </w:rPr>
      </w:pPr>
    </w:p>
    <w:p w:rsidR="00A62063" w:rsidRPr="00E665B3" w:rsidRDefault="00A62063" w:rsidP="00A62063">
      <w:pPr>
        <w:jc w:val="both"/>
        <w:rPr>
          <w:rFonts w:eastAsia="Times New Roman" w:cs="Times New Roman"/>
          <w:szCs w:val="28"/>
          <w:lang w:eastAsia="ru-RU"/>
        </w:rPr>
      </w:pPr>
      <w:r w:rsidRPr="00E665B3">
        <w:rPr>
          <w:rFonts w:eastAsia="Times New Roman" w:cs="Times New Roman"/>
          <w:szCs w:val="28"/>
          <w:lang w:eastAsia="ru-RU"/>
        </w:rPr>
        <w:t>Начальник управления инвестиций</w:t>
      </w:r>
    </w:p>
    <w:p w:rsidR="00A62063" w:rsidRPr="00E665B3" w:rsidRDefault="00A62063" w:rsidP="00A62063">
      <w:pPr>
        <w:jc w:val="both"/>
        <w:rPr>
          <w:rFonts w:eastAsia="Times New Roman" w:cs="Times New Roman"/>
          <w:szCs w:val="28"/>
          <w:lang w:eastAsia="ru-RU"/>
        </w:rPr>
      </w:pPr>
      <w:r w:rsidRPr="00E665B3">
        <w:rPr>
          <w:rFonts w:eastAsia="Times New Roman" w:cs="Times New Roman"/>
          <w:szCs w:val="28"/>
          <w:lang w:eastAsia="ru-RU"/>
        </w:rPr>
        <w:t xml:space="preserve">и развития предпринимательства                                                                   С.В. Петрик </w:t>
      </w:r>
    </w:p>
    <w:p w:rsidR="00A62063" w:rsidRPr="00E665B3" w:rsidRDefault="00A62063" w:rsidP="00A62063">
      <w:pPr>
        <w:jc w:val="both"/>
        <w:rPr>
          <w:rFonts w:eastAsia="Times New Roman" w:cs="Times New Roman"/>
          <w:szCs w:val="28"/>
          <w:lang w:eastAsia="ru-RU"/>
        </w:rPr>
      </w:pPr>
      <w:r w:rsidRPr="00E665B3">
        <w:rPr>
          <w:rFonts w:eastAsia="Times New Roman" w:cs="Times New Roman"/>
          <w:szCs w:val="28"/>
          <w:lang w:eastAsia="ru-RU"/>
        </w:rPr>
        <w:t xml:space="preserve"> </w:t>
      </w:r>
    </w:p>
    <w:p w:rsidR="00A62063" w:rsidRPr="00DE5A1A" w:rsidRDefault="00A62063" w:rsidP="00A62063">
      <w:pPr>
        <w:jc w:val="both"/>
        <w:rPr>
          <w:rFonts w:eastAsia="Times New Roman" w:cs="Times New Roman"/>
          <w:szCs w:val="28"/>
          <w:lang w:eastAsia="ru-RU"/>
        </w:rPr>
      </w:pPr>
      <w:r w:rsidRPr="00E665B3">
        <w:rPr>
          <w:rFonts w:eastAsia="Times New Roman" w:cs="Times New Roman"/>
          <w:szCs w:val="28"/>
          <w:lang w:eastAsia="ru-RU"/>
        </w:rPr>
        <w:t>«</w:t>
      </w:r>
      <w:r w:rsidR="003A58CA" w:rsidRPr="00E665B3">
        <w:rPr>
          <w:rFonts w:eastAsia="Times New Roman" w:cs="Times New Roman"/>
          <w:szCs w:val="28"/>
          <w:u w:val="single"/>
          <w:lang w:eastAsia="ru-RU"/>
        </w:rPr>
        <w:t>2</w:t>
      </w:r>
      <w:r w:rsidR="000F68D5" w:rsidRPr="00E665B3">
        <w:rPr>
          <w:rFonts w:eastAsia="Times New Roman" w:cs="Times New Roman"/>
          <w:szCs w:val="28"/>
          <w:u w:val="single"/>
          <w:lang w:eastAsia="ru-RU"/>
        </w:rPr>
        <w:t>0</w:t>
      </w:r>
      <w:r w:rsidRPr="00E665B3">
        <w:rPr>
          <w:rFonts w:eastAsia="Times New Roman" w:cs="Times New Roman"/>
          <w:szCs w:val="28"/>
          <w:lang w:eastAsia="ru-RU"/>
        </w:rPr>
        <w:t xml:space="preserve">» </w:t>
      </w:r>
      <w:r w:rsidR="000F68D5" w:rsidRPr="00E665B3">
        <w:rPr>
          <w:rFonts w:eastAsia="Times New Roman" w:cs="Times New Roman"/>
          <w:szCs w:val="28"/>
          <w:u w:val="single"/>
          <w:lang w:eastAsia="ru-RU"/>
        </w:rPr>
        <w:t>апреля</w:t>
      </w:r>
      <w:r w:rsidRPr="00E665B3">
        <w:rPr>
          <w:rFonts w:eastAsia="Times New Roman" w:cs="Times New Roman"/>
          <w:szCs w:val="28"/>
          <w:lang w:eastAsia="ru-RU"/>
        </w:rPr>
        <w:t xml:space="preserve"> 20</w:t>
      </w:r>
      <w:r w:rsidR="000F68D5" w:rsidRPr="00E665B3">
        <w:rPr>
          <w:rFonts w:eastAsia="Times New Roman" w:cs="Times New Roman"/>
          <w:szCs w:val="28"/>
          <w:lang w:eastAsia="ru-RU"/>
        </w:rPr>
        <w:t>20</w:t>
      </w:r>
      <w:r w:rsidRPr="00E665B3">
        <w:rPr>
          <w:rFonts w:eastAsia="Times New Roman" w:cs="Times New Roman"/>
          <w:szCs w:val="28"/>
          <w:lang w:eastAsia="ru-RU"/>
        </w:rPr>
        <w:t xml:space="preserve"> г.</w:t>
      </w:r>
      <w:r w:rsidRPr="00DE5A1A">
        <w:rPr>
          <w:rFonts w:eastAsia="Times New Roman" w:cs="Times New Roman"/>
          <w:szCs w:val="28"/>
          <w:lang w:eastAsia="ru-RU"/>
        </w:rPr>
        <w:t xml:space="preserve"> </w:t>
      </w:r>
    </w:p>
    <w:p w:rsidR="00483771" w:rsidRDefault="00483771" w:rsidP="00A62063">
      <w:pPr>
        <w:jc w:val="both"/>
        <w:rPr>
          <w:rFonts w:eastAsia="Times New Roman" w:cs="Times New Roman"/>
          <w:sz w:val="18"/>
          <w:szCs w:val="18"/>
          <w:lang w:eastAsia="ru-RU"/>
        </w:rPr>
      </w:pPr>
    </w:p>
    <w:p w:rsidR="00483771" w:rsidRDefault="00483771" w:rsidP="00A62063">
      <w:pPr>
        <w:jc w:val="both"/>
        <w:rPr>
          <w:rFonts w:eastAsia="Times New Roman" w:cs="Times New Roman"/>
          <w:sz w:val="18"/>
          <w:szCs w:val="18"/>
          <w:lang w:eastAsia="ru-RU"/>
        </w:rPr>
      </w:pPr>
    </w:p>
    <w:p w:rsidR="00B71B86" w:rsidRDefault="00B71B86" w:rsidP="00A62063">
      <w:pPr>
        <w:jc w:val="both"/>
        <w:rPr>
          <w:rFonts w:eastAsia="Times New Roman" w:cs="Times New Roman"/>
          <w:sz w:val="18"/>
          <w:szCs w:val="18"/>
          <w:lang w:eastAsia="ru-RU"/>
        </w:rPr>
      </w:pPr>
    </w:p>
    <w:p w:rsidR="00B71B86" w:rsidRDefault="00B71B86" w:rsidP="00A62063">
      <w:pPr>
        <w:jc w:val="both"/>
        <w:rPr>
          <w:rFonts w:eastAsia="Times New Roman" w:cs="Times New Roman"/>
          <w:sz w:val="18"/>
          <w:szCs w:val="18"/>
          <w:lang w:eastAsia="ru-RU"/>
        </w:rPr>
      </w:pPr>
    </w:p>
    <w:p w:rsidR="00B71B86" w:rsidRDefault="00B71B86" w:rsidP="00A62063">
      <w:pPr>
        <w:jc w:val="both"/>
        <w:rPr>
          <w:rFonts w:eastAsia="Times New Roman" w:cs="Times New Roman"/>
          <w:sz w:val="18"/>
          <w:szCs w:val="18"/>
          <w:lang w:eastAsia="ru-RU"/>
        </w:rPr>
      </w:pPr>
    </w:p>
    <w:p w:rsidR="00B71B86" w:rsidRDefault="00B71B86" w:rsidP="00A62063">
      <w:pPr>
        <w:jc w:val="both"/>
        <w:rPr>
          <w:rFonts w:eastAsia="Times New Roman" w:cs="Times New Roman"/>
          <w:sz w:val="18"/>
          <w:szCs w:val="18"/>
          <w:lang w:eastAsia="ru-RU"/>
        </w:rPr>
      </w:pPr>
      <w:bookmarkStart w:id="2" w:name="_GoBack"/>
      <w:bookmarkEnd w:id="2"/>
    </w:p>
    <w:p w:rsidR="00B71B86" w:rsidRDefault="00B71B86" w:rsidP="00A62063">
      <w:pPr>
        <w:jc w:val="both"/>
        <w:rPr>
          <w:rFonts w:eastAsia="Times New Roman" w:cs="Times New Roman"/>
          <w:sz w:val="18"/>
          <w:szCs w:val="18"/>
          <w:lang w:eastAsia="ru-RU"/>
        </w:rPr>
      </w:pPr>
    </w:p>
    <w:p w:rsidR="00B71B86" w:rsidRDefault="00B71B86" w:rsidP="00A62063">
      <w:pPr>
        <w:jc w:val="both"/>
        <w:rPr>
          <w:rFonts w:eastAsia="Times New Roman" w:cs="Times New Roman"/>
          <w:sz w:val="18"/>
          <w:szCs w:val="18"/>
          <w:lang w:eastAsia="ru-RU"/>
        </w:rPr>
      </w:pPr>
    </w:p>
    <w:p w:rsidR="00483771" w:rsidRDefault="00483771" w:rsidP="00A62063">
      <w:pPr>
        <w:jc w:val="both"/>
        <w:rPr>
          <w:rFonts w:eastAsia="Times New Roman" w:cs="Times New Roman"/>
          <w:sz w:val="18"/>
          <w:szCs w:val="18"/>
          <w:lang w:eastAsia="ru-RU"/>
        </w:rPr>
      </w:pPr>
    </w:p>
    <w:p w:rsidR="00483771" w:rsidRDefault="00483771" w:rsidP="00A62063">
      <w:pPr>
        <w:jc w:val="both"/>
        <w:rPr>
          <w:rFonts w:eastAsia="Times New Roman" w:cs="Times New Roman"/>
          <w:sz w:val="18"/>
          <w:szCs w:val="18"/>
          <w:lang w:eastAsia="ru-RU"/>
        </w:rPr>
      </w:pPr>
    </w:p>
    <w:p w:rsidR="00A62063" w:rsidRDefault="00A62063" w:rsidP="00A62063">
      <w:pPr>
        <w:jc w:val="both"/>
        <w:rPr>
          <w:rFonts w:eastAsia="Times New Roman" w:cs="Times New Roman"/>
          <w:sz w:val="18"/>
          <w:szCs w:val="18"/>
          <w:lang w:eastAsia="ru-RU"/>
        </w:rPr>
      </w:pPr>
      <w:r>
        <w:rPr>
          <w:rFonts w:eastAsia="Times New Roman" w:cs="Times New Roman"/>
          <w:sz w:val="18"/>
          <w:szCs w:val="18"/>
          <w:lang w:eastAsia="ru-RU"/>
        </w:rPr>
        <w:t>Ворошилова Юлия Павловна</w:t>
      </w:r>
    </w:p>
    <w:p w:rsidR="00E33DD0" w:rsidRPr="00E33DD0" w:rsidRDefault="00A62063" w:rsidP="00483771">
      <w:pPr>
        <w:jc w:val="both"/>
        <w:rPr>
          <w:rFonts w:ascii="Arial" w:eastAsia="Times New Roman" w:hAnsi="Arial" w:cs="Arial"/>
          <w:sz w:val="24"/>
          <w:szCs w:val="24"/>
          <w:lang w:eastAsia="ru-RU"/>
        </w:rPr>
      </w:pPr>
      <w:r>
        <w:rPr>
          <w:rFonts w:eastAsia="Times New Roman" w:cs="Times New Roman"/>
          <w:sz w:val="18"/>
          <w:szCs w:val="18"/>
          <w:lang w:eastAsia="ru-RU"/>
        </w:rPr>
        <w:t>8 (3462) 52-20-83</w:t>
      </w:r>
    </w:p>
    <w:sectPr w:rsidR="00E33DD0" w:rsidRPr="00E33DD0" w:rsidSect="000879B1">
      <w:pgSz w:w="11906" w:h="16838"/>
      <w:pgMar w:top="709"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B8" w:rsidRDefault="00A019B8" w:rsidP="006C4EC8">
      <w:r>
        <w:separator/>
      </w:r>
    </w:p>
  </w:endnote>
  <w:endnote w:type="continuationSeparator" w:id="0">
    <w:p w:rsidR="00A019B8" w:rsidRDefault="00A019B8"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B8" w:rsidRDefault="00A019B8" w:rsidP="006C4EC8">
      <w:r>
        <w:separator/>
      </w:r>
    </w:p>
  </w:footnote>
  <w:footnote w:type="continuationSeparator" w:id="0">
    <w:p w:rsidR="00A019B8" w:rsidRDefault="00A019B8" w:rsidP="006C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C35DE"/>
    <w:multiLevelType w:val="multilevel"/>
    <w:tmpl w:val="71E4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D626EA"/>
    <w:multiLevelType w:val="hybridMultilevel"/>
    <w:tmpl w:val="2D64C17C"/>
    <w:lvl w:ilvl="0" w:tplc="319441B2">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DF0296"/>
    <w:multiLevelType w:val="hybridMultilevel"/>
    <w:tmpl w:val="2D100DF2"/>
    <w:lvl w:ilvl="0" w:tplc="16DAF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3A766F"/>
    <w:multiLevelType w:val="hybridMultilevel"/>
    <w:tmpl w:val="7BB2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B90F1D"/>
    <w:multiLevelType w:val="hybridMultilevel"/>
    <w:tmpl w:val="636813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8"/>
  </w:num>
  <w:num w:numId="4">
    <w:abstractNumId w:val="11"/>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5"/>
  </w:num>
  <w:num w:numId="14">
    <w:abstractNumId w:val="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08FD"/>
    <w:rsid w:val="00001D79"/>
    <w:rsid w:val="0000438B"/>
    <w:rsid w:val="00005131"/>
    <w:rsid w:val="000077B7"/>
    <w:rsid w:val="00016E6C"/>
    <w:rsid w:val="00021134"/>
    <w:rsid w:val="00021898"/>
    <w:rsid w:val="00021BEE"/>
    <w:rsid w:val="00024BCC"/>
    <w:rsid w:val="00025DE1"/>
    <w:rsid w:val="00026400"/>
    <w:rsid w:val="00031C37"/>
    <w:rsid w:val="000343FD"/>
    <w:rsid w:val="00040636"/>
    <w:rsid w:val="00040C34"/>
    <w:rsid w:val="00053C2C"/>
    <w:rsid w:val="00057369"/>
    <w:rsid w:val="00057914"/>
    <w:rsid w:val="00057C1B"/>
    <w:rsid w:val="000616CF"/>
    <w:rsid w:val="00061D6A"/>
    <w:rsid w:val="0006383E"/>
    <w:rsid w:val="000654EC"/>
    <w:rsid w:val="00065902"/>
    <w:rsid w:val="0007236A"/>
    <w:rsid w:val="0007501A"/>
    <w:rsid w:val="00081D7F"/>
    <w:rsid w:val="000879B1"/>
    <w:rsid w:val="0009489D"/>
    <w:rsid w:val="000A0AA1"/>
    <w:rsid w:val="000A0F5C"/>
    <w:rsid w:val="000A2DC6"/>
    <w:rsid w:val="000A4841"/>
    <w:rsid w:val="000B0540"/>
    <w:rsid w:val="000B21C6"/>
    <w:rsid w:val="000B34B7"/>
    <w:rsid w:val="000B3E3F"/>
    <w:rsid w:val="000B4E64"/>
    <w:rsid w:val="000C4662"/>
    <w:rsid w:val="000C4842"/>
    <w:rsid w:val="000C5B84"/>
    <w:rsid w:val="000C5E3B"/>
    <w:rsid w:val="000D0646"/>
    <w:rsid w:val="000D321A"/>
    <w:rsid w:val="000D75ED"/>
    <w:rsid w:val="000D767F"/>
    <w:rsid w:val="000E3CE8"/>
    <w:rsid w:val="000E45A2"/>
    <w:rsid w:val="000F0DCC"/>
    <w:rsid w:val="000F68D5"/>
    <w:rsid w:val="00100AEC"/>
    <w:rsid w:val="00104DA8"/>
    <w:rsid w:val="0010524C"/>
    <w:rsid w:val="001054AA"/>
    <w:rsid w:val="001054DB"/>
    <w:rsid w:val="00107F09"/>
    <w:rsid w:val="001234F7"/>
    <w:rsid w:val="0012424C"/>
    <w:rsid w:val="001339FE"/>
    <w:rsid w:val="00133A3D"/>
    <w:rsid w:val="001354A5"/>
    <w:rsid w:val="001408A3"/>
    <w:rsid w:val="00146164"/>
    <w:rsid w:val="00146FAA"/>
    <w:rsid w:val="001528A5"/>
    <w:rsid w:val="001541A8"/>
    <w:rsid w:val="00160A53"/>
    <w:rsid w:val="00163D77"/>
    <w:rsid w:val="00164586"/>
    <w:rsid w:val="00165138"/>
    <w:rsid w:val="00176256"/>
    <w:rsid w:val="00180523"/>
    <w:rsid w:val="00180B4E"/>
    <w:rsid w:val="001876D1"/>
    <w:rsid w:val="00190CA3"/>
    <w:rsid w:val="00192A3B"/>
    <w:rsid w:val="001935B6"/>
    <w:rsid w:val="00194620"/>
    <w:rsid w:val="00196931"/>
    <w:rsid w:val="001A3A65"/>
    <w:rsid w:val="001A3E74"/>
    <w:rsid w:val="001A3ED4"/>
    <w:rsid w:val="001A54C9"/>
    <w:rsid w:val="001A6673"/>
    <w:rsid w:val="001A6B75"/>
    <w:rsid w:val="001B561B"/>
    <w:rsid w:val="001B60CF"/>
    <w:rsid w:val="001C37B9"/>
    <w:rsid w:val="001C5792"/>
    <w:rsid w:val="001C6373"/>
    <w:rsid w:val="001D0BE6"/>
    <w:rsid w:val="001D17B2"/>
    <w:rsid w:val="001D2E03"/>
    <w:rsid w:val="001D2E92"/>
    <w:rsid w:val="001E1953"/>
    <w:rsid w:val="001E2F48"/>
    <w:rsid w:val="001E3C9F"/>
    <w:rsid w:val="001E76E0"/>
    <w:rsid w:val="001F2299"/>
    <w:rsid w:val="001F7BBF"/>
    <w:rsid w:val="002039A5"/>
    <w:rsid w:val="002121DB"/>
    <w:rsid w:val="00215F36"/>
    <w:rsid w:val="00222159"/>
    <w:rsid w:val="00222E1D"/>
    <w:rsid w:val="002233D7"/>
    <w:rsid w:val="002241C4"/>
    <w:rsid w:val="002248BA"/>
    <w:rsid w:val="0023319B"/>
    <w:rsid w:val="00235DAB"/>
    <w:rsid w:val="00237D6D"/>
    <w:rsid w:val="00241861"/>
    <w:rsid w:val="00243256"/>
    <w:rsid w:val="002473A9"/>
    <w:rsid w:val="002479FF"/>
    <w:rsid w:val="0025516F"/>
    <w:rsid w:val="00255AC8"/>
    <w:rsid w:val="002568A4"/>
    <w:rsid w:val="0025783B"/>
    <w:rsid w:val="00263817"/>
    <w:rsid w:val="002664E3"/>
    <w:rsid w:val="00267364"/>
    <w:rsid w:val="002708C1"/>
    <w:rsid w:val="002718C8"/>
    <w:rsid w:val="00273B48"/>
    <w:rsid w:val="002749CD"/>
    <w:rsid w:val="00275CE6"/>
    <w:rsid w:val="0028415B"/>
    <w:rsid w:val="0028476C"/>
    <w:rsid w:val="00285A74"/>
    <w:rsid w:val="00285EC9"/>
    <w:rsid w:val="00286FA1"/>
    <w:rsid w:val="00290EDB"/>
    <w:rsid w:val="00291652"/>
    <w:rsid w:val="00293329"/>
    <w:rsid w:val="002949E7"/>
    <w:rsid w:val="0029622A"/>
    <w:rsid w:val="0029667D"/>
    <w:rsid w:val="002A036C"/>
    <w:rsid w:val="002A66D8"/>
    <w:rsid w:val="002B04FB"/>
    <w:rsid w:val="002B1F6B"/>
    <w:rsid w:val="002B2E4C"/>
    <w:rsid w:val="002B42C2"/>
    <w:rsid w:val="002B4B33"/>
    <w:rsid w:val="002C047D"/>
    <w:rsid w:val="002C575D"/>
    <w:rsid w:val="002C5E0E"/>
    <w:rsid w:val="002D2420"/>
    <w:rsid w:val="002D259B"/>
    <w:rsid w:val="002D5C41"/>
    <w:rsid w:val="002E020A"/>
    <w:rsid w:val="002E124F"/>
    <w:rsid w:val="002E1CE6"/>
    <w:rsid w:val="002E264A"/>
    <w:rsid w:val="002E2660"/>
    <w:rsid w:val="002E291E"/>
    <w:rsid w:val="002E7C0A"/>
    <w:rsid w:val="002F2DEE"/>
    <w:rsid w:val="002F5E5A"/>
    <w:rsid w:val="002F6D92"/>
    <w:rsid w:val="003026E2"/>
    <w:rsid w:val="00306BBA"/>
    <w:rsid w:val="00307E55"/>
    <w:rsid w:val="00310088"/>
    <w:rsid w:val="003114A4"/>
    <w:rsid w:val="00312AC9"/>
    <w:rsid w:val="003161D0"/>
    <w:rsid w:val="003212BE"/>
    <w:rsid w:val="003216D9"/>
    <w:rsid w:val="00323DB9"/>
    <w:rsid w:val="00327810"/>
    <w:rsid w:val="003300E7"/>
    <w:rsid w:val="00342100"/>
    <w:rsid w:val="003445D3"/>
    <w:rsid w:val="00351347"/>
    <w:rsid w:val="00355065"/>
    <w:rsid w:val="00355497"/>
    <w:rsid w:val="00362969"/>
    <w:rsid w:val="00371313"/>
    <w:rsid w:val="00373D01"/>
    <w:rsid w:val="003776D7"/>
    <w:rsid w:val="003802FC"/>
    <w:rsid w:val="003812E4"/>
    <w:rsid w:val="003913EE"/>
    <w:rsid w:val="0039471B"/>
    <w:rsid w:val="003954B8"/>
    <w:rsid w:val="00395AA3"/>
    <w:rsid w:val="00397A6B"/>
    <w:rsid w:val="003A1F05"/>
    <w:rsid w:val="003A58CA"/>
    <w:rsid w:val="003A74CF"/>
    <w:rsid w:val="003B46E0"/>
    <w:rsid w:val="003B5E8D"/>
    <w:rsid w:val="003C1283"/>
    <w:rsid w:val="003C5880"/>
    <w:rsid w:val="003C5DE9"/>
    <w:rsid w:val="003D33C5"/>
    <w:rsid w:val="003D42B4"/>
    <w:rsid w:val="003D5088"/>
    <w:rsid w:val="003D6E72"/>
    <w:rsid w:val="003D7A23"/>
    <w:rsid w:val="003E0591"/>
    <w:rsid w:val="003E091F"/>
    <w:rsid w:val="003E2DF5"/>
    <w:rsid w:val="003E3288"/>
    <w:rsid w:val="003E41C4"/>
    <w:rsid w:val="003E6C3C"/>
    <w:rsid w:val="003F1D2B"/>
    <w:rsid w:val="003F38D0"/>
    <w:rsid w:val="00401895"/>
    <w:rsid w:val="00401C76"/>
    <w:rsid w:val="00402136"/>
    <w:rsid w:val="00403D00"/>
    <w:rsid w:val="0041076E"/>
    <w:rsid w:val="004123BA"/>
    <w:rsid w:val="004130B4"/>
    <w:rsid w:val="00426F1D"/>
    <w:rsid w:val="004316FA"/>
    <w:rsid w:val="0043449B"/>
    <w:rsid w:val="00440C03"/>
    <w:rsid w:val="0044149B"/>
    <w:rsid w:val="004429A7"/>
    <w:rsid w:val="00452B9F"/>
    <w:rsid w:val="004556A1"/>
    <w:rsid w:val="00460596"/>
    <w:rsid w:val="00461FFD"/>
    <w:rsid w:val="00463642"/>
    <w:rsid w:val="004656F3"/>
    <w:rsid w:val="00465CB7"/>
    <w:rsid w:val="00466C60"/>
    <w:rsid w:val="0047286F"/>
    <w:rsid w:val="00473204"/>
    <w:rsid w:val="00475D13"/>
    <w:rsid w:val="004769E9"/>
    <w:rsid w:val="00477084"/>
    <w:rsid w:val="00480F1C"/>
    <w:rsid w:val="00481682"/>
    <w:rsid w:val="00483264"/>
    <w:rsid w:val="00483771"/>
    <w:rsid w:val="00484760"/>
    <w:rsid w:val="00486939"/>
    <w:rsid w:val="00487922"/>
    <w:rsid w:val="00487D67"/>
    <w:rsid w:val="0049250C"/>
    <w:rsid w:val="0049278A"/>
    <w:rsid w:val="004930F6"/>
    <w:rsid w:val="004A4257"/>
    <w:rsid w:val="004A7035"/>
    <w:rsid w:val="004B0890"/>
    <w:rsid w:val="004B20F9"/>
    <w:rsid w:val="004B33A6"/>
    <w:rsid w:val="004B3AD5"/>
    <w:rsid w:val="004B6FC8"/>
    <w:rsid w:val="004C087A"/>
    <w:rsid w:val="004C587B"/>
    <w:rsid w:val="004C6669"/>
    <w:rsid w:val="004D0711"/>
    <w:rsid w:val="004D1DBB"/>
    <w:rsid w:val="004D4284"/>
    <w:rsid w:val="004D4750"/>
    <w:rsid w:val="004D47FE"/>
    <w:rsid w:val="004D5347"/>
    <w:rsid w:val="004D5F74"/>
    <w:rsid w:val="004E0348"/>
    <w:rsid w:val="004E25BA"/>
    <w:rsid w:val="004E5258"/>
    <w:rsid w:val="004E6A11"/>
    <w:rsid w:val="004E7C55"/>
    <w:rsid w:val="004F13BD"/>
    <w:rsid w:val="004F2DD8"/>
    <w:rsid w:val="004F378F"/>
    <w:rsid w:val="00502BE3"/>
    <w:rsid w:val="00503551"/>
    <w:rsid w:val="005035CA"/>
    <w:rsid w:val="00505C83"/>
    <w:rsid w:val="00512E8C"/>
    <w:rsid w:val="00513F93"/>
    <w:rsid w:val="005201DC"/>
    <w:rsid w:val="00522C12"/>
    <w:rsid w:val="005233EC"/>
    <w:rsid w:val="00523969"/>
    <w:rsid w:val="00536198"/>
    <w:rsid w:val="00547198"/>
    <w:rsid w:val="00547850"/>
    <w:rsid w:val="00547FA9"/>
    <w:rsid w:val="0055375E"/>
    <w:rsid w:val="00553DAF"/>
    <w:rsid w:val="00555BDE"/>
    <w:rsid w:val="00556041"/>
    <w:rsid w:val="0056280F"/>
    <w:rsid w:val="00566671"/>
    <w:rsid w:val="00567E12"/>
    <w:rsid w:val="00575046"/>
    <w:rsid w:val="00575A3E"/>
    <w:rsid w:val="00581609"/>
    <w:rsid w:val="00583239"/>
    <w:rsid w:val="00583ADA"/>
    <w:rsid w:val="00586AE0"/>
    <w:rsid w:val="0059731D"/>
    <w:rsid w:val="00597C2E"/>
    <w:rsid w:val="005A1227"/>
    <w:rsid w:val="005A1ACB"/>
    <w:rsid w:val="005A1F1D"/>
    <w:rsid w:val="005A7D85"/>
    <w:rsid w:val="005B1BE7"/>
    <w:rsid w:val="005B4587"/>
    <w:rsid w:val="005B48B8"/>
    <w:rsid w:val="005B53CE"/>
    <w:rsid w:val="005C0BFE"/>
    <w:rsid w:val="005C0DC8"/>
    <w:rsid w:val="005C22A2"/>
    <w:rsid w:val="005C2C5F"/>
    <w:rsid w:val="005D2433"/>
    <w:rsid w:val="005D416E"/>
    <w:rsid w:val="005F0617"/>
    <w:rsid w:val="005F4C67"/>
    <w:rsid w:val="005F504E"/>
    <w:rsid w:val="005F53AB"/>
    <w:rsid w:val="00600668"/>
    <w:rsid w:val="00603F6B"/>
    <w:rsid w:val="006070D0"/>
    <w:rsid w:val="00611433"/>
    <w:rsid w:val="00612E51"/>
    <w:rsid w:val="00617C2E"/>
    <w:rsid w:val="00620296"/>
    <w:rsid w:val="00627B65"/>
    <w:rsid w:val="00632445"/>
    <w:rsid w:val="0063434C"/>
    <w:rsid w:val="00642D66"/>
    <w:rsid w:val="0065058E"/>
    <w:rsid w:val="006511E0"/>
    <w:rsid w:val="006548EA"/>
    <w:rsid w:val="0065620A"/>
    <w:rsid w:val="006631BB"/>
    <w:rsid w:val="006644E9"/>
    <w:rsid w:val="00672112"/>
    <w:rsid w:val="00672CB2"/>
    <w:rsid w:val="00673DC0"/>
    <w:rsid w:val="00676496"/>
    <w:rsid w:val="006802F3"/>
    <w:rsid w:val="00680581"/>
    <w:rsid w:val="00680F39"/>
    <w:rsid w:val="00682807"/>
    <w:rsid w:val="00683D4A"/>
    <w:rsid w:val="00685C24"/>
    <w:rsid w:val="00685DC7"/>
    <w:rsid w:val="00686138"/>
    <w:rsid w:val="00686371"/>
    <w:rsid w:val="006867F1"/>
    <w:rsid w:val="00694111"/>
    <w:rsid w:val="00696487"/>
    <w:rsid w:val="00697155"/>
    <w:rsid w:val="006A2869"/>
    <w:rsid w:val="006A3D7F"/>
    <w:rsid w:val="006A45F3"/>
    <w:rsid w:val="006B719D"/>
    <w:rsid w:val="006C2C38"/>
    <w:rsid w:val="006C4278"/>
    <w:rsid w:val="006C4EC8"/>
    <w:rsid w:val="006C5ECA"/>
    <w:rsid w:val="006C7BA4"/>
    <w:rsid w:val="006D0691"/>
    <w:rsid w:val="006D163E"/>
    <w:rsid w:val="006D4A75"/>
    <w:rsid w:val="006D53F5"/>
    <w:rsid w:val="006D65B0"/>
    <w:rsid w:val="006D7CFE"/>
    <w:rsid w:val="006E1283"/>
    <w:rsid w:val="006E1D20"/>
    <w:rsid w:val="006E3A1A"/>
    <w:rsid w:val="006F2446"/>
    <w:rsid w:val="006F2C16"/>
    <w:rsid w:val="00702D83"/>
    <w:rsid w:val="007058D0"/>
    <w:rsid w:val="00710F65"/>
    <w:rsid w:val="007144F2"/>
    <w:rsid w:val="00715015"/>
    <w:rsid w:val="007153C9"/>
    <w:rsid w:val="00715913"/>
    <w:rsid w:val="00723CE0"/>
    <w:rsid w:val="007306CE"/>
    <w:rsid w:val="00732BBE"/>
    <w:rsid w:val="00733200"/>
    <w:rsid w:val="007371E5"/>
    <w:rsid w:val="00737712"/>
    <w:rsid w:val="00747332"/>
    <w:rsid w:val="00756DB3"/>
    <w:rsid w:val="007644B7"/>
    <w:rsid w:val="00766615"/>
    <w:rsid w:val="007674EB"/>
    <w:rsid w:val="007704B5"/>
    <w:rsid w:val="00771031"/>
    <w:rsid w:val="0077258F"/>
    <w:rsid w:val="0077297C"/>
    <w:rsid w:val="00774A4E"/>
    <w:rsid w:val="00777998"/>
    <w:rsid w:val="00781957"/>
    <w:rsid w:val="0078245C"/>
    <w:rsid w:val="00785B1C"/>
    <w:rsid w:val="00790EDF"/>
    <w:rsid w:val="007911FB"/>
    <w:rsid w:val="00791E06"/>
    <w:rsid w:val="0079319B"/>
    <w:rsid w:val="00793FD4"/>
    <w:rsid w:val="00795E42"/>
    <w:rsid w:val="007A0C33"/>
    <w:rsid w:val="007A3B2D"/>
    <w:rsid w:val="007A7F54"/>
    <w:rsid w:val="007B2AAB"/>
    <w:rsid w:val="007B5CAB"/>
    <w:rsid w:val="007B6D10"/>
    <w:rsid w:val="007C1E2A"/>
    <w:rsid w:val="007C2BE6"/>
    <w:rsid w:val="007D1E0B"/>
    <w:rsid w:val="007D7361"/>
    <w:rsid w:val="007E0259"/>
    <w:rsid w:val="007E2C1A"/>
    <w:rsid w:val="007E5FB2"/>
    <w:rsid w:val="007F2035"/>
    <w:rsid w:val="007F504A"/>
    <w:rsid w:val="007F6016"/>
    <w:rsid w:val="007F64E9"/>
    <w:rsid w:val="00801BDA"/>
    <w:rsid w:val="008108D7"/>
    <w:rsid w:val="00810C9B"/>
    <w:rsid w:val="00811B27"/>
    <w:rsid w:val="008152FB"/>
    <w:rsid w:val="008213DF"/>
    <w:rsid w:val="0082592A"/>
    <w:rsid w:val="0082773B"/>
    <w:rsid w:val="00831CDE"/>
    <w:rsid w:val="00836510"/>
    <w:rsid w:val="00842A97"/>
    <w:rsid w:val="00844756"/>
    <w:rsid w:val="008461D5"/>
    <w:rsid w:val="00853684"/>
    <w:rsid w:val="0085466F"/>
    <w:rsid w:val="00854F16"/>
    <w:rsid w:val="00857735"/>
    <w:rsid w:val="00861DA4"/>
    <w:rsid w:val="00862A55"/>
    <w:rsid w:val="00863F22"/>
    <w:rsid w:val="0086616E"/>
    <w:rsid w:val="00866603"/>
    <w:rsid w:val="008715BB"/>
    <w:rsid w:val="0087486F"/>
    <w:rsid w:val="00876309"/>
    <w:rsid w:val="00877764"/>
    <w:rsid w:val="0088476C"/>
    <w:rsid w:val="008854FD"/>
    <w:rsid w:val="00890A62"/>
    <w:rsid w:val="00891FE3"/>
    <w:rsid w:val="00897A02"/>
    <w:rsid w:val="008A1FAA"/>
    <w:rsid w:val="008A3BB3"/>
    <w:rsid w:val="008A5772"/>
    <w:rsid w:val="008B0FC7"/>
    <w:rsid w:val="008B1523"/>
    <w:rsid w:val="008B3678"/>
    <w:rsid w:val="008B40D8"/>
    <w:rsid w:val="008B5D3E"/>
    <w:rsid w:val="008B6799"/>
    <w:rsid w:val="008B7DC5"/>
    <w:rsid w:val="008C5248"/>
    <w:rsid w:val="008C643C"/>
    <w:rsid w:val="008D6DB3"/>
    <w:rsid w:val="008E151D"/>
    <w:rsid w:val="008F36EA"/>
    <w:rsid w:val="009016CE"/>
    <w:rsid w:val="0090179D"/>
    <w:rsid w:val="00902CCD"/>
    <w:rsid w:val="00907819"/>
    <w:rsid w:val="00907A59"/>
    <w:rsid w:val="00910892"/>
    <w:rsid w:val="00915171"/>
    <w:rsid w:val="00923315"/>
    <w:rsid w:val="00925BF4"/>
    <w:rsid w:val="009268C2"/>
    <w:rsid w:val="009277C0"/>
    <w:rsid w:val="00934F8C"/>
    <w:rsid w:val="00940289"/>
    <w:rsid w:val="0094649B"/>
    <w:rsid w:val="00947175"/>
    <w:rsid w:val="00954E9C"/>
    <w:rsid w:val="00954ECD"/>
    <w:rsid w:val="009649BD"/>
    <w:rsid w:val="00970330"/>
    <w:rsid w:val="009724DA"/>
    <w:rsid w:val="009755F7"/>
    <w:rsid w:val="0098403A"/>
    <w:rsid w:val="00984251"/>
    <w:rsid w:val="00985F32"/>
    <w:rsid w:val="00986288"/>
    <w:rsid w:val="00986F27"/>
    <w:rsid w:val="00987CF1"/>
    <w:rsid w:val="00987E18"/>
    <w:rsid w:val="00990B38"/>
    <w:rsid w:val="0099169E"/>
    <w:rsid w:val="00992498"/>
    <w:rsid w:val="00997DB0"/>
    <w:rsid w:val="009A1341"/>
    <w:rsid w:val="009A2C81"/>
    <w:rsid w:val="009A4595"/>
    <w:rsid w:val="009A5D97"/>
    <w:rsid w:val="009A6BF7"/>
    <w:rsid w:val="009A6CB4"/>
    <w:rsid w:val="009A743C"/>
    <w:rsid w:val="009B11B5"/>
    <w:rsid w:val="009B22A2"/>
    <w:rsid w:val="009C3C0A"/>
    <w:rsid w:val="009C477D"/>
    <w:rsid w:val="009C5B27"/>
    <w:rsid w:val="009C6769"/>
    <w:rsid w:val="009C7BA7"/>
    <w:rsid w:val="009E29ED"/>
    <w:rsid w:val="009E646D"/>
    <w:rsid w:val="009E6D3F"/>
    <w:rsid w:val="009F27A9"/>
    <w:rsid w:val="00A019B8"/>
    <w:rsid w:val="00A0612F"/>
    <w:rsid w:val="00A26B66"/>
    <w:rsid w:val="00A3115B"/>
    <w:rsid w:val="00A31801"/>
    <w:rsid w:val="00A32CA0"/>
    <w:rsid w:val="00A4464F"/>
    <w:rsid w:val="00A456E5"/>
    <w:rsid w:val="00A477B9"/>
    <w:rsid w:val="00A553D9"/>
    <w:rsid w:val="00A55C6F"/>
    <w:rsid w:val="00A62063"/>
    <w:rsid w:val="00A6340E"/>
    <w:rsid w:val="00A65870"/>
    <w:rsid w:val="00A73313"/>
    <w:rsid w:val="00A80EE1"/>
    <w:rsid w:val="00A90570"/>
    <w:rsid w:val="00A90D61"/>
    <w:rsid w:val="00A91D7B"/>
    <w:rsid w:val="00A94431"/>
    <w:rsid w:val="00A971C3"/>
    <w:rsid w:val="00A975C2"/>
    <w:rsid w:val="00AA5C16"/>
    <w:rsid w:val="00AB119F"/>
    <w:rsid w:val="00AB13B4"/>
    <w:rsid w:val="00AB38B8"/>
    <w:rsid w:val="00AC58AD"/>
    <w:rsid w:val="00AC6FCB"/>
    <w:rsid w:val="00AC78C5"/>
    <w:rsid w:val="00AC7F09"/>
    <w:rsid w:val="00AD4725"/>
    <w:rsid w:val="00AE0357"/>
    <w:rsid w:val="00AE0AC2"/>
    <w:rsid w:val="00AE1CAB"/>
    <w:rsid w:val="00AE2109"/>
    <w:rsid w:val="00AE56E9"/>
    <w:rsid w:val="00AF3D9E"/>
    <w:rsid w:val="00AF797B"/>
    <w:rsid w:val="00B0103E"/>
    <w:rsid w:val="00B0262A"/>
    <w:rsid w:val="00B15FAC"/>
    <w:rsid w:val="00B16D77"/>
    <w:rsid w:val="00B17AF9"/>
    <w:rsid w:val="00B202C2"/>
    <w:rsid w:val="00B23AB0"/>
    <w:rsid w:val="00B249AB"/>
    <w:rsid w:val="00B27679"/>
    <w:rsid w:val="00B2798C"/>
    <w:rsid w:val="00B31FF1"/>
    <w:rsid w:val="00B34C8E"/>
    <w:rsid w:val="00B3619F"/>
    <w:rsid w:val="00B37A90"/>
    <w:rsid w:val="00B37CE0"/>
    <w:rsid w:val="00B41C1F"/>
    <w:rsid w:val="00B43C8B"/>
    <w:rsid w:val="00B468EE"/>
    <w:rsid w:val="00B472C6"/>
    <w:rsid w:val="00B5277B"/>
    <w:rsid w:val="00B541AF"/>
    <w:rsid w:val="00B6208B"/>
    <w:rsid w:val="00B62097"/>
    <w:rsid w:val="00B64709"/>
    <w:rsid w:val="00B655A7"/>
    <w:rsid w:val="00B65789"/>
    <w:rsid w:val="00B71B86"/>
    <w:rsid w:val="00B7291C"/>
    <w:rsid w:val="00B749FB"/>
    <w:rsid w:val="00B84D8F"/>
    <w:rsid w:val="00B91BAC"/>
    <w:rsid w:val="00B93BE6"/>
    <w:rsid w:val="00B97674"/>
    <w:rsid w:val="00BA1F1C"/>
    <w:rsid w:val="00BA3EBB"/>
    <w:rsid w:val="00BA598C"/>
    <w:rsid w:val="00BC1FEF"/>
    <w:rsid w:val="00BC5692"/>
    <w:rsid w:val="00BD2744"/>
    <w:rsid w:val="00BD6E92"/>
    <w:rsid w:val="00BF03D9"/>
    <w:rsid w:val="00BF6B58"/>
    <w:rsid w:val="00BF6F49"/>
    <w:rsid w:val="00BF7AD6"/>
    <w:rsid w:val="00C040F2"/>
    <w:rsid w:val="00C04A12"/>
    <w:rsid w:val="00C062CA"/>
    <w:rsid w:val="00C06A42"/>
    <w:rsid w:val="00C06F96"/>
    <w:rsid w:val="00C10ADB"/>
    <w:rsid w:val="00C15945"/>
    <w:rsid w:val="00C15A2B"/>
    <w:rsid w:val="00C15BB4"/>
    <w:rsid w:val="00C24879"/>
    <w:rsid w:val="00C30960"/>
    <w:rsid w:val="00C31859"/>
    <w:rsid w:val="00C31BC1"/>
    <w:rsid w:val="00C332F4"/>
    <w:rsid w:val="00C3546A"/>
    <w:rsid w:val="00C37304"/>
    <w:rsid w:val="00C42782"/>
    <w:rsid w:val="00C441C8"/>
    <w:rsid w:val="00C453D0"/>
    <w:rsid w:val="00C457AB"/>
    <w:rsid w:val="00C45818"/>
    <w:rsid w:val="00C511D1"/>
    <w:rsid w:val="00C520D5"/>
    <w:rsid w:val="00C53945"/>
    <w:rsid w:val="00C60481"/>
    <w:rsid w:val="00C6186C"/>
    <w:rsid w:val="00C64E40"/>
    <w:rsid w:val="00C76A99"/>
    <w:rsid w:val="00C80569"/>
    <w:rsid w:val="00C8137B"/>
    <w:rsid w:val="00C86F86"/>
    <w:rsid w:val="00C87D21"/>
    <w:rsid w:val="00C916B9"/>
    <w:rsid w:val="00C92BD5"/>
    <w:rsid w:val="00C949EC"/>
    <w:rsid w:val="00CA3B4F"/>
    <w:rsid w:val="00CA4592"/>
    <w:rsid w:val="00CA6F34"/>
    <w:rsid w:val="00CA7F30"/>
    <w:rsid w:val="00CB2BE8"/>
    <w:rsid w:val="00CB53EC"/>
    <w:rsid w:val="00CB7820"/>
    <w:rsid w:val="00CC26EF"/>
    <w:rsid w:val="00CD53BE"/>
    <w:rsid w:val="00CE3C36"/>
    <w:rsid w:val="00CF2E63"/>
    <w:rsid w:val="00CF3558"/>
    <w:rsid w:val="00CF7320"/>
    <w:rsid w:val="00D0018C"/>
    <w:rsid w:val="00D02E11"/>
    <w:rsid w:val="00D04431"/>
    <w:rsid w:val="00D0488E"/>
    <w:rsid w:val="00D054F8"/>
    <w:rsid w:val="00D0554D"/>
    <w:rsid w:val="00D11718"/>
    <w:rsid w:val="00D139C8"/>
    <w:rsid w:val="00D14ECA"/>
    <w:rsid w:val="00D16767"/>
    <w:rsid w:val="00D17573"/>
    <w:rsid w:val="00D201D1"/>
    <w:rsid w:val="00D21A0C"/>
    <w:rsid w:val="00D24718"/>
    <w:rsid w:val="00D24C78"/>
    <w:rsid w:val="00D26202"/>
    <w:rsid w:val="00D31FC5"/>
    <w:rsid w:val="00D324EC"/>
    <w:rsid w:val="00D32DB4"/>
    <w:rsid w:val="00D339AC"/>
    <w:rsid w:val="00D41E7F"/>
    <w:rsid w:val="00D469A4"/>
    <w:rsid w:val="00D54C48"/>
    <w:rsid w:val="00D60413"/>
    <w:rsid w:val="00D61981"/>
    <w:rsid w:val="00D6287D"/>
    <w:rsid w:val="00D635C1"/>
    <w:rsid w:val="00D652DD"/>
    <w:rsid w:val="00D65900"/>
    <w:rsid w:val="00D74597"/>
    <w:rsid w:val="00D74794"/>
    <w:rsid w:val="00D74A70"/>
    <w:rsid w:val="00D84597"/>
    <w:rsid w:val="00D84628"/>
    <w:rsid w:val="00D85A5F"/>
    <w:rsid w:val="00D8766C"/>
    <w:rsid w:val="00D90F04"/>
    <w:rsid w:val="00D91021"/>
    <w:rsid w:val="00D94F5A"/>
    <w:rsid w:val="00D97062"/>
    <w:rsid w:val="00DA0A5D"/>
    <w:rsid w:val="00DA0E76"/>
    <w:rsid w:val="00DA2939"/>
    <w:rsid w:val="00DA29E7"/>
    <w:rsid w:val="00DA3EE6"/>
    <w:rsid w:val="00DA5751"/>
    <w:rsid w:val="00DB105D"/>
    <w:rsid w:val="00DB6DD9"/>
    <w:rsid w:val="00DB79FF"/>
    <w:rsid w:val="00DC0D03"/>
    <w:rsid w:val="00DD25C5"/>
    <w:rsid w:val="00DD40EC"/>
    <w:rsid w:val="00DD41CE"/>
    <w:rsid w:val="00DD4EF9"/>
    <w:rsid w:val="00DD5A1F"/>
    <w:rsid w:val="00DD5F44"/>
    <w:rsid w:val="00DD5FA5"/>
    <w:rsid w:val="00DD77D2"/>
    <w:rsid w:val="00DE15EB"/>
    <w:rsid w:val="00DE2A9A"/>
    <w:rsid w:val="00DE5A1A"/>
    <w:rsid w:val="00DE686D"/>
    <w:rsid w:val="00DE6CBB"/>
    <w:rsid w:val="00DE7284"/>
    <w:rsid w:val="00DF3993"/>
    <w:rsid w:val="00E05B4F"/>
    <w:rsid w:val="00E07C87"/>
    <w:rsid w:val="00E10B01"/>
    <w:rsid w:val="00E14976"/>
    <w:rsid w:val="00E21BCD"/>
    <w:rsid w:val="00E224A0"/>
    <w:rsid w:val="00E22F05"/>
    <w:rsid w:val="00E22F43"/>
    <w:rsid w:val="00E23EA5"/>
    <w:rsid w:val="00E25FA1"/>
    <w:rsid w:val="00E27FC2"/>
    <w:rsid w:val="00E30174"/>
    <w:rsid w:val="00E31B0C"/>
    <w:rsid w:val="00E33DD0"/>
    <w:rsid w:val="00E35545"/>
    <w:rsid w:val="00E3576D"/>
    <w:rsid w:val="00E37727"/>
    <w:rsid w:val="00E37B34"/>
    <w:rsid w:val="00E53F5C"/>
    <w:rsid w:val="00E5642A"/>
    <w:rsid w:val="00E56CA6"/>
    <w:rsid w:val="00E65E00"/>
    <w:rsid w:val="00E665B3"/>
    <w:rsid w:val="00E66909"/>
    <w:rsid w:val="00E6731B"/>
    <w:rsid w:val="00E67D4B"/>
    <w:rsid w:val="00E7415F"/>
    <w:rsid w:val="00E8382E"/>
    <w:rsid w:val="00E85F58"/>
    <w:rsid w:val="00E969BE"/>
    <w:rsid w:val="00E97B63"/>
    <w:rsid w:val="00EA23A1"/>
    <w:rsid w:val="00EB2ECE"/>
    <w:rsid w:val="00EB3317"/>
    <w:rsid w:val="00EB6130"/>
    <w:rsid w:val="00EB626F"/>
    <w:rsid w:val="00EC06B7"/>
    <w:rsid w:val="00EC662C"/>
    <w:rsid w:val="00ED43AB"/>
    <w:rsid w:val="00ED6EB5"/>
    <w:rsid w:val="00EE0E26"/>
    <w:rsid w:val="00EE33FB"/>
    <w:rsid w:val="00EE40CA"/>
    <w:rsid w:val="00EE4C2D"/>
    <w:rsid w:val="00EE4E3A"/>
    <w:rsid w:val="00EE5B79"/>
    <w:rsid w:val="00EE6B18"/>
    <w:rsid w:val="00EF041D"/>
    <w:rsid w:val="00EF0F48"/>
    <w:rsid w:val="00EF10CD"/>
    <w:rsid w:val="00EF331C"/>
    <w:rsid w:val="00EF657D"/>
    <w:rsid w:val="00F01799"/>
    <w:rsid w:val="00F06D01"/>
    <w:rsid w:val="00F12427"/>
    <w:rsid w:val="00F157F9"/>
    <w:rsid w:val="00F251C2"/>
    <w:rsid w:val="00F2582E"/>
    <w:rsid w:val="00F259F5"/>
    <w:rsid w:val="00F3049A"/>
    <w:rsid w:val="00F3316E"/>
    <w:rsid w:val="00F358F2"/>
    <w:rsid w:val="00F40907"/>
    <w:rsid w:val="00F42182"/>
    <w:rsid w:val="00F42F3F"/>
    <w:rsid w:val="00F54749"/>
    <w:rsid w:val="00F55894"/>
    <w:rsid w:val="00F607FF"/>
    <w:rsid w:val="00F6248C"/>
    <w:rsid w:val="00F67656"/>
    <w:rsid w:val="00F70058"/>
    <w:rsid w:val="00F70682"/>
    <w:rsid w:val="00F72404"/>
    <w:rsid w:val="00F74DF1"/>
    <w:rsid w:val="00F8103B"/>
    <w:rsid w:val="00F822FB"/>
    <w:rsid w:val="00F910CD"/>
    <w:rsid w:val="00F91A65"/>
    <w:rsid w:val="00F958C5"/>
    <w:rsid w:val="00FA344A"/>
    <w:rsid w:val="00FA4F51"/>
    <w:rsid w:val="00FA570C"/>
    <w:rsid w:val="00FA6CF6"/>
    <w:rsid w:val="00FB2B5A"/>
    <w:rsid w:val="00FB46BB"/>
    <w:rsid w:val="00FC64B9"/>
    <w:rsid w:val="00FD03E3"/>
    <w:rsid w:val="00FD04B7"/>
    <w:rsid w:val="00FD210A"/>
    <w:rsid w:val="00FD258C"/>
    <w:rsid w:val="00FD45F8"/>
    <w:rsid w:val="00FE1BCB"/>
    <w:rsid w:val="00FE3511"/>
    <w:rsid w:val="00FE4BB1"/>
    <w:rsid w:val="00FE5C1B"/>
    <w:rsid w:val="00FE5FB2"/>
    <w:rsid w:val="00FF2366"/>
    <w:rsid w:val="00FF5A94"/>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7C63"/>
  <w15:docId w15:val="{6FB9F114-75B3-4C43-9EB8-2644C5A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9F"/>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uiPriority w:val="99"/>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uiPriority w:val="99"/>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uiPriority w:val="99"/>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paragraph" w:styleId="affff">
    <w:name w:val="No Spacing"/>
    <w:uiPriority w:val="1"/>
    <w:qFormat/>
    <w:rsid w:val="00992498"/>
  </w:style>
  <w:style w:type="paragraph" w:styleId="affff0">
    <w:name w:val="Normal (Web)"/>
    <w:basedOn w:val="a"/>
    <w:uiPriority w:val="99"/>
    <w:semiHidden/>
    <w:unhideWhenUsed/>
    <w:rsid w:val="00061D6A"/>
    <w:pPr>
      <w:spacing w:before="100" w:beforeAutospacing="1" w:after="195"/>
    </w:pPr>
    <w:rPr>
      <w:rFonts w:eastAsia="Times New Roman" w:cs="Times New Roman"/>
      <w:sz w:val="24"/>
      <w:szCs w:val="24"/>
      <w:lang w:eastAsia="ru-RU"/>
    </w:rPr>
  </w:style>
  <w:style w:type="character" w:customStyle="1" w:styleId="itemregion">
    <w:name w:val="item_region"/>
    <w:basedOn w:val="a0"/>
    <w:rsid w:val="00487D67"/>
  </w:style>
  <w:style w:type="paragraph" w:customStyle="1" w:styleId="gray">
    <w:name w:val="gray"/>
    <w:basedOn w:val="a"/>
    <w:rsid w:val="00487D67"/>
    <w:pPr>
      <w:spacing w:before="100" w:beforeAutospacing="1" w:after="100" w:afterAutospacing="1"/>
    </w:pPr>
    <w:rPr>
      <w:rFonts w:eastAsia="Times New Roman" w:cs="Times New Roman"/>
      <w:sz w:val="24"/>
      <w:szCs w:val="24"/>
      <w:lang w:eastAsia="ru-RU"/>
    </w:rPr>
  </w:style>
  <w:style w:type="character" w:customStyle="1" w:styleId="blk">
    <w:name w:val="blk"/>
    <w:basedOn w:val="a0"/>
    <w:rsid w:val="0047286F"/>
  </w:style>
  <w:style w:type="paragraph" w:styleId="affff1">
    <w:name w:val="footnote text"/>
    <w:basedOn w:val="a"/>
    <w:link w:val="affff2"/>
    <w:uiPriority w:val="99"/>
    <w:semiHidden/>
    <w:unhideWhenUsed/>
    <w:rsid w:val="00AA5C16"/>
    <w:rPr>
      <w:sz w:val="20"/>
      <w:szCs w:val="20"/>
    </w:rPr>
  </w:style>
  <w:style w:type="character" w:customStyle="1" w:styleId="affff2">
    <w:name w:val="Текст сноски Знак"/>
    <w:basedOn w:val="a0"/>
    <w:link w:val="affff1"/>
    <w:uiPriority w:val="99"/>
    <w:semiHidden/>
    <w:rsid w:val="00AA5C16"/>
    <w:rPr>
      <w:rFonts w:ascii="Times New Roman" w:hAnsi="Times New Roman"/>
      <w:sz w:val="20"/>
      <w:szCs w:val="20"/>
    </w:rPr>
  </w:style>
  <w:style w:type="character" w:styleId="affff3">
    <w:name w:val="footnote reference"/>
    <w:basedOn w:val="a0"/>
    <w:uiPriority w:val="99"/>
    <w:semiHidden/>
    <w:unhideWhenUsed/>
    <w:rsid w:val="00AA5C16"/>
    <w:rPr>
      <w:vertAlign w:val="superscript"/>
    </w:rPr>
  </w:style>
  <w:style w:type="character" w:customStyle="1" w:styleId="pt-a0">
    <w:name w:val="pt-a0"/>
    <w:basedOn w:val="a0"/>
    <w:rsid w:val="00EE33FB"/>
  </w:style>
  <w:style w:type="paragraph" w:customStyle="1" w:styleId="pt-a-000001">
    <w:name w:val="pt-a-000001"/>
    <w:basedOn w:val="a"/>
    <w:rsid w:val="00EE33F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4000">
      <w:bodyDiv w:val="1"/>
      <w:marLeft w:val="0"/>
      <w:marRight w:val="0"/>
      <w:marTop w:val="0"/>
      <w:marBottom w:val="0"/>
      <w:divBdr>
        <w:top w:val="none" w:sz="0" w:space="0" w:color="auto"/>
        <w:left w:val="none" w:sz="0" w:space="0" w:color="auto"/>
        <w:bottom w:val="none" w:sz="0" w:space="0" w:color="auto"/>
        <w:right w:val="none" w:sz="0" w:space="0" w:color="auto"/>
      </w:divBdr>
    </w:div>
    <w:div w:id="429668144">
      <w:bodyDiv w:val="1"/>
      <w:marLeft w:val="0"/>
      <w:marRight w:val="0"/>
      <w:marTop w:val="0"/>
      <w:marBottom w:val="0"/>
      <w:divBdr>
        <w:top w:val="none" w:sz="0" w:space="0" w:color="auto"/>
        <w:left w:val="none" w:sz="0" w:space="0" w:color="auto"/>
        <w:bottom w:val="none" w:sz="0" w:space="0" w:color="auto"/>
        <w:right w:val="none" w:sz="0" w:space="0" w:color="auto"/>
      </w:divBdr>
    </w:div>
    <w:div w:id="443041335">
      <w:bodyDiv w:val="1"/>
      <w:marLeft w:val="0"/>
      <w:marRight w:val="0"/>
      <w:marTop w:val="0"/>
      <w:marBottom w:val="0"/>
      <w:divBdr>
        <w:top w:val="none" w:sz="0" w:space="0" w:color="auto"/>
        <w:left w:val="none" w:sz="0" w:space="0" w:color="auto"/>
        <w:bottom w:val="none" w:sz="0" w:space="0" w:color="auto"/>
        <w:right w:val="none" w:sz="0" w:space="0" w:color="auto"/>
      </w:divBdr>
      <w:divsChild>
        <w:div w:id="1937327282">
          <w:marLeft w:val="0"/>
          <w:marRight w:val="0"/>
          <w:marTop w:val="120"/>
          <w:marBottom w:val="0"/>
          <w:divBdr>
            <w:top w:val="none" w:sz="0" w:space="0" w:color="auto"/>
            <w:left w:val="none" w:sz="0" w:space="0" w:color="auto"/>
            <w:bottom w:val="none" w:sz="0" w:space="0" w:color="auto"/>
            <w:right w:val="none" w:sz="0" w:space="0" w:color="auto"/>
          </w:divBdr>
        </w:div>
        <w:div w:id="1949850548">
          <w:marLeft w:val="0"/>
          <w:marRight w:val="0"/>
          <w:marTop w:val="120"/>
          <w:marBottom w:val="0"/>
          <w:divBdr>
            <w:top w:val="none" w:sz="0" w:space="0" w:color="auto"/>
            <w:left w:val="none" w:sz="0" w:space="0" w:color="auto"/>
            <w:bottom w:val="none" w:sz="0" w:space="0" w:color="auto"/>
            <w:right w:val="none" w:sz="0" w:space="0" w:color="auto"/>
          </w:divBdr>
        </w:div>
      </w:divsChild>
    </w:div>
    <w:div w:id="566571308">
      <w:bodyDiv w:val="1"/>
      <w:marLeft w:val="0"/>
      <w:marRight w:val="0"/>
      <w:marTop w:val="0"/>
      <w:marBottom w:val="0"/>
      <w:divBdr>
        <w:top w:val="none" w:sz="0" w:space="0" w:color="auto"/>
        <w:left w:val="none" w:sz="0" w:space="0" w:color="auto"/>
        <w:bottom w:val="none" w:sz="0" w:space="0" w:color="auto"/>
        <w:right w:val="none" w:sz="0" w:space="0" w:color="auto"/>
      </w:divBdr>
    </w:div>
    <w:div w:id="617756382">
      <w:bodyDiv w:val="1"/>
      <w:marLeft w:val="0"/>
      <w:marRight w:val="0"/>
      <w:marTop w:val="0"/>
      <w:marBottom w:val="0"/>
      <w:divBdr>
        <w:top w:val="none" w:sz="0" w:space="0" w:color="auto"/>
        <w:left w:val="none" w:sz="0" w:space="0" w:color="auto"/>
        <w:bottom w:val="none" w:sz="0" w:space="0" w:color="auto"/>
        <w:right w:val="none" w:sz="0" w:space="0" w:color="auto"/>
      </w:divBdr>
      <w:divsChild>
        <w:div w:id="957833477">
          <w:marLeft w:val="0"/>
          <w:marRight w:val="0"/>
          <w:marTop w:val="0"/>
          <w:marBottom w:val="0"/>
          <w:divBdr>
            <w:top w:val="none" w:sz="0" w:space="0" w:color="auto"/>
            <w:left w:val="none" w:sz="0" w:space="0" w:color="auto"/>
            <w:bottom w:val="none" w:sz="0" w:space="0" w:color="auto"/>
            <w:right w:val="none" w:sz="0" w:space="0" w:color="auto"/>
          </w:divBdr>
          <w:divsChild>
            <w:div w:id="2056541315">
              <w:marLeft w:val="0"/>
              <w:marRight w:val="0"/>
              <w:marTop w:val="0"/>
              <w:marBottom w:val="0"/>
              <w:divBdr>
                <w:top w:val="none" w:sz="0" w:space="0" w:color="auto"/>
                <w:left w:val="none" w:sz="0" w:space="0" w:color="auto"/>
                <w:bottom w:val="none" w:sz="0" w:space="0" w:color="auto"/>
                <w:right w:val="none" w:sz="0" w:space="0" w:color="auto"/>
              </w:divBdr>
              <w:divsChild>
                <w:div w:id="818307999">
                  <w:marLeft w:val="0"/>
                  <w:marRight w:val="0"/>
                  <w:marTop w:val="0"/>
                  <w:marBottom w:val="375"/>
                  <w:divBdr>
                    <w:top w:val="single" w:sz="12" w:space="8" w:color="D2DAE0"/>
                    <w:left w:val="none" w:sz="0" w:space="0" w:color="auto"/>
                    <w:bottom w:val="single" w:sz="12" w:space="11" w:color="D2DAE0"/>
                    <w:right w:val="none" w:sz="0" w:space="0" w:color="auto"/>
                  </w:divBdr>
                </w:div>
              </w:divsChild>
            </w:div>
            <w:div w:id="1123038700">
              <w:marLeft w:val="0"/>
              <w:marRight w:val="0"/>
              <w:marTop w:val="0"/>
              <w:marBottom w:val="0"/>
              <w:divBdr>
                <w:top w:val="none" w:sz="0" w:space="0" w:color="auto"/>
                <w:left w:val="none" w:sz="0" w:space="0" w:color="auto"/>
                <w:bottom w:val="none" w:sz="0" w:space="0" w:color="auto"/>
                <w:right w:val="none" w:sz="0" w:space="0" w:color="auto"/>
              </w:divBdr>
              <w:divsChild>
                <w:div w:id="515657595">
                  <w:marLeft w:val="0"/>
                  <w:marRight w:val="0"/>
                  <w:marTop w:val="0"/>
                  <w:marBottom w:val="0"/>
                  <w:divBdr>
                    <w:top w:val="none" w:sz="0" w:space="0" w:color="auto"/>
                    <w:left w:val="none" w:sz="0" w:space="0" w:color="auto"/>
                    <w:bottom w:val="none" w:sz="0" w:space="0" w:color="auto"/>
                    <w:right w:val="none" w:sz="0" w:space="0" w:color="auto"/>
                  </w:divBdr>
                  <w:divsChild>
                    <w:div w:id="1889299314">
                      <w:marLeft w:val="0"/>
                      <w:marRight w:val="0"/>
                      <w:marTop w:val="0"/>
                      <w:marBottom w:val="375"/>
                      <w:divBdr>
                        <w:top w:val="none" w:sz="0" w:space="0" w:color="auto"/>
                        <w:left w:val="none" w:sz="0" w:space="0" w:color="auto"/>
                        <w:bottom w:val="none" w:sz="0" w:space="0" w:color="auto"/>
                        <w:right w:val="none" w:sz="0" w:space="0" w:color="auto"/>
                      </w:divBdr>
                      <w:divsChild>
                        <w:div w:id="924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66">
      <w:bodyDiv w:val="1"/>
      <w:marLeft w:val="0"/>
      <w:marRight w:val="0"/>
      <w:marTop w:val="0"/>
      <w:marBottom w:val="0"/>
      <w:divBdr>
        <w:top w:val="none" w:sz="0" w:space="0" w:color="auto"/>
        <w:left w:val="none" w:sz="0" w:space="0" w:color="auto"/>
        <w:bottom w:val="none" w:sz="0" w:space="0" w:color="auto"/>
        <w:right w:val="none" w:sz="0" w:space="0" w:color="auto"/>
      </w:divBdr>
    </w:div>
    <w:div w:id="664553929">
      <w:bodyDiv w:val="1"/>
      <w:marLeft w:val="0"/>
      <w:marRight w:val="0"/>
      <w:marTop w:val="0"/>
      <w:marBottom w:val="0"/>
      <w:divBdr>
        <w:top w:val="none" w:sz="0" w:space="0" w:color="auto"/>
        <w:left w:val="none" w:sz="0" w:space="0" w:color="auto"/>
        <w:bottom w:val="none" w:sz="0" w:space="0" w:color="auto"/>
        <w:right w:val="none" w:sz="0" w:space="0" w:color="auto"/>
      </w:divBdr>
    </w:div>
    <w:div w:id="858783989">
      <w:bodyDiv w:val="1"/>
      <w:marLeft w:val="0"/>
      <w:marRight w:val="0"/>
      <w:marTop w:val="0"/>
      <w:marBottom w:val="0"/>
      <w:divBdr>
        <w:top w:val="none" w:sz="0" w:space="0" w:color="auto"/>
        <w:left w:val="none" w:sz="0" w:space="0" w:color="auto"/>
        <w:bottom w:val="none" w:sz="0" w:space="0" w:color="auto"/>
        <w:right w:val="none" w:sz="0" w:space="0" w:color="auto"/>
      </w:divBdr>
    </w:div>
    <w:div w:id="913202619">
      <w:bodyDiv w:val="1"/>
      <w:marLeft w:val="0"/>
      <w:marRight w:val="0"/>
      <w:marTop w:val="0"/>
      <w:marBottom w:val="0"/>
      <w:divBdr>
        <w:top w:val="none" w:sz="0" w:space="0" w:color="auto"/>
        <w:left w:val="none" w:sz="0" w:space="0" w:color="auto"/>
        <w:bottom w:val="none" w:sz="0" w:space="0" w:color="auto"/>
        <w:right w:val="none" w:sz="0" w:space="0" w:color="auto"/>
      </w:divBdr>
    </w:div>
    <w:div w:id="1088231113">
      <w:bodyDiv w:val="1"/>
      <w:marLeft w:val="0"/>
      <w:marRight w:val="0"/>
      <w:marTop w:val="0"/>
      <w:marBottom w:val="0"/>
      <w:divBdr>
        <w:top w:val="none" w:sz="0" w:space="0" w:color="auto"/>
        <w:left w:val="none" w:sz="0" w:space="0" w:color="auto"/>
        <w:bottom w:val="none" w:sz="0" w:space="0" w:color="auto"/>
        <w:right w:val="none" w:sz="0" w:space="0" w:color="auto"/>
      </w:divBdr>
    </w:div>
    <w:div w:id="1134328830">
      <w:bodyDiv w:val="1"/>
      <w:marLeft w:val="0"/>
      <w:marRight w:val="0"/>
      <w:marTop w:val="0"/>
      <w:marBottom w:val="0"/>
      <w:divBdr>
        <w:top w:val="none" w:sz="0" w:space="0" w:color="auto"/>
        <w:left w:val="none" w:sz="0" w:space="0" w:color="auto"/>
        <w:bottom w:val="none" w:sz="0" w:space="0" w:color="auto"/>
        <w:right w:val="none" w:sz="0" w:space="0" w:color="auto"/>
      </w:divBdr>
    </w:div>
    <w:div w:id="1149319324">
      <w:bodyDiv w:val="1"/>
      <w:marLeft w:val="0"/>
      <w:marRight w:val="0"/>
      <w:marTop w:val="0"/>
      <w:marBottom w:val="0"/>
      <w:divBdr>
        <w:top w:val="none" w:sz="0" w:space="0" w:color="auto"/>
        <w:left w:val="none" w:sz="0" w:space="0" w:color="auto"/>
        <w:bottom w:val="none" w:sz="0" w:space="0" w:color="auto"/>
        <w:right w:val="none" w:sz="0" w:space="0" w:color="auto"/>
      </w:divBdr>
    </w:div>
    <w:div w:id="1151025779">
      <w:bodyDiv w:val="1"/>
      <w:marLeft w:val="0"/>
      <w:marRight w:val="0"/>
      <w:marTop w:val="0"/>
      <w:marBottom w:val="0"/>
      <w:divBdr>
        <w:top w:val="none" w:sz="0" w:space="0" w:color="auto"/>
        <w:left w:val="none" w:sz="0" w:space="0" w:color="auto"/>
        <w:bottom w:val="none" w:sz="0" w:space="0" w:color="auto"/>
        <w:right w:val="none" w:sz="0" w:space="0" w:color="auto"/>
      </w:divBdr>
    </w:div>
    <w:div w:id="1222323150">
      <w:bodyDiv w:val="1"/>
      <w:marLeft w:val="0"/>
      <w:marRight w:val="0"/>
      <w:marTop w:val="0"/>
      <w:marBottom w:val="0"/>
      <w:divBdr>
        <w:top w:val="none" w:sz="0" w:space="0" w:color="auto"/>
        <w:left w:val="none" w:sz="0" w:space="0" w:color="auto"/>
        <w:bottom w:val="none" w:sz="0" w:space="0" w:color="auto"/>
        <w:right w:val="none" w:sz="0" w:space="0" w:color="auto"/>
      </w:divBdr>
    </w:div>
    <w:div w:id="1437404063">
      <w:bodyDiv w:val="1"/>
      <w:marLeft w:val="0"/>
      <w:marRight w:val="0"/>
      <w:marTop w:val="0"/>
      <w:marBottom w:val="0"/>
      <w:divBdr>
        <w:top w:val="none" w:sz="0" w:space="0" w:color="auto"/>
        <w:left w:val="none" w:sz="0" w:space="0" w:color="auto"/>
        <w:bottom w:val="none" w:sz="0" w:space="0" w:color="auto"/>
        <w:right w:val="none" w:sz="0" w:space="0" w:color="auto"/>
      </w:divBdr>
      <w:divsChild>
        <w:div w:id="570847554">
          <w:marLeft w:val="0"/>
          <w:marRight w:val="0"/>
          <w:marTop w:val="0"/>
          <w:marBottom w:val="0"/>
          <w:divBdr>
            <w:top w:val="none" w:sz="0" w:space="0" w:color="auto"/>
            <w:left w:val="none" w:sz="0" w:space="0" w:color="auto"/>
            <w:bottom w:val="none" w:sz="0" w:space="0" w:color="auto"/>
            <w:right w:val="none" w:sz="0" w:space="0" w:color="auto"/>
          </w:divBdr>
        </w:div>
        <w:div w:id="263076930">
          <w:marLeft w:val="0"/>
          <w:marRight w:val="0"/>
          <w:marTop w:val="375"/>
          <w:marBottom w:val="0"/>
          <w:divBdr>
            <w:top w:val="none" w:sz="0" w:space="0" w:color="auto"/>
            <w:left w:val="none" w:sz="0" w:space="0" w:color="auto"/>
            <w:bottom w:val="single" w:sz="12" w:space="15" w:color="E8F0F7"/>
            <w:right w:val="none" w:sz="0" w:space="0" w:color="auto"/>
          </w:divBdr>
          <w:divsChild>
            <w:div w:id="1300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492">
      <w:bodyDiv w:val="1"/>
      <w:marLeft w:val="0"/>
      <w:marRight w:val="0"/>
      <w:marTop w:val="0"/>
      <w:marBottom w:val="0"/>
      <w:divBdr>
        <w:top w:val="none" w:sz="0" w:space="0" w:color="auto"/>
        <w:left w:val="none" w:sz="0" w:space="0" w:color="auto"/>
        <w:bottom w:val="none" w:sz="0" w:space="0" w:color="auto"/>
        <w:right w:val="none" w:sz="0" w:space="0" w:color="auto"/>
      </w:divBdr>
    </w:div>
    <w:div w:id="1789933393">
      <w:bodyDiv w:val="1"/>
      <w:marLeft w:val="0"/>
      <w:marRight w:val="0"/>
      <w:marTop w:val="0"/>
      <w:marBottom w:val="0"/>
      <w:divBdr>
        <w:top w:val="none" w:sz="0" w:space="0" w:color="auto"/>
        <w:left w:val="none" w:sz="0" w:space="0" w:color="auto"/>
        <w:bottom w:val="none" w:sz="0" w:space="0" w:color="auto"/>
        <w:right w:val="none" w:sz="0" w:space="0" w:color="auto"/>
      </w:divBdr>
    </w:div>
    <w:div w:id="2020691385">
      <w:bodyDiv w:val="1"/>
      <w:marLeft w:val="0"/>
      <w:marRight w:val="0"/>
      <w:marTop w:val="0"/>
      <w:marBottom w:val="0"/>
      <w:divBdr>
        <w:top w:val="none" w:sz="0" w:space="0" w:color="auto"/>
        <w:left w:val="none" w:sz="0" w:space="0" w:color="auto"/>
        <w:bottom w:val="none" w:sz="0" w:space="0" w:color="auto"/>
        <w:right w:val="none" w:sz="0" w:space="0" w:color="auto"/>
      </w:divBdr>
      <w:divsChild>
        <w:div w:id="21833422">
          <w:marLeft w:val="0"/>
          <w:marRight w:val="0"/>
          <w:marTop w:val="120"/>
          <w:marBottom w:val="0"/>
          <w:divBdr>
            <w:top w:val="none" w:sz="0" w:space="0" w:color="auto"/>
            <w:left w:val="none" w:sz="0" w:space="0" w:color="auto"/>
            <w:bottom w:val="none" w:sz="0" w:space="0" w:color="auto"/>
            <w:right w:val="none" w:sz="0" w:space="0" w:color="auto"/>
          </w:divBdr>
        </w:div>
        <w:div w:id="867834736">
          <w:marLeft w:val="0"/>
          <w:marRight w:val="0"/>
          <w:marTop w:val="120"/>
          <w:marBottom w:val="0"/>
          <w:divBdr>
            <w:top w:val="none" w:sz="0" w:space="0" w:color="auto"/>
            <w:left w:val="none" w:sz="0" w:space="0" w:color="auto"/>
            <w:bottom w:val="none" w:sz="0" w:space="0" w:color="auto"/>
            <w:right w:val="none" w:sz="0" w:space="0" w:color="auto"/>
          </w:divBdr>
        </w:div>
        <w:div w:id="599064611">
          <w:marLeft w:val="0"/>
          <w:marRight w:val="0"/>
          <w:marTop w:val="120"/>
          <w:marBottom w:val="0"/>
          <w:divBdr>
            <w:top w:val="none" w:sz="0" w:space="0" w:color="auto"/>
            <w:left w:val="none" w:sz="0" w:space="0" w:color="auto"/>
            <w:bottom w:val="none" w:sz="0" w:space="0" w:color="auto"/>
            <w:right w:val="none" w:sz="0" w:space="0" w:color="auto"/>
          </w:divBdr>
        </w:div>
        <w:div w:id="1287541985">
          <w:marLeft w:val="0"/>
          <w:marRight w:val="0"/>
          <w:marTop w:val="120"/>
          <w:marBottom w:val="0"/>
          <w:divBdr>
            <w:top w:val="none" w:sz="0" w:space="0" w:color="auto"/>
            <w:left w:val="none" w:sz="0" w:space="0" w:color="auto"/>
            <w:bottom w:val="none" w:sz="0" w:space="0" w:color="auto"/>
            <w:right w:val="none" w:sz="0" w:space="0" w:color="auto"/>
          </w:divBdr>
        </w:div>
        <w:div w:id="1287353803">
          <w:marLeft w:val="0"/>
          <w:marRight w:val="0"/>
          <w:marTop w:val="120"/>
          <w:marBottom w:val="0"/>
          <w:divBdr>
            <w:top w:val="none" w:sz="0" w:space="0" w:color="auto"/>
            <w:left w:val="none" w:sz="0" w:space="0" w:color="auto"/>
            <w:bottom w:val="none" w:sz="0" w:space="0" w:color="auto"/>
            <w:right w:val="none" w:sz="0" w:space="0" w:color="auto"/>
          </w:divBdr>
        </w:div>
        <w:div w:id="529759776">
          <w:marLeft w:val="0"/>
          <w:marRight w:val="0"/>
          <w:marTop w:val="120"/>
          <w:marBottom w:val="0"/>
          <w:divBdr>
            <w:top w:val="none" w:sz="0" w:space="0" w:color="auto"/>
            <w:left w:val="none" w:sz="0" w:space="0" w:color="auto"/>
            <w:bottom w:val="none" w:sz="0" w:space="0" w:color="auto"/>
            <w:right w:val="none" w:sz="0" w:space="0" w:color="auto"/>
          </w:divBdr>
        </w:div>
        <w:div w:id="906765384">
          <w:marLeft w:val="0"/>
          <w:marRight w:val="0"/>
          <w:marTop w:val="120"/>
          <w:marBottom w:val="0"/>
          <w:divBdr>
            <w:top w:val="none" w:sz="0" w:space="0" w:color="auto"/>
            <w:left w:val="none" w:sz="0" w:space="0" w:color="auto"/>
            <w:bottom w:val="none" w:sz="0" w:space="0" w:color="auto"/>
            <w:right w:val="none" w:sz="0" w:space="0" w:color="auto"/>
          </w:divBdr>
        </w:div>
        <w:div w:id="6250787">
          <w:marLeft w:val="0"/>
          <w:marRight w:val="0"/>
          <w:marTop w:val="120"/>
          <w:marBottom w:val="0"/>
          <w:divBdr>
            <w:top w:val="none" w:sz="0" w:space="0" w:color="auto"/>
            <w:left w:val="none" w:sz="0" w:space="0" w:color="auto"/>
            <w:bottom w:val="none" w:sz="0" w:space="0" w:color="auto"/>
            <w:right w:val="none" w:sz="0" w:space="0" w:color="auto"/>
          </w:divBdr>
        </w:div>
        <w:div w:id="273636887">
          <w:marLeft w:val="0"/>
          <w:marRight w:val="0"/>
          <w:marTop w:val="120"/>
          <w:marBottom w:val="0"/>
          <w:divBdr>
            <w:top w:val="none" w:sz="0" w:space="0" w:color="auto"/>
            <w:left w:val="none" w:sz="0" w:space="0" w:color="auto"/>
            <w:bottom w:val="none" w:sz="0" w:space="0" w:color="auto"/>
            <w:right w:val="none" w:sz="0" w:space="0" w:color="auto"/>
          </w:divBdr>
        </w:div>
        <w:div w:id="1080756135">
          <w:marLeft w:val="0"/>
          <w:marRight w:val="0"/>
          <w:marTop w:val="120"/>
          <w:marBottom w:val="0"/>
          <w:divBdr>
            <w:top w:val="none" w:sz="0" w:space="0" w:color="auto"/>
            <w:left w:val="none" w:sz="0" w:space="0" w:color="auto"/>
            <w:bottom w:val="none" w:sz="0" w:space="0" w:color="auto"/>
            <w:right w:val="none" w:sz="0" w:space="0" w:color="auto"/>
          </w:divBdr>
        </w:div>
        <w:div w:id="325479083">
          <w:marLeft w:val="0"/>
          <w:marRight w:val="0"/>
          <w:marTop w:val="120"/>
          <w:marBottom w:val="0"/>
          <w:divBdr>
            <w:top w:val="none" w:sz="0" w:space="0" w:color="auto"/>
            <w:left w:val="none" w:sz="0" w:space="0" w:color="auto"/>
            <w:bottom w:val="none" w:sz="0" w:space="0" w:color="auto"/>
            <w:right w:val="none" w:sz="0" w:space="0" w:color="auto"/>
          </w:divBdr>
        </w:div>
        <w:div w:id="1328364737">
          <w:marLeft w:val="0"/>
          <w:marRight w:val="0"/>
          <w:marTop w:val="120"/>
          <w:marBottom w:val="0"/>
          <w:divBdr>
            <w:top w:val="none" w:sz="0" w:space="0" w:color="auto"/>
            <w:left w:val="none" w:sz="0" w:space="0" w:color="auto"/>
            <w:bottom w:val="none" w:sz="0" w:space="0" w:color="auto"/>
            <w:right w:val="none" w:sz="0" w:space="0" w:color="auto"/>
          </w:divBdr>
        </w:div>
        <w:div w:id="1684741611">
          <w:marLeft w:val="0"/>
          <w:marRight w:val="0"/>
          <w:marTop w:val="120"/>
          <w:marBottom w:val="0"/>
          <w:divBdr>
            <w:top w:val="none" w:sz="0" w:space="0" w:color="auto"/>
            <w:left w:val="none" w:sz="0" w:space="0" w:color="auto"/>
            <w:bottom w:val="none" w:sz="0" w:space="0" w:color="auto"/>
            <w:right w:val="none" w:sz="0" w:space="0" w:color="auto"/>
          </w:divBdr>
        </w:div>
        <w:div w:id="1570529740">
          <w:marLeft w:val="0"/>
          <w:marRight w:val="0"/>
          <w:marTop w:val="120"/>
          <w:marBottom w:val="0"/>
          <w:divBdr>
            <w:top w:val="none" w:sz="0" w:space="0" w:color="auto"/>
            <w:left w:val="none" w:sz="0" w:space="0" w:color="auto"/>
            <w:bottom w:val="none" w:sz="0" w:space="0" w:color="auto"/>
            <w:right w:val="none" w:sz="0" w:space="0" w:color="auto"/>
          </w:divBdr>
        </w:div>
      </w:divsChild>
    </w:div>
    <w:div w:id="2074040078">
      <w:bodyDiv w:val="1"/>
      <w:marLeft w:val="0"/>
      <w:marRight w:val="0"/>
      <w:marTop w:val="0"/>
      <w:marBottom w:val="0"/>
      <w:divBdr>
        <w:top w:val="none" w:sz="0" w:space="0" w:color="auto"/>
        <w:left w:val="none" w:sz="0" w:space="0" w:color="auto"/>
        <w:bottom w:val="none" w:sz="0" w:space="0" w:color="auto"/>
        <w:right w:val="none" w:sz="0" w:space="0" w:color="auto"/>
      </w:divBdr>
    </w:div>
    <w:div w:id="20747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1B2A-6E7D-4617-9904-5F76E416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8</Pages>
  <Words>3112</Words>
  <Characters>17744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Девяткова Светлана Сергеевна</dc:creator>
  <cp:lastModifiedBy>Ворошилова Юлия Павловна</cp:lastModifiedBy>
  <cp:revision>28</cp:revision>
  <cp:lastPrinted>2020-04-20T10:22:00Z</cp:lastPrinted>
  <dcterms:created xsi:type="dcterms:W3CDTF">2020-04-10T03:27:00Z</dcterms:created>
  <dcterms:modified xsi:type="dcterms:W3CDTF">2020-04-20T10:59:00Z</dcterms:modified>
</cp:coreProperties>
</file>