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252819">
        <w:rPr>
          <w:rFonts w:cs="Times New Roman"/>
          <w:b/>
          <w:szCs w:val="28"/>
        </w:rPr>
        <w:t>Сводный отчет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1. Общая информация:</w:t>
      </w:r>
    </w:p>
    <w:p w:rsidR="00C51215" w:rsidRPr="00583445" w:rsidRDefault="00C51215" w:rsidP="00C15778">
      <w:pPr>
        <w:ind w:firstLine="720"/>
        <w:contextualSpacing/>
        <w:jc w:val="both"/>
        <w:rPr>
          <w:rFonts w:cs="Times New Roman"/>
          <w:sz w:val="22"/>
        </w:rPr>
      </w:pPr>
      <w:r w:rsidRPr="008721BC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  <w:r w:rsidR="00C15778" w:rsidRPr="00C15778">
        <w:rPr>
          <w:rFonts w:eastAsia="Times New Roman" w:cs="Times New Roman"/>
          <w:i/>
          <w:szCs w:val="28"/>
          <w:lang w:eastAsia="ru-RU"/>
        </w:rPr>
        <w:t xml:space="preserve"> </w:t>
      </w:r>
      <w:r w:rsidR="00C15778">
        <w:rPr>
          <w:rFonts w:eastAsia="Times New Roman" w:cs="Times New Roman"/>
          <w:i/>
          <w:szCs w:val="28"/>
          <w:lang w:eastAsia="ru-RU"/>
        </w:rPr>
        <w:t>департамент архитектуры и градостроительства</w:t>
      </w:r>
      <w:r w:rsidR="00C15778" w:rsidRPr="003C09F8">
        <w:rPr>
          <w:rFonts w:eastAsia="Times New Roman" w:cs="Times New Roman"/>
          <w:i/>
          <w:szCs w:val="28"/>
          <w:lang w:eastAsia="ru-RU"/>
        </w:rPr>
        <w:t xml:space="preserve"> </w:t>
      </w:r>
      <w:r w:rsidR="00C15778">
        <w:rPr>
          <w:rFonts w:eastAsia="Times New Roman" w:cs="Times New Roman"/>
          <w:i/>
          <w:szCs w:val="28"/>
          <w:lang w:eastAsia="ru-RU"/>
        </w:rPr>
        <w:t>Администрации города Сургута</w:t>
      </w:r>
    </w:p>
    <w:p w:rsidR="00C51215" w:rsidRPr="00583445" w:rsidRDefault="00C51215" w:rsidP="00C15778">
      <w:pPr>
        <w:ind w:firstLine="720"/>
        <w:contextualSpacing/>
        <w:jc w:val="both"/>
        <w:rPr>
          <w:rFonts w:cs="Times New Roman"/>
          <w:sz w:val="22"/>
        </w:rPr>
      </w:pPr>
      <w:r w:rsidRPr="008721BC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в разработке проекта муниципального нормативного правового акта:</w:t>
      </w:r>
      <w:r w:rsidR="00C15778">
        <w:rPr>
          <w:rFonts w:cs="Times New Roman"/>
          <w:szCs w:val="28"/>
        </w:rPr>
        <w:t xml:space="preserve"> </w:t>
      </w:r>
      <w:r w:rsidR="00C15778">
        <w:rPr>
          <w:rFonts w:eastAsia="Times New Roman" w:cs="Times New Roman"/>
          <w:i/>
          <w:szCs w:val="28"/>
          <w:lang w:eastAsia="ru-RU"/>
        </w:rPr>
        <w:t>отсутствуют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1.3. Вид и наименование проекта нормативного правового акта:</w:t>
      </w:r>
    </w:p>
    <w:p w:rsidR="00C15778" w:rsidRPr="00CB174A" w:rsidRDefault="00C15778" w:rsidP="00C15778">
      <w:pPr>
        <w:jc w:val="both"/>
        <w:rPr>
          <w:i/>
          <w:sz w:val="20"/>
        </w:rPr>
      </w:pPr>
      <w:r w:rsidRPr="00CB174A">
        <w:rPr>
          <w:rFonts w:eastAsia="Times New Roman" w:cs="Times New Roman"/>
          <w:i/>
          <w:szCs w:val="20"/>
          <w:lang w:eastAsia="ru-RU"/>
        </w:rPr>
        <w:t xml:space="preserve">Проект постановления Администрации города </w:t>
      </w:r>
      <w:r w:rsidRPr="00CB174A">
        <w:rPr>
          <w:i/>
          <w:szCs w:val="28"/>
        </w:rPr>
        <w:t>Сургута «</w:t>
      </w:r>
      <w:r w:rsidRPr="00CB174A">
        <w:rPr>
          <w:bCs/>
          <w:i/>
          <w:szCs w:val="28"/>
        </w:rPr>
        <w:t xml:space="preserve">О внесении изменений в постановление Администрации города от 14.11.2014 № 7638 «О порядке предоставления субсидии на финансовое обеспечение (возмещение) затрат по новогоднему </w:t>
      </w:r>
      <w:r w:rsidRPr="00CB174A">
        <w:rPr>
          <w:i/>
          <w:szCs w:val="28"/>
        </w:rPr>
        <w:t>и световому оформлению города»</w:t>
      </w:r>
    </w:p>
    <w:p w:rsidR="00C51215" w:rsidRPr="008721BC" w:rsidRDefault="00C51215" w:rsidP="00C15778">
      <w:pPr>
        <w:ind w:firstLine="709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C15778" w:rsidRDefault="00C15778" w:rsidP="00C15778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- Бюджетный кодекс Российской Федерации;</w:t>
      </w:r>
    </w:p>
    <w:p w:rsidR="00C15778" w:rsidRDefault="00C15778" w:rsidP="00C15778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404CE">
        <w:rPr>
          <w:rFonts w:ascii="Times New Roman" w:hAnsi="Times New Roman" w:cs="Times New Roman"/>
          <w:i/>
          <w:sz w:val="28"/>
          <w:szCs w:val="28"/>
        </w:rPr>
        <w:t>Решение Думы города от 25.12.2018 № 380-</w:t>
      </w:r>
      <w:r w:rsidRPr="00F404CE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F404CE">
        <w:rPr>
          <w:rFonts w:ascii="Times New Roman" w:hAnsi="Times New Roman" w:cs="Times New Roman"/>
          <w:i/>
          <w:sz w:val="28"/>
          <w:szCs w:val="28"/>
        </w:rPr>
        <w:t xml:space="preserve"> ДГ «О бюджете городского округа город Сургут на 2019 год и плановый период 2020-2021 годов»</w:t>
      </w:r>
      <w:r>
        <w:rPr>
          <w:rFonts w:ascii="Times New Roman" w:hAnsi="Times New Roman" w:cs="Times New Roman"/>
          <w:i/>
          <w:sz w:val="27"/>
          <w:szCs w:val="27"/>
        </w:rPr>
        <w:t>.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1.5. Перечень действующих муниципальных нормативных правовых актов (их положений), устанавливающих правовое регулирование:</w:t>
      </w:r>
    </w:p>
    <w:p w:rsidR="00C15778" w:rsidRPr="003C09F8" w:rsidRDefault="00C15778" w:rsidP="00C1577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9F8">
        <w:rPr>
          <w:rFonts w:ascii="Times New Roman" w:hAnsi="Times New Roman" w:cs="Times New Roman"/>
          <w:i/>
          <w:sz w:val="28"/>
          <w:szCs w:val="28"/>
        </w:rPr>
        <w:t>1. Решение Думы города от 25.12.2018 № 380-</w:t>
      </w:r>
      <w:r w:rsidRPr="003C09F8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3C09F8">
        <w:rPr>
          <w:rFonts w:ascii="Times New Roman" w:hAnsi="Times New Roman" w:cs="Times New Roman"/>
          <w:i/>
          <w:sz w:val="28"/>
          <w:szCs w:val="28"/>
        </w:rPr>
        <w:t xml:space="preserve"> ДГ «О бюджете городского округа город Сургут на 2019 год и плановый период 2020-2021 годов».</w:t>
      </w:r>
    </w:p>
    <w:p w:rsidR="00C15778" w:rsidRPr="003C09F8" w:rsidRDefault="00C15778" w:rsidP="00C15778">
      <w:pPr>
        <w:ind w:firstLine="709"/>
        <w:rPr>
          <w:i/>
          <w:szCs w:val="28"/>
        </w:rPr>
      </w:pPr>
      <w:r w:rsidRPr="003C09F8">
        <w:rPr>
          <w:rFonts w:cs="Times New Roman"/>
          <w:i/>
          <w:szCs w:val="28"/>
        </w:rPr>
        <w:t xml:space="preserve">2. </w:t>
      </w:r>
      <w:r w:rsidRPr="003C09F8">
        <w:rPr>
          <w:i/>
          <w:szCs w:val="28"/>
        </w:rPr>
        <w:t>Постановление Администрации города от 14.11.2014 № 7638 «О порядке предоставления субсидии на финансовое обеспечение (возмещение) затрат по новогоднему и световому оформлению города»</w:t>
      </w:r>
      <w:r>
        <w:rPr>
          <w:i/>
          <w:szCs w:val="28"/>
        </w:rPr>
        <w:t>.</w:t>
      </w:r>
    </w:p>
    <w:p w:rsidR="00C51215" w:rsidRPr="00583445" w:rsidRDefault="00C51215" w:rsidP="00C15778">
      <w:pPr>
        <w:ind w:firstLine="720"/>
        <w:contextualSpacing/>
        <w:jc w:val="both"/>
        <w:rPr>
          <w:rFonts w:cs="Times New Roman"/>
          <w:sz w:val="22"/>
        </w:rPr>
      </w:pPr>
      <w:r w:rsidRPr="008721BC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  <w:r w:rsidR="00C15778" w:rsidRPr="00C15778">
        <w:rPr>
          <w:rFonts w:cs="Times New Roman"/>
          <w:i/>
          <w:szCs w:val="28"/>
        </w:rPr>
        <w:t>с 01.01.2019</w:t>
      </w:r>
    </w:p>
    <w:p w:rsidR="00C15778" w:rsidRDefault="00C51215" w:rsidP="00C15778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1.7. Сведения о необходимости или отсутствии необходимости установления переходного</w:t>
      </w:r>
      <w:r>
        <w:rPr>
          <w:rFonts w:cs="Times New Roman"/>
          <w:szCs w:val="28"/>
        </w:rPr>
        <w:t xml:space="preserve"> </w:t>
      </w:r>
      <w:r w:rsidR="00C15778">
        <w:rPr>
          <w:rFonts w:cs="Times New Roman"/>
          <w:szCs w:val="28"/>
        </w:rPr>
        <w:t>периода:</w:t>
      </w:r>
      <w:r w:rsidR="00C15778" w:rsidRPr="00C15778">
        <w:rPr>
          <w:rFonts w:eastAsia="Times New Roman" w:cs="Times New Roman"/>
          <w:i/>
          <w:szCs w:val="20"/>
          <w:lang w:eastAsia="ru-RU"/>
        </w:rPr>
        <w:t xml:space="preserve"> </w:t>
      </w:r>
      <w:r w:rsidR="00C15778" w:rsidRPr="0036302F">
        <w:rPr>
          <w:rFonts w:eastAsia="Times New Roman" w:cs="Times New Roman"/>
          <w:i/>
          <w:szCs w:val="20"/>
          <w:lang w:eastAsia="ru-RU"/>
        </w:rPr>
        <w:t>необходимость установления переходного периода отсутствует</w:t>
      </w:r>
      <w:r w:rsidR="00C15778" w:rsidRPr="00C51215">
        <w:rPr>
          <w:rFonts w:cs="Times New Roman"/>
          <w:szCs w:val="28"/>
        </w:rPr>
        <w:t xml:space="preserve"> </w:t>
      </w:r>
    </w:p>
    <w:p w:rsidR="00C15778" w:rsidRPr="00394E47" w:rsidRDefault="00C51215" w:rsidP="00C15778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1215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>
        <w:rPr>
          <w:rFonts w:cs="Times New Roman"/>
          <w:szCs w:val="28"/>
        </w:rPr>
        <w:t xml:space="preserve"> </w:t>
      </w:r>
      <w:r w:rsidR="00C15778" w:rsidRPr="00366F47">
        <w:rPr>
          <w:rFonts w:eastAsia="Times New Roman" w:cs="Times New Roman"/>
          <w:i/>
          <w:szCs w:val="28"/>
          <w:lang w:eastAsia="ru-RU"/>
        </w:rPr>
        <w:t>«</w:t>
      </w:r>
      <w:r w:rsidR="00C15778">
        <w:rPr>
          <w:rFonts w:eastAsia="Times New Roman" w:cs="Times New Roman"/>
          <w:i/>
          <w:szCs w:val="28"/>
          <w:lang w:eastAsia="ru-RU"/>
        </w:rPr>
        <w:t>04</w:t>
      </w:r>
      <w:r w:rsidR="00C15778" w:rsidRPr="00366F47">
        <w:rPr>
          <w:rFonts w:eastAsia="Times New Roman" w:cs="Times New Roman"/>
          <w:i/>
          <w:szCs w:val="28"/>
          <w:lang w:eastAsia="ru-RU"/>
        </w:rPr>
        <w:t xml:space="preserve">» </w:t>
      </w:r>
      <w:r w:rsidR="00C15778">
        <w:rPr>
          <w:rFonts w:eastAsia="Times New Roman" w:cs="Times New Roman"/>
          <w:i/>
          <w:szCs w:val="28"/>
          <w:lang w:eastAsia="ru-RU"/>
        </w:rPr>
        <w:t>июня</w:t>
      </w:r>
      <w:r w:rsidR="00C15778" w:rsidRPr="00366F47">
        <w:rPr>
          <w:rFonts w:eastAsia="Times New Roman" w:cs="Times New Roman"/>
          <w:i/>
          <w:szCs w:val="28"/>
          <w:lang w:eastAsia="ru-RU"/>
        </w:rPr>
        <w:t xml:space="preserve"> 201</w:t>
      </w:r>
      <w:r w:rsidR="00C15778">
        <w:rPr>
          <w:rFonts w:eastAsia="Times New Roman" w:cs="Times New Roman"/>
          <w:i/>
          <w:szCs w:val="28"/>
          <w:lang w:eastAsia="ru-RU"/>
        </w:rPr>
        <w:t>9</w:t>
      </w:r>
      <w:r w:rsidR="00C15778" w:rsidRPr="00366F47">
        <w:rPr>
          <w:rFonts w:eastAsia="Times New Roman" w:cs="Times New Roman"/>
          <w:i/>
          <w:szCs w:val="28"/>
          <w:lang w:eastAsia="ru-RU"/>
        </w:rPr>
        <w:t>г.</w:t>
      </w:r>
      <w:r w:rsidR="00C15778" w:rsidRPr="00394E47">
        <w:rPr>
          <w:rFonts w:eastAsia="Times New Roman" w:cs="Times New Roman"/>
          <w:szCs w:val="28"/>
          <w:lang w:eastAsia="ru-RU"/>
        </w:rPr>
        <w:t xml:space="preserve"> </w:t>
      </w:r>
      <w:r w:rsidR="00C15778" w:rsidRPr="00394E47">
        <w:rPr>
          <w:rFonts w:eastAsia="Times New Roman" w:cs="Times New Roman"/>
          <w:szCs w:val="28"/>
          <w:lang w:eastAsia="ru-RU"/>
        </w:rPr>
        <w:br/>
        <w:t xml:space="preserve">и срок, в течение которого принимались предложения в связи с размещением уведомления о проведении публичных консультаций по проекту нормативного правового акта: начало: </w:t>
      </w:r>
      <w:r w:rsidR="00C15778" w:rsidRPr="00366F47">
        <w:rPr>
          <w:rFonts w:eastAsia="Times New Roman" w:cs="Times New Roman"/>
          <w:i/>
          <w:szCs w:val="28"/>
          <w:lang w:eastAsia="ru-RU"/>
        </w:rPr>
        <w:t>«</w:t>
      </w:r>
      <w:r w:rsidR="00C15778">
        <w:rPr>
          <w:rFonts w:eastAsia="Times New Roman" w:cs="Times New Roman"/>
          <w:i/>
          <w:szCs w:val="28"/>
          <w:lang w:eastAsia="ru-RU"/>
        </w:rPr>
        <w:t>04</w:t>
      </w:r>
      <w:r w:rsidR="00C15778" w:rsidRPr="00366F47">
        <w:rPr>
          <w:rFonts w:eastAsia="Times New Roman" w:cs="Times New Roman"/>
          <w:i/>
          <w:szCs w:val="28"/>
          <w:lang w:eastAsia="ru-RU"/>
        </w:rPr>
        <w:t>»</w:t>
      </w:r>
      <w:r w:rsidR="00C15778">
        <w:rPr>
          <w:rFonts w:eastAsia="Times New Roman" w:cs="Times New Roman"/>
          <w:i/>
          <w:szCs w:val="28"/>
          <w:lang w:eastAsia="ru-RU"/>
        </w:rPr>
        <w:t xml:space="preserve"> июня </w:t>
      </w:r>
      <w:r w:rsidR="00C15778" w:rsidRPr="00366F47">
        <w:rPr>
          <w:rFonts w:eastAsia="Times New Roman" w:cs="Times New Roman"/>
          <w:i/>
          <w:szCs w:val="28"/>
          <w:lang w:eastAsia="ru-RU"/>
        </w:rPr>
        <w:t>201</w:t>
      </w:r>
      <w:r w:rsidR="00C15778">
        <w:rPr>
          <w:rFonts w:eastAsia="Times New Roman" w:cs="Times New Roman"/>
          <w:i/>
          <w:szCs w:val="28"/>
          <w:lang w:eastAsia="ru-RU"/>
        </w:rPr>
        <w:t>9</w:t>
      </w:r>
      <w:r w:rsidR="00C15778" w:rsidRPr="00366F47">
        <w:rPr>
          <w:rFonts w:eastAsia="Times New Roman" w:cs="Times New Roman"/>
          <w:szCs w:val="28"/>
          <w:lang w:eastAsia="ru-RU"/>
        </w:rPr>
        <w:t>г</w:t>
      </w:r>
      <w:r w:rsidR="00C15778">
        <w:rPr>
          <w:rFonts w:eastAsia="Times New Roman" w:cs="Times New Roman"/>
          <w:szCs w:val="28"/>
          <w:lang w:eastAsia="ru-RU"/>
        </w:rPr>
        <w:t xml:space="preserve">.; окончание: </w:t>
      </w:r>
      <w:r w:rsidR="00C15778" w:rsidRPr="00366F47">
        <w:rPr>
          <w:rFonts w:eastAsia="Times New Roman" w:cs="Times New Roman"/>
          <w:i/>
          <w:szCs w:val="28"/>
          <w:lang w:eastAsia="ru-RU"/>
        </w:rPr>
        <w:t>«</w:t>
      </w:r>
      <w:r w:rsidR="00C15778">
        <w:rPr>
          <w:rFonts w:eastAsia="Times New Roman" w:cs="Times New Roman"/>
          <w:i/>
          <w:szCs w:val="28"/>
          <w:lang w:eastAsia="ru-RU"/>
        </w:rPr>
        <w:t>18» июня</w:t>
      </w:r>
      <w:r w:rsidR="00C15778" w:rsidRPr="00366F47">
        <w:rPr>
          <w:rFonts w:eastAsia="Times New Roman" w:cs="Times New Roman"/>
          <w:i/>
          <w:szCs w:val="28"/>
          <w:lang w:eastAsia="ru-RU"/>
        </w:rPr>
        <w:t xml:space="preserve"> 201</w:t>
      </w:r>
      <w:r w:rsidR="00C15778">
        <w:rPr>
          <w:rFonts w:eastAsia="Times New Roman" w:cs="Times New Roman"/>
          <w:i/>
          <w:szCs w:val="28"/>
          <w:lang w:eastAsia="ru-RU"/>
        </w:rPr>
        <w:t>9</w:t>
      </w:r>
      <w:r w:rsidR="00C15778" w:rsidRPr="00366F47">
        <w:rPr>
          <w:rFonts w:eastAsia="Times New Roman" w:cs="Times New Roman"/>
          <w:i/>
          <w:szCs w:val="28"/>
          <w:lang w:eastAsia="ru-RU"/>
        </w:rPr>
        <w:t>г.</w:t>
      </w:r>
    </w:p>
    <w:p w:rsidR="00C15778" w:rsidRPr="00394E47" w:rsidRDefault="00C51215" w:rsidP="00C15778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1215">
        <w:rPr>
          <w:rFonts w:cs="Times New Roman"/>
          <w:szCs w:val="28"/>
        </w:rPr>
        <w:t>1.9</w:t>
      </w:r>
      <w:r w:rsidRPr="008721BC">
        <w:rPr>
          <w:rFonts w:cs="Times New Roman"/>
          <w:szCs w:val="28"/>
        </w:rPr>
        <w:t xml:space="preserve">. </w:t>
      </w:r>
      <w:r w:rsidR="00C15778" w:rsidRPr="00394E47">
        <w:rPr>
          <w:rFonts w:eastAsia="Times New Roman" w:cs="Times New Roman"/>
          <w:szCs w:val="28"/>
          <w:lang w:eastAsia="ru-RU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15778" w:rsidRPr="00394E47" w:rsidRDefault="00C15778" w:rsidP="00C15778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Всего замечаний и предложений: 0</w:t>
      </w:r>
      <w:r w:rsidRPr="00394E47">
        <w:rPr>
          <w:rFonts w:eastAsia="Times New Roman" w:cs="Times New Roman"/>
          <w:szCs w:val="28"/>
          <w:lang w:eastAsia="ru-RU"/>
        </w:rPr>
        <w:t>, из них:</w:t>
      </w:r>
    </w:p>
    <w:p w:rsidR="00C15778" w:rsidRDefault="00C15778" w:rsidP="00C15778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учтено полностью: </w:t>
      </w:r>
      <w:r>
        <w:rPr>
          <w:rFonts w:eastAsia="Times New Roman" w:cs="Times New Roman"/>
          <w:szCs w:val="28"/>
          <w:lang w:eastAsia="ru-RU"/>
        </w:rPr>
        <w:t>0</w:t>
      </w:r>
      <w:r w:rsidRPr="00394E47">
        <w:rPr>
          <w:rFonts w:eastAsia="Times New Roman" w:cs="Times New Roman"/>
          <w:szCs w:val="28"/>
          <w:lang w:eastAsia="ru-RU"/>
        </w:rPr>
        <w:t>, учтено частично:</w:t>
      </w:r>
      <w:r>
        <w:rPr>
          <w:rFonts w:eastAsia="Times New Roman" w:cs="Times New Roman"/>
          <w:szCs w:val="28"/>
          <w:lang w:eastAsia="ru-RU"/>
        </w:rPr>
        <w:t xml:space="preserve"> 0 </w:t>
      </w:r>
      <w:r w:rsidRPr="00394E47">
        <w:rPr>
          <w:rFonts w:eastAsia="Times New Roman" w:cs="Times New Roman"/>
          <w:szCs w:val="28"/>
          <w:lang w:eastAsia="ru-RU"/>
        </w:rPr>
        <w:t xml:space="preserve">, не учтено: </w:t>
      </w:r>
      <w:r w:rsidR="00FD05EC">
        <w:rPr>
          <w:rFonts w:eastAsia="Times New Roman" w:cs="Times New Roman"/>
          <w:szCs w:val="28"/>
          <w:lang w:eastAsia="ru-RU"/>
        </w:rPr>
        <w:t>0</w:t>
      </w:r>
      <w:r w:rsidRPr="00394E47">
        <w:rPr>
          <w:rFonts w:eastAsia="Times New Roman" w:cs="Times New Roman"/>
          <w:szCs w:val="28"/>
          <w:lang w:eastAsia="ru-RU"/>
        </w:rPr>
        <w:t>.</w:t>
      </w:r>
    </w:p>
    <w:p w:rsidR="00FD05EC" w:rsidRDefault="00FD05EC" w:rsidP="00FD05EC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По результатам проведения публичных консультаций получено 2 отзыва от их участников, замечания и (или) предложения в данных отзывах отсутствуют.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1.10. Контактная информация ответственного исполнителя проекта: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Фамилия, имя, отчество: </w:t>
      </w:r>
      <w:r w:rsidR="00C15778">
        <w:rPr>
          <w:rFonts w:eastAsia="Times New Roman" w:cs="Times New Roman"/>
          <w:i/>
          <w:szCs w:val="28"/>
          <w:lang w:eastAsia="ru-RU"/>
        </w:rPr>
        <w:t>Рахматуллина Эльвира Ахатовна</w:t>
      </w:r>
    </w:p>
    <w:p w:rsidR="00C15778" w:rsidRDefault="00C51215" w:rsidP="00C15778">
      <w:pPr>
        <w:autoSpaceDE w:val="0"/>
        <w:autoSpaceDN w:val="0"/>
        <w:jc w:val="both"/>
        <w:rPr>
          <w:rFonts w:eastAsia="Times New Roman" w:cs="Times New Roman"/>
          <w:i/>
          <w:szCs w:val="28"/>
          <w:lang w:eastAsia="ru-RU"/>
        </w:rPr>
      </w:pPr>
      <w:r w:rsidRPr="008721BC">
        <w:rPr>
          <w:rFonts w:cs="Times New Roman"/>
          <w:szCs w:val="28"/>
        </w:rPr>
        <w:t>Должность:</w:t>
      </w:r>
      <w:r w:rsidR="00C15778" w:rsidRPr="00C15778">
        <w:rPr>
          <w:rFonts w:eastAsia="Times New Roman" w:cs="Times New Roman"/>
          <w:i/>
          <w:szCs w:val="28"/>
          <w:lang w:eastAsia="ru-RU"/>
        </w:rPr>
        <w:t xml:space="preserve"> </w:t>
      </w:r>
      <w:r w:rsidR="00C15778">
        <w:rPr>
          <w:rFonts w:eastAsia="Times New Roman" w:cs="Times New Roman"/>
          <w:i/>
          <w:szCs w:val="28"/>
          <w:lang w:eastAsia="ru-RU"/>
        </w:rPr>
        <w:t>начальник отдела планирования, экономического анализа и мониторинга департамента архитектуры и градостроительства Администрации города Сургута</w:t>
      </w: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  <w:gridCol w:w="2439"/>
      </w:tblGrid>
      <w:tr w:rsidR="00C51215" w:rsidRPr="008721BC" w:rsidTr="0025281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8721BC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215" w:rsidRPr="008721BC" w:rsidRDefault="00C15778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(3462) 52-82-26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8721BC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vAlign w:val="bottom"/>
          </w:tcPr>
          <w:p w:rsidR="00C51215" w:rsidRPr="008721BC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8721BC" w:rsidRDefault="00C15778" w:rsidP="00C51215">
      <w:pPr>
        <w:contextualSpacing/>
        <w:jc w:val="both"/>
        <w:rPr>
          <w:rFonts w:cs="Times New Roman"/>
          <w:b/>
          <w:bCs/>
          <w:szCs w:val="28"/>
        </w:rPr>
      </w:pPr>
      <w:r w:rsidRPr="008721BC">
        <w:rPr>
          <w:rFonts w:cs="Times New Roman"/>
          <w:szCs w:val="28"/>
        </w:rPr>
        <w:t>Адрес электронной почты: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US" w:eastAsia="ru-RU"/>
        </w:rPr>
        <w:t>rahmatullina</w:t>
      </w:r>
      <w:proofErr w:type="spellEnd"/>
      <w:r w:rsidRPr="00590602">
        <w:rPr>
          <w:rFonts w:eastAsia="Times New Roman" w:cs="Times New Roman"/>
          <w:i/>
          <w:szCs w:val="28"/>
          <w:lang w:eastAsia="ru-RU"/>
        </w:rPr>
        <w:t>@</w:t>
      </w:r>
      <w:proofErr w:type="spellStart"/>
      <w:r>
        <w:rPr>
          <w:rFonts w:eastAsia="Times New Roman" w:cs="Times New Roman"/>
          <w:i/>
          <w:szCs w:val="28"/>
          <w:lang w:val="en-US" w:eastAsia="ru-RU"/>
        </w:rPr>
        <w:t>admsurgut</w:t>
      </w:r>
      <w:proofErr w:type="spellEnd"/>
      <w:r w:rsidRPr="006E30BE">
        <w:rPr>
          <w:rFonts w:eastAsia="Times New Roman" w:cs="Times New Roman"/>
          <w:i/>
          <w:szCs w:val="28"/>
          <w:lang w:eastAsia="ru-RU"/>
        </w:rPr>
        <w:t>.</w:t>
      </w:r>
      <w:proofErr w:type="spellStart"/>
      <w:r>
        <w:rPr>
          <w:rFonts w:eastAsia="Times New Roman" w:cs="Times New Roman"/>
          <w:i/>
          <w:szCs w:val="28"/>
          <w:lang w:val="en-US" w:eastAsia="ru-RU"/>
        </w:rPr>
        <w:t>ru</w:t>
      </w:r>
      <w:proofErr w:type="spellEnd"/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297D92" w:rsidRPr="003C09F8" w:rsidRDefault="00C51215" w:rsidP="00297D92">
      <w:pPr>
        <w:tabs>
          <w:tab w:val="left" w:pos="851"/>
        </w:tabs>
        <w:autoSpaceDE w:val="0"/>
        <w:autoSpaceDN w:val="0"/>
        <w:ind w:firstLine="709"/>
        <w:jc w:val="both"/>
        <w:rPr>
          <w:rFonts w:eastAsia="Times New Roman" w:cs="Times New Roman"/>
          <w:i/>
          <w:szCs w:val="20"/>
          <w:lang w:eastAsia="ru-RU"/>
        </w:rPr>
      </w:pPr>
      <w:r w:rsidRPr="008721BC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="00297D92">
        <w:rPr>
          <w:rFonts w:cs="Times New Roman"/>
          <w:bCs/>
          <w:szCs w:val="28"/>
        </w:rPr>
        <w:t xml:space="preserve"> </w:t>
      </w:r>
      <w:r w:rsidR="00297D92" w:rsidRPr="003C09F8">
        <w:rPr>
          <w:rFonts w:eastAsia="Times New Roman" w:cs="Times New Roman"/>
          <w:bCs/>
          <w:i/>
          <w:szCs w:val="28"/>
          <w:lang w:eastAsia="ru-RU"/>
        </w:rPr>
        <w:t>средняя</w:t>
      </w:r>
    </w:p>
    <w:p w:rsidR="00C51215" w:rsidRPr="008721BC" w:rsidRDefault="00C51215" w:rsidP="00297D92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297D92" w:rsidRPr="009670EE" w:rsidRDefault="00297D92" w:rsidP="00297D92">
      <w:pPr>
        <w:tabs>
          <w:tab w:val="left" w:pos="851"/>
        </w:tabs>
        <w:autoSpaceDE w:val="0"/>
        <w:autoSpaceDN w:val="0"/>
        <w:ind w:firstLine="567"/>
        <w:jc w:val="both"/>
        <w:rPr>
          <w:i/>
          <w:szCs w:val="28"/>
        </w:rPr>
      </w:pPr>
      <w:r w:rsidRPr="009670EE">
        <w:rPr>
          <w:i/>
          <w:szCs w:val="28"/>
        </w:rPr>
        <w:t>Проект постановления Администрации города Сургута «</w:t>
      </w:r>
      <w:r w:rsidRPr="009670EE">
        <w:rPr>
          <w:bCs/>
          <w:i/>
          <w:szCs w:val="28"/>
        </w:rPr>
        <w:t xml:space="preserve">О внесении изменений в постановление Администрации города от 14.11.2014 № 7638 «О порядке предоставления субсидии на финансовое обеспечение (возмещение) затрат по новогоднему </w:t>
      </w:r>
      <w:r w:rsidRPr="009670EE">
        <w:rPr>
          <w:i/>
          <w:szCs w:val="28"/>
        </w:rPr>
        <w:t xml:space="preserve">и световому оформлению города»», в части порядка расчета размера субсидии, установления требований к перечню документов предоставляемых получателям субсидии, содержит положения, изменяющие ранее предусмотренные муниципальными правовыми актами города Сургута обязанности для субъектов предпринимательской и инвестиционной деятельности либо способствующие их изменению. 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297D92" w:rsidRPr="009670EE" w:rsidRDefault="00297D92" w:rsidP="000F3305">
      <w:pPr>
        <w:pStyle w:val="1"/>
        <w:numPr>
          <w:ilvl w:val="2"/>
          <w:numId w:val="14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9670EE">
        <w:rPr>
          <w:rFonts w:ascii="Times New Roman" w:hAnsi="Times New Roman"/>
          <w:b w:val="0"/>
          <w:i/>
          <w:sz w:val="28"/>
          <w:szCs w:val="28"/>
        </w:rPr>
        <w:t>С 01.01.2019 в</w:t>
      </w:r>
      <w:r w:rsidRPr="009670EE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пункте 4 раздела </w:t>
      </w:r>
      <w:r w:rsidRPr="009670EE">
        <w:rPr>
          <w:rFonts w:ascii="Times New Roman" w:hAnsi="Times New Roman"/>
          <w:b w:val="0"/>
          <w:i/>
          <w:color w:val="000000"/>
          <w:sz w:val="28"/>
          <w:szCs w:val="28"/>
          <w:lang w:val="en-US"/>
        </w:rPr>
        <w:t>III</w:t>
      </w:r>
      <w:r w:rsidRPr="009670EE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приложения к постановлению предложено внести изменения в части порядка расчета размера субсидии в связи с рекомендациями контрольно-ревизионного управления Администрации города </w:t>
      </w:r>
      <w:r w:rsidR="00614732">
        <w:rPr>
          <w:rFonts w:ascii="Times New Roman" w:hAnsi="Times New Roman"/>
          <w:b w:val="0"/>
          <w:i/>
          <w:color w:val="000000"/>
          <w:sz w:val="28"/>
          <w:szCs w:val="28"/>
          <w:lang w:val="ru-RU"/>
        </w:rPr>
        <w:t xml:space="preserve">в части изменения механизма взаимодействия с получателями субсидии при определении объема (расчета) выделяемой субсидии, направленного на сокращение расходов получателя субсидии </w:t>
      </w:r>
      <w:r w:rsidRPr="009670EE">
        <w:rPr>
          <w:rFonts w:ascii="Times New Roman" w:hAnsi="Times New Roman"/>
          <w:b w:val="0"/>
          <w:i/>
          <w:color w:val="000000"/>
          <w:sz w:val="28"/>
          <w:szCs w:val="28"/>
        </w:rPr>
        <w:t>при формировании заявки на получение субсидии</w:t>
      </w:r>
      <w:r>
        <w:rPr>
          <w:rFonts w:ascii="Times New Roman" w:hAnsi="Times New Roman"/>
          <w:b w:val="0"/>
          <w:i/>
          <w:color w:val="000000"/>
          <w:sz w:val="28"/>
          <w:szCs w:val="28"/>
        </w:rPr>
        <w:t>;</w:t>
      </w:r>
    </w:p>
    <w:p w:rsidR="00297D92" w:rsidRPr="00FD05EC" w:rsidRDefault="00297D92" w:rsidP="00297D92">
      <w:pPr>
        <w:pStyle w:val="1"/>
        <w:numPr>
          <w:ilvl w:val="2"/>
          <w:numId w:val="14"/>
        </w:numPr>
        <w:tabs>
          <w:tab w:val="left" w:pos="709"/>
          <w:tab w:val="left" w:pos="993"/>
          <w:tab w:val="left" w:pos="1418"/>
        </w:tabs>
        <w:spacing w:before="0" w:after="0"/>
        <w:ind w:left="0" w:firstLine="709"/>
        <w:jc w:val="both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9670EE">
        <w:rPr>
          <w:rFonts w:ascii="Times New Roman" w:hAnsi="Times New Roman"/>
          <w:b w:val="0"/>
          <w:i/>
          <w:sz w:val="28"/>
          <w:szCs w:val="28"/>
        </w:rPr>
        <w:t>Увеличено количество видов расходов, подлежащих возмещению за счет средств</w:t>
      </w:r>
      <w:r>
        <w:rPr>
          <w:rFonts w:ascii="Times New Roman" w:hAnsi="Times New Roman"/>
          <w:b w:val="0"/>
          <w:i/>
          <w:sz w:val="28"/>
          <w:szCs w:val="28"/>
        </w:rPr>
        <w:t>,</w:t>
      </w:r>
      <w:r w:rsidRPr="009670EE">
        <w:rPr>
          <w:rFonts w:ascii="Times New Roman" w:hAnsi="Times New Roman"/>
          <w:b w:val="0"/>
          <w:i/>
          <w:sz w:val="28"/>
          <w:szCs w:val="28"/>
        </w:rPr>
        <w:t xml:space="preserve"> выделенных в виде субсидии, а именно предложено</w:t>
      </w:r>
      <w:r w:rsidRPr="009670EE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расходы на амортизацию объектов основных средств,</w:t>
      </w:r>
      <w:r w:rsidRPr="00FD05EC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материальные расходы и расходы по хранению элементов новогоднего и светового оформления города возмещать за счет субсидии по новогоднему и световому оформлению города; </w:t>
      </w:r>
    </w:p>
    <w:p w:rsidR="00297D92" w:rsidRPr="000C7296" w:rsidRDefault="00297D92" w:rsidP="00297D92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5EC">
        <w:rPr>
          <w:rFonts w:ascii="Times New Roman" w:hAnsi="Times New Roman" w:cs="Times New Roman"/>
          <w:bCs/>
          <w:i/>
          <w:color w:val="000000"/>
          <w:kern w:val="32"/>
          <w:sz w:val="28"/>
          <w:szCs w:val="28"/>
          <w:lang w:val="x-none" w:eastAsia="x-none"/>
        </w:rPr>
        <w:t>В связи с уточнением порядка расчета размера субсидии предложено уточнить перечень документов, предоставляемых получателем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субсидии в департамент архитектуры и градостроительства, а также исключены отсылочные нормы.</w:t>
      </w:r>
    </w:p>
    <w:p w:rsidR="00297D92" w:rsidRPr="00A721A7" w:rsidRDefault="00297D92" w:rsidP="00297D92">
      <w:pPr>
        <w:ind w:firstLine="709"/>
        <w:jc w:val="both"/>
        <w:rPr>
          <w:i/>
          <w:color w:val="000000"/>
          <w:szCs w:val="28"/>
        </w:rPr>
      </w:pPr>
      <w:r>
        <w:rPr>
          <w:rFonts w:cs="Times New Roman"/>
          <w:i/>
          <w:szCs w:val="28"/>
        </w:rPr>
        <w:lastRenderedPageBreak/>
        <w:t>3.1.4</w:t>
      </w:r>
      <w:r w:rsidRPr="00A721A7">
        <w:rPr>
          <w:rFonts w:cs="Times New Roman"/>
          <w:i/>
          <w:szCs w:val="28"/>
        </w:rPr>
        <w:t xml:space="preserve">. </w:t>
      </w:r>
      <w:r w:rsidRPr="00A721A7">
        <w:rPr>
          <w:i/>
          <w:color w:val="000000"/>
          <w:szCs w:val="28"/>
        </w:rPr>
        <w:t xml:space="preserve">В связи с длительными новогодними каникулам в январе, предложено увеличить срок предоставления исполнительной документации в департамент. В пункте 11 раздела </w:t>
      </w:r>
      <w:r w:rsidRPr="00A721A7">
        <w:rPr>
          <w:i/>
          <w:color w:val="000000"/>
          <w:szCs w:val="28"/>
          <w:lang w:val="en-US"/>
        </w:rPr>
        <w:t>III</w:t>
      </w:r>
      <w:r w:rsidRPr="00A721A7">
        <w:rPr>
          <w:i/>
          <w:color w:val="000000"/>
          <w:szCs w:val="28"/>
        </w:rPr>
        <w:t xml:space="preserve"> приложения к постановлению </w:t>
      </w:r>
      <w:r>
        <w:rPr>
          <w:i/>
          <w:color w:val="000000"/>
          <w:szCs w:val="28"/>
        </w:rPr>
        <w:t xml:space="preserve">предложено </w:t>
      </w:r>
      <w:r w:rsidRPr="00A721A7">
        <w:rPr>
          <w:i/>
          <w:color w:val="000000"/>
          <w:szCs w:val="28"/>
        </w:rPr>
        <w:t>слова «до 12 января» заменить словами «до 15 января».</w:t>
      </w:r>
    </w:p>
    <w:p w:rsidR="00297D92" w:rsidRPr="000C7296" w:rsidRDefault="00297D92" w:rsidP="00297D92">
      <w:pPr>
        <w:pStyle w:val="ConsPlusNormal"/>
        <w:numPr>
          <w:ilvl w:val="2"/>
          <w:numId w:val="15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Уточнен порядок предоставления отчетов получателем субсидии в департамент архитектуры и градостроительства</w:t>
      </w:r>
    </w:p>
    <w:p w:rsidR="00297D92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8130E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297D92">
        <w:rPr>
          <w:rFonts w:cs="Times New Roman"/>
          <w:szCs w:val="28"/>
        </w:rPr>
        <w:t xml:space="preserve"> </w:t>
      </w:r>
      <w:r w:rsidR="00297D92">
        <w:rPr>
          <w:rFonts w:eastAsia="Times New Roman" w:cs="Times New Roman"/>
          <w:i/>
          <w:szCs w:val="20"/>
          <w:lang w:eastAsia="ru-RU"/>
        </w:rPr>
        <w:t>отсутствует</w:t>
      </w:r>
      <w:r w:rsidR="00297D92" w:rsidRPr="008721BC">
        <w:rPr>
          <w:rFonts w:cs="Times New Roman"/>
          <w:szCs w:val="28"/>
        </w:rPr>
        <w:t xml:space="preserve"> </w:t>
      </w:r>
    </w:p>
    <w:p w:rsidR="00297D92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  <w:r w:rsidR="00297D92">
        <w:rPr>
          <w:rFonts w:cs="Times New Roman"/>
          <w:szCs w:val="28"/>
        </w:rPr>
        <w:t xml:space="preserve"> </w:t>
      </w:r>
      <w:r w:rsidR="00297D92">
        <w:rPr>
          <w:rFonts w:eastAsia="Times New Roman" w:cs="Times New Roman"/>
          <w:i/>
          <w:szCs w:val="20"/>
          <w:lang w:eastAsia="ru-RU"/>
        </w:rPr>
        <w:t>отсутствует</w:t>
      </w:r>
      <w:r w:rsidR="00297D92" w:rsidRPr="008721BC">
        <w:rPr>
          <w:rFonts w:cs="Times New Roman"/>
          <w:szCs w:val="28"/>
        </w:rPr>
        <w:t xml:space="preserve"> 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3.4. Источники данных:</w:t>
      </w:r>
    </w:p>
    <w:p w:rsidR="00297D92" w:rsidRDefault="00297D92" w:rsidP="00297D92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A03C56">
        <w:rPr>
          <w:rFonts w:eastAsia="Times New Roman" w:cs="Times New Roman"/>
          <w:i/>
          <w:szCs w:val="28"/>
          <w:lang w:eastAsia="ru-RU"/>
        </w:rPr>
        <w:t>социальная сеть Интернет</w:t>
      </w:r>
    </w:p>
    <w:p w:rsidR="00297D92" w:rsidRDefault="00297D92" w:rsidP="00297D92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СПС «Гарант»</w:t>
      </w:r>
    </w:p>
    <w:p w:rsidR="00297D92" w:rsidRPr="00583180" w:rsidRDefault="00297D92" w:rsidP="00297D92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СПС «</w:t>
      </w:r>
      <w:proofErr w:type="spellStart"/>
      <w:r>
        <w:rPr>
          <w:rFonts w:eastAsia="Times New Roman" w:cs="Times New Roman"/>
          <w:i/>
          <w:szCs w:val="28"/>
          <w:lang w:eastAsia="ru-RU"/>
        </w:rPr>
        <w:t>КонсультантПлюс</w:t>
      </w:r>
      <w:proofErr w:type="spellEnd"/>
      <w:r>
        <w:rPr>
          <w:rFonts w:eastAsia="Times New Roman" w:cs="Times New Roman"/>
          <w:i/>
          <w:szCs w:val="28"/>
          <w:lang w:eastAsia="ru-RU"/>
        </w:rPr>
        <w:t>»</w:t>
      </w:r>
    </w:p>
    <w:p w:rsidR="00297D92" w:rsidRDefault="00C51215" w:rsidP="00297D92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3.5. Иная информация о проблеме:</w:t>
      </w:r>
      <w:r w:rsidR="00297D92">
        <w:rPr>
          <w:rFonts w:cs="Times New Roman"/>
          <w:szCs w:val="28"/>
        </w:rPr>
        <w:t xml:space="preserve"> </w:t>
      </w:r>
      <w:r w:rsidR="00297D92">
        <w:rPr>
          <w:rFonts w:eastAsia="Times New Roman" w:cs="Times New Roman"/>
          <w:i/>
          <w:szCs w:val="20"/>
          <w:lang w:eastAsia="ru-RU"/>
        </w:rPr>
        <w:t>отсутствует</w:t>
      </w:r>
      <w:r w:rsidR="00297D92" w:rsidRPr="008721BC">
        <w:rPr>
          <w:rFonts w:cs="Times New Roman"/>
          <w:szCs w:val="28"/>
        </w:rPr>
        <w:t xml:space="preserve"> 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816DE4" w:rsidRPr="00137DB0" w:rsidSect="00D71243">
          <w:headerReference w:type="default" r:id="rId7"/>
          <w:pgSz w:w="11906" w:h="16838" w:code="9"/>
          <w:pgMar w:top="284" w:right="567" w:bottom="1134" w:left="1701" w:header="720" w:footer="720" w:gutter="0"/>
          <w:cols w:space="720"/>
          <w:noEndnote/>
          <w:docGrid w:linePitch="326"/>
        </w:sect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842"/>
        <w:gridCol w:w="2835"/>
      </w:tblGrid>
      <w:tr w:rsidR="00C51215" w:rsidRPr="00C51215" w:rsidTr="00252819">
        <w:tc>
          <w:tcPr>
            <w:tcW w:w="3256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252819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4.2. Сроки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достижения целей предлагаемого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252819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4.3. Наименование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  <w:p w:rsidR="00C64BC1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достижения целей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предлагаемого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4.4. Значения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</w:tc>
      </w:tr>
      <w:tr w:rsidR="001B77B4" w:rsidRPr="00C51215" w:rsidTr="00A16D31">
        <w:trPr>
          <w:trHeight w:val="1507"/>
        </w:trPr>
        <w:tc>
          <w:tcPr>
            <w:tcW w:w="3256" w:type="dxa"/>
          </w:tcPr>
          <w:p w:rsidR="001B77B4" w:rsidRPr="00A50C01" w:rsidRDefault="001B77B4" w:rsidP="00555ED3">
            <w:pPr>
              <w:contextualSpacing/>
              <w:jc w:val="both"/>
              <w:rPr>
                <w:rFonts w:cs="Times New Roman"/>
                <w:szCs w:val="28"/>
              </w:rPr>
            </w:pPr>
            <w:r w:rsidRPr="00A50C01">
              <w:rPr>
                <w:rFonts w:cs="Times New Roman"/>
                <w:iCs/>
                <w:szCs w:val="28"/>
              </w:rPr>
              <w:t>Сокращение расходов получателя субсидии при формировании заявки на получение субсидии.</w:t>
            </w:r>
          </w:p>
        </w:tc>
        <w:tc>
          <w:tcPr>
            <w:tcW w:w="2976" w:type="dxa"/>
          </w:tcPr>
          <w:p w:rsidR="001B77B4" w:rsidRPr="00A50C01" w:rsidRDefault="001B77B4" w:rsidP="00555ED3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01.01.2019</w:t>
            </w:r>
          </w:p>
        </w:tc>
        <w:tc>
          <w:tcPr>
            <w:tcW w:w="3828" w:type="dxa"/>
          </w:tcPr>
          <w:p w:rsidR="001B77B4" w:rsidRPr="00FD05EC" w:rsidRDefault="001B77B4" w:rsidP="00555ED3">
            <w:pPr>
              <w:ind w:left="147"/>
              <w:jc w:val="both"/>
              <w:rPr>
                <w:rFonts w:cs="Times New Roman"/>
                <w:iCs/>
                <w:szCs w:val="28"/>
              </w:rPr>
            </w:pPr>
            <w:r w:rsidRPr="00FD05EC">
              <w:rPr>
                <w:rFonts w:cs="Times New Roman"/>
                <w:iCs/>
                <w:szCs w:val="28"/>
              </w:rPr>
              <w:t>Сумма экономии средств получателя при формировании заявки на получение субсидии</w:t>
            </w:r>
            <w:r w:rsidR="00A16D31">
              <w:rPr>
                <w:rFonts w:cs="Times New Roman"/>
                <w:iCs/>
                <w:szCs w:val="28"/>
              </w:rPr>
              <w:t xml:space="preserve">, </w:t>
            </w:r>
            <w:proofErr w:type="spellStart"/>
            <w:r w:rsidR="00A16D31">
              <w:rPr>
                <w:rFonts w:cs="Times New Roman"/>
                <w:iCs/>
                <w:szCs w:val="28"/>
              </w:rPr>
              <w:t>тыс.руб</w:t>
            </w:r>
            <w:proofErr w:type="spellEnd"/>
            <w:r w:rsidR="00A16D31">
              <w:rPr>
                <w:rFonts w:cs="Times New Roman"/>
                <w:iCs/>
                <w:szCs w:val="28"/>
              </w:rPr>
              <w:t>.</w:t>
            </w:r>
          </w:p>
          <w:p w:rsidR="001B77B4" w:rsidRPr="00FD05EC" w:rsidRDefault="001B77B4" w:rsidP="00AF21C6">
            <w:pPr>
              <w:ind w:left="147"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1842" w:type="dxa"/>
          </w:tcPr>
          <w:p w:rsidR="001B77B4" w:rsidRPr="00A50C01" w:rsidRDefault="00A16D31" w:rsidP="00420813">
            <w:pPr>
              <w:pStyle w:val="afff5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B77B4" w:rsidRPr="00FD05EC" w:rsidRDefault="001B77B4" w:rsidP="00555ED3">
            <w:pPr>
              <w:ind w:left="147"/>
              <w:jc w:val="both"/>
              <w:rPr>
                <w:rFonts w:cs="Times New Roman"/>
                <w:szCs w:val="28"/>
              </w:rPr>
            </w:pPr>
            <w:r w:rsidRPr="00AF21C6">
              <w:rPr>
                <w:rFonts w:cs="Times New Roman"/>
                <w:szCs w:val="28"/>
              </w:rPr>
              <w:t>Расчет расходов прилагается</w:t>
            </w:r>
          </w:p>
        </w:tc>
      </w:tr>
    </w:tbl>
    <w:p w:rsidR="00264D7F" w:rsidRDefault="00264D7F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C51215" w:rsidRPr="00C51215" w:rsidTr="00546D89">
        <w:trPr>
          <w:cantSplit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5.3. Источники данных</w:t>
            </w:r>
          </w:p>
        </w:tc>
      </w:tr>
      <w:tr w:rsidR="00C4717C" w:rsidRPr="00C51215" w:rsidTr="00546D89">
        <w:trPr>
          <w:cantSplit/>
          <w:trHeight w:val="399"/>
        </w:trPr>
        <w:tc>
          <w:tcPr>
            <w:tcW w:w="6747" w:type="dxa"/>
          </w:tcPr>
          <w:p w:rsidR="00C4717C" w:rsidRPr="00A50C01" w:rsidRDefault="00C4717C" w:rsidP="00D0469E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50C01">
              <w:rPr>
                <w:rFonts w:eastAsia="Times New Roman" w:cs="Times New Roman"/>
                <w:iCs/>
                <w:szCs w:val="28"/>
                <w:lang w:eastAsia="ru-RU"/>
              </w:rPr>
              <w:t>Юридические лица (за исключением государственных (муниципальных) учреждений, индивидуальные предприниматели, а также физические лица, выполняющие работы по новогоднему и световому оформлению города, осуществляющие уставную деятельность, связанную с эксплуатацией систем энергоснабжения и освещения, в результате которой возникают затраты</w:t>
            </w:r>
          </w:p>
        </w:tc>
        <w:tc>
          <w:tcPr>
            <w:tcW w:w="3685" w:type="dxa"/>
          </w:tcPr>
          <w:p w:rsidR="00C4717C" w:rsidRPr="00A50C01" w:rsidRDefault="00C4717C" w:rsidP="00FD05E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50C01">
              <w:rPr>
                <w:rFonts w:eastAsia="Times New Roman" w:cs="Times New Roman"/>
                <w:szCs w:val="28"/>
                <w:lang w:eastAsia="ru-RU"/>
              </w:rPr>
              <w:t>1 участник (201</w:t>
            </w:r>
            <w:r w:rsidR="00FD05EC">
              <w:rPr>
                <w:rFonts w:eastAsia="Times New Roman" w:cs="Times New Roman"/>
                <w:szCs w:val="28"/>
                <w:lang w:eastAsia="ru-RU"/>
              </w:rPr>
              <w:t>9</w:t>
            </w:r>
            <w:r w:rsidRPr="00A50C01">
              <w:rPr>
                <w:rFonts w:eastAsia="Times New Roman" w:cs="Times New Roman"/>
                <w:szCs w:val="28"/>
                <w:lang w:eastAsia="ru-RU"/>
              </w:rPr>
              <w:t>-20</w:t>
            </w:r>
            <w:r w:rsidR="00FD05EC">
              <w:rPr>
                <w:rFonts w:eastAsia="Times New Roman" w:cs="Times New Roman"/>
                <w:szCs w:val="28"/>
                <w:lang w:eastAsia="ru-RU"/>
              </w:rPr>
              <w:t>21</w:t>
            </w:r>
            <w:r w:rsidRPr="00A50C01">
              <w:rPr>
                <w:rFonts w:eastAsia="Times New Roman" w:cs="Times New Roman"/>
                <w:szCs w:val="28"/>
                <w:lang w:eastAsia="ru-RU"/>
              </w:rPr>
              <w:t xml:space="preserve"> гг.)</w:t>
            </w:r>
          </w:p>
        </w:tc>
        <w:tc>
          <w:tcPr>
            <w:tcW w:w="4305" w:type="dxa"/>
          </w:tcPr>
          <w:p w:rsidR="00C4717C" w:rsidRPr="00A50C01" w:rsidRDefault="00C4717C" w:rsidP="00D0469E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50C01">
              <w:rPr>
                <w:rFonts w:eastAsia="Times New Roman" w:cs="Times New Roman"/>
                <w:szCs w:val="28"/>
                <w:lang w:eastAsia="ru-RU"/>
              </w:rPr>
              <w:t>Заключенные соглашения департаментом архитектуры и градостроительства</w:t>
            </w:r>
          </w:p>
        </w:tc>
      </w:tr>
    </w:tbl>
    <w:p w:rsid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A16D31" w:rsidRDefault="00A16D31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A16D31" w:rsidRPr="00C51215" w:rsidRDefault="00A16D31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D5688D" w:rsidRDefault="00C51215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C51215">
        <w:rPr>
          <w:rFonts w:cs="Times New Roman"/>
          <w:bCs/>
          <w:szCs w:val="28"/>
        </w:rPr>
        <w:lastRenderedPageBreak/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</w:t>
      </w:r>
      <w:r w:rsidR="00252819">
        <w:rPr>
          <w:rFonts w:cs="Times New Roman"/>
          <w:bCs/>
          <w:szCs w:val="28"/>
        </w:rPr>
        <w:t xml:space="preserve">                                     </w:t>
      </w:r>
      <w:r w:rsidRPr="00C51215">
        <w:rPr>
          <w:rFonts w:cs="Times New Roman"/>
          <w:bCs/>
          <w:szCs w:val="28"/>
        </w:rPr>
        <w:t>с введением предлагаемого правового регулирования (</w:t>
      </w:r>
      <w:r w:rsidRPr="00D5688D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</w:t>
      </w:r>
      <w:r w:rsidR="00D5688D">
        <w:rPr>
          <w:rFonts w:cs="Times New Roman"/>
          <w:bCs/>
          <w:i/>
          <w:szCs w:val="28"/>
        </w:rPr>
        <w:t>)</w:t>
      </w:r>
      <w:r w:rsidR="00FD05EC">
        <w:rPr>
          <w:rFonts w:cs="Times New Roman"/>
          <w:bCs/>
          <w:i/>
          <w:szCs w:val="28"/>
        </w:rPr>
        <w:t>. Дополнительные расходы (доходы) бюджета отсутствуют.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C51215" w:rsidRPr="00C51215" w:rsidTr="00546D89">
        <w:tc>
          <w:tcPr>
            <w:tcW w:w="240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6.1. Наименование функции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(полномочия/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обязанности/права)</w:t>
            </w:r>
          </w:p>
        </w:tc>
        <w:tc>
          <w:tcPr>
            <w:tcW w:w="2126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6.2. Характер функции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(новая/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изменяемая)</w:t>
            </w: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6.3. Виды расходов (доходов)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6.4. Количественная оценка расходов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 доходов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6.5. Источники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 расчетов</w:t>
            </w:r>
          </w:p>
        </w:tc>
      </w:tr>
      <w:tr w:rsidR="00C51215" w:rsidRPr="00C51215" w:rsidTr="00546D89">
        <w:trPr>
          <w:cantSplit/>
        </w:trPr>
        <w:tc>
          <w:tcPr>
            <w:tcW w:w="12044" w:type="dxa"/>
            <w:gridSpan w:val="4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</w:tr>
      <w:tr w:rsidR="00C51215" w:rsidRPr="00C51215" w:rsidTr="00546D89">
        <w:trPr>
          <w:trHeight w:val="350"/>
        </w:trPr>
        <w:tc>
          <w:tcPr>
            <w:tcW w:w="2405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669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Периодические расходы за период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_____ </w:t>
            </w:r>
            <w:r w:rsidRPr="00C51215">
              <w:rPr>
                <w:rFonts w:cs="Times New Roman"/>
                <w:iCs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38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385"/>
        </w:trPr>
        <w:tc>
          <w:tcPr>
            <w:tcW w:w="2405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право) 1.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759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за период _____  – _____ 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15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9493" w:type="dxa"/>
            <w:gridSpan w:val="3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единовременные расходы за период __________________ гг.: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периодические расходы за период __________________ гг.: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bCs/>
          <w:szCs w:val="28"/>
        </w:rPr>
      </w:pPr>
    </w:p>
    <w:p w:rsidR="00A16D31" w:rsidRDefault="00A16D31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A16D31" w:rsidRDefault="00A16D31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lastRenderedPageBreak/>
        <w:t>7. Установление/изменение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2694"/>
        <w:gridCol w:w="1842"/>
        <w:gridCol w:w="2463"/>
      </w:tblGrid>
      <w:tr w:rsidR="00C51215" w:rsidRPr="00C51215" w:rsidTr="004950DE">
        <w:tc>
          <w:tcPr>
            <w:tcW w:w="754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7.1. Новые обязанности, запреты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и ограничения, изменения существующих обязанностей, запретов и ограничений, вводимые предлагаемым правовым регулированием, для потенциальных адресатов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 регулирования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2694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7.2. Описание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расходов и возможных доходов,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связанных с введением предлагаемого правового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7.3. Количественная оценка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7.4. Источники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расчетов</w:t>
            </w:r>
          </w:p>
        </w:tc>
      </w:tr>
      <w:tr w:rsidR="004950DE" w:rsidRPr="00C51215" w:rsidTr="004950DE">
        <w:tc>
          <w:tcPr>
            <w:tcW w:w="7541" w:type="dxa"/>
          </w:tcPr>
          <w:p w:rsidR="004950DE" w:rsidRPr="00C4717C" w:rsidRDefault="004950DE" w:rsidP="004950D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Пунктом 5 раздела </w:t>
            </w:r>
            <w:r>
              <w:rPr>
                <w:rFonts w:cs="Times New Roman"/>
                <w:iCs/>
                <w:szCs w:val="28"/>
                <w:lang w:val="en-US"/>
              </w:rPr>
              <w:t>III</w:t>
            </w:r>
            <w:r w:rsidRPr="00FD05EC">
              <w:rPr>
                <w:rFonts w:cs="Times New Roman"/>
                <w:iCs/>
                <w:szCs w:val="28"/>
              </w:rPr>
              <w:t xml:space="preserve"> </w:t>
            </w:r>
            <w:r>
              <w:rPr>
                <w:rFonts w:cs="Times New Roman"/>
                <w:iCs/>
                <w:szCs w:val="28"/>
              </w:rPr>
              <w:t>Порядка предусмотрено, что п</w:t>
            </w:r>
            <w:r w:rsidRPr="00C4717C">
              <w:rPr>
                <w:rFonts w:cs="Times New Roman"/>
                <w:iCs/>
                <w:szCs w:val="28"/>
              </w:rPr>
              <w:t xml:space="preserve">олучатели субсидии, имеющие право на получение субсидии, письменно обращаются в департамент и представляют следующие документы: </w:t>
            </w:r>
          </w:p>
          <w:p w:rsidR="004950DE" w:rsidRPr="00C4717C" w:rsidRDefault="004950DE" w:rsidP="004950D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4717C">
              <w:rPr>
                <w:rFonts w:cs="Times New Roman"/>
                <w:iCs/>
                <w:szCs w:val="28"/>
              </w:rPr>
              <w:t xml:space="preserve">- заявка на предоставление субсидии по форме согласно </w:t>
            </w:r>
            <w:proofErr w:type="gramStart"/>
            <w:r w:rsidRPr="00C4717C">
              <w:rPr>
                <w:rFonts w:cs="Times New Roman"/>
                <w:iCs/>
                <w:szCs w:val="28"/>
              </w:rPr>
              <w:t>приложению</w:t>
            </w:r>
            <w:proofErr w:type="gramEnd"/>
            <w:r w:rsidRPr="00C4717C">
              <w:rPr>
                <w:rFonts w:cs="Times New Roman"/>
                <w:iCs/>
                <w:szCs w:val="28"/>
              </w:rPr>
              <w:t xml:space="preserve"> к настоящему порядку;</w:t>
            </w:r>
          </w:p>
          <w:p w:rsidR="004950DE" w:rsidRPr="00C4717C" w:rsidRDefault="004950DE" w:rsidP="004950D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4717C">
              <w:rPr>
                <w:rFonts w:cs="Times New Roman"/>
                <w:iCs/>
                <w:szCs w:val="28"/>
              </w:rPr>
              <w:t>- перечень муниципальных объектов новогоднего и светового оформления города, находящихся на праве собственности или иных законных основаниях, отдельно по движимому и недвижимому имуществу с указанием наименования, инвентарного номера;</w:t>
            </w:r>
          </w:p>
          <w:p w:rsidR="004950DE" w:rsidRPr="00C4717C" w:rsidRDefault="004950DE" w:rsidP="004950D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4717C">
              <w:rPr>
                <w:rFonts w:cs="Times New Roman"/>
                <w:iCs/>
                <w:szCs w:val="28"/>
              </w:rPr>
              <w:t xml:space="preserve">- копии договоров с </w:t>
            </w:r>
            <w:proofErr w:type="spellStart"/>
            <w:r w:rsidRPr="00C4717C">
              <w:rPr>
                <w:rFonts w:cs="Times New Roman"/>
                <w:iCs/>
                <w:szCs w:val="28"/>
              </w:rPr>
              <w:t>энергоснабжающей</w:t>
            </w:r>
            <w:proofErr w:type="spellEnd"/>
            <w:r w:rsidRPr="00C4717C">
              <w:rPr>
                <w:rFonts w:cs="Times New Roman"/>
                <w:iCs/>
                <w:szCs w:val="28"/>
              </w:rPr>
              <w:t xml:space="preserve"> организацией на энергоснабжение муниципального и бесхозяйного имущества новогоднего и светового оформления города;</w:t>
            </w:r>
          </w:p>
          <w:p w:rsidR="004950DE" w:rsidRPr="00C4717C" w:rsidRDefault="004950DE" w:rsidP="004950D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4717C">
              <w:rPr>
                <w:rFonts w:cs="Times New Roman"/>
                <w:iCs/>
                <w:szCs w:val="28"/>
              </w:rPr>
              <w:t xml:space="preserve">- </w:t>
            </w:r>
            <w:r w:rsidRPr="001108E4">
              <w:rPr>
                <w:rFonts w:cs="Times New Roman"/>
                <w:i/>
                <w:iCs/>
                <w:szCs w:val="28"/>
              </w:rPr>
              <w:t>предварительный расчет размера субсидии на период осуществления содержания и ремонта объектов новогоднего и светового оформления города в текущем финансовом году</w:t>
            </w:r>
            <w:r>
              <w:rPr>
                <w:rFonts w:cs="Times New Roman"/>
                <w:i/>
                <w:iCs/>
                <w:szCs w:val="28"/>
              </w:rPr>
              <w:t xml:space="preserve"> (изменение перечня документов)</w:t>
            </w:r>
            <w:r w:rsidRPr="00C4717C">
              <w:rPr>
                <w:rFonts w:cs="Times New Roman"/>
                <w:iCs/>
                <w:szCs w:val="28"/>
              </w:rPr>
              <w:t>;</w:t>
            </w:r>
          </w:p>
          <w:p w:rsidR="004950DE" w:rsidRPr="00C4717C" w:rsidRDefault="004950DE" w:rsidP="004950D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4717C">
              <w:rPr>
                <w:rFonts w:cs="Times New Roman"/>
                <w:iCs/>
                <w:szCs w:val="28"/>
              </w:rPr>
              <w:t>- копия учредительных документов;</w:t>
            </w:r>
          </w:p>
          <w:p w:rsidR="004950DE" w:rsidRPr="00C51215" w:rsidRDefault="004950DE" w:rsidP="004950DE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  <w:r w:rsidRPr="00C4717C">
              <w:rPr>
                <w:rFonts w:cs="Times New Roman"/>
                <w:iCs/>
                <w:szCs w:val="28"/>
              </w:rPr>
              <w:t xml:space="preserve">Перечисленные выше документы предоставляются </w:t>
            </w:r>
            <w:r w:rsidRPr="00C4717C">
              <w:rPr>
                <w:rFonts w:cs="Times New Roman"/>
                <w:iCs/>
                <w:szCs w:val="28"/>
              </w:rPr>
              <w:lastRenderedPageBreak/>
              <w:t>получателем субсидии не позднее 10 октября текущего года</w:t>
            </w:r>
          </w:p>
        </w:tc>
        <w:tc>
          <w:tcPr>
            <w:tcW w:w="2694" w:type="dxa"/>
          </w:tcPr>
          <w:p w:rsidR="004950DE" w:rsidRPr="00C51215" w:rsidRDefault="004950DE" w:rsidP="004950DE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Информационные издержки (расходы на оплату труда, приобретение расходных материалов, транспортные расходы)</w:t>
            </w:r>
          </w:p>
        </w:tc>
        <w:tc>
          <w:tcPr>
            <w:tcW w:w="1842" w:type="dxa"/>
          </w:tcPr>
          <w:p w:rsidR="004950DE" w:rsidRDefault="004950DE" w:rsidP="004950DE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7 199,48 руб. </w:t>
            </w:r>
          </w:p>
          <w:p w:rsidR="004950DE" w:rsidRDefault="004950DE" w:rsidP="004950DE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50DE" w:rsidRPr="00C51215" w:rsidRDefault="004950DE" w:rsidP="004950DE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Снижение расходов на 75 486,77 руб. (расчет расходов прилагается)</w:t>
            </w:r>
          </w:p>
        </w:tc>
        <w:tc>
          <w:tcPr>
            <w:tcW w:w="2463" w:type="dxa"/>
          </w:tcPr>
          <w:p w:rsidR="004950DE" w:rsidRPr="00056A87" w:rsidRDefault="004950DE" w:rsidP="004950DE">
            <w:pPr>
              <w:tabs>
                <w:tab w:val="left" w:pos="59"/>
              </w:tabs>
              <w:autoSpaceDE w:val="0"/>
              <w:autoSpaceDN w:val="0"/>
              <w:jc w:val="center"/>
              <w:rPr>
                <w:rFonts w:cs="Times New Roman"/>
                <w:szCs w:val="28"/>
              </w:rPr>
            </w:pPr>
            <w:r w:rsidRPr="00056A87">
              <w:rPr>
                <w:rFonts w:eastAsia="Times New Roman" w:cs="Times New Roman"/>
                <w:szCs w:val="28"/>
                <w:lang w:eastAsia="ru-RU"/>
              </w:rPr>
              <w:t xml:space="preserve">Приказ РСТ ХМАО-Югры от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12.12.2018 №99-нп, </w:t>
            </w:r>
            <w:r w:rsidRPr="00056A87">
              <w:rPr>
                <w:rFonts w:cs="Times New Roman"/>
                <w:szCs w:val="28"/>
              </w:rPr>
              <w:t>Интернет ресурсы</w:t>
            </w:r>
            <w:r>
              <w:rPr>
                <w:rFonts w:cs="Times New Roman"/>
                <w:szCs w:val="28"/>
              </w:rPr>
              <w:t>,</w:t>
            </w:r>
          </w:p>
          <w:p w:rsidR="004950DE" w:rsidRPr="00C51215" w:rsidRDefault="004950DE" w:rsidP="004950D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56A87">
              <w:rPr>
                <w:rFonts w:cs="Times New Roman"/>
                <w:szCs w:val="28"/>
              </w:rPr>
              <w:t>Прогноз социально-экономического развития города Сургута на 2019-2021 годы</w:t>
            </w:r>
          </w:p>
        </w:tc>
      </w:tr>
      <w:tr w:rsidR="004950DE" w:rsidRPr="00C51215" w:rsidTr="004950DE">
        <w:tc>
          <w:tcPr>
            <w:tcW w:w="7541" w:type="dxa"/>
          </w:tcPr>
          <w:p w:rsidR="004950DE" w:rsidRPr="001108E4" w:rsidRDefault="004950DE" w:rsidP="004950D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1108E4">
              <w:rPr>
                <w:rFonts w:cs="Times New Roman"/>
                <w:iCs/>
                <w:szCs w:val="28"/>
              </w:rPr>
              <w:t xml:space="preserve">Пунктом 11 раздела </w:t>
            </w:r>
            <w:r w:rsidRPr="001108E4">
              <w:rPr>
                <w:rFonts w:cs="Times New Roman"/>
                <w:iCs/>
                <w:szCs w:val="28"/>
                <w:lang w:val="en-US"/>
              </w:rPr>
              <w:t>III</w:t>
            </w:r>
            <w:r w:rsidRPr="001108E4">
              <w:rPr>
                <w:rFonts w:cs="Times New Roman"/>
                <w:iCs/>
                <w:szCs w:val="28"/>
              </w:rPr>
              <w:t xml:space="preserve"> Порядка предусмотрено, что получатель субсидии предоставляет в департамент бухгалтерскую (финансовую) отчетность в течение 10 рабочих дней после приемки отчетности налоговым органом.(изменение срока представления отчетности)</w:t>
            </w:r>
          </w:p>
        </w:tc>
        <w:tc>
          <w:tcPr>
            <w:tcW w:w="2694" w:type="dxa"/>
          </w:tcPr>
          <w:p w:rsidR="004950DE" w:rsidRPr="00056A87" w:rsidRDefault="004950DE" w:rsidP="004950D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Отсутствуют</w:t>
            </w:r>
          </w:p>
        </w:tc>
        <w:tc>
          <w:tcPr>
            <w:tcW w:w="1842" w:type="dxa"/>
          </w:tcPr>
          <w:p w:rsidR="004950DE" w:rsidRDefault="004950DE" w:rsidP="004950D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463" w:type="dxa"/>
          </w:tcPr>
          <w:p w:rsidR="004950DE" w:rsidRPr="00056A87" w:rsidRDefault="004950DE" w:rsidP="004950DE">
            <w:pPr>
              <w:tabs>
                <w:tab w:val="left" w:pos="59"/>
              </w:tabs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4950DE" w:rsidRPr="00C51215" w:rsidTr="004950DE">
        <w:tc>
          <w:tcPr>
            <w:tcW w:w="7541" w:type="dxa"/>
          </w:tcPr>
          <w:p w:rsidR="004950DE" w:rsidRDefault="004950DE" w:rsidP="004950D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Абзацем 1</w:t>
            </w:r>
            <w:r w:rsidRPr="001108E4">
              <w:rPr>
                <w:rFonts w:cs="Times New Roman"/>
                <w:iCs/>
                <w:szCs w:val="28"/>
              </w:rPr>
              <w:t xml:space="preserve"> раздела </w:t>
            </w:r>
            <w:r w:rsidRPr="001108E4">
              <w:rPr>
                <w:rFonts w:cs="Times New Roman"/>
                <w:iCs/>
                <w:szCs w:val="28"/>
                <w:lang w:val="en-US"/>
              </w:rPr>
              <w:t>I</w:t>
            </w:r>
            <w:r>
              <w:rPr>
                <w:rFonts w:cs="Times New Roman"/>
                <w:iCs/>
                <w:szCs w:val="28"/>
                <w:lang w:val="en-US"/>
              </w:rPr>
              <w:t>V</w:t>
            </w:r>
            <w:r w:rsidRPr="001108E4">
              <w:rPr>
                <w:rFonts w:cs="Times New Roman"/>
                <w:iCs/>
                <w:szCs w:val="28"/>
              </w:rPr>
              <w:t xml:space="preserve"> Порядка предусмотрено, что получатель</w:t>
            </w:r>
            <w:r w:rsidRPr="00DB670C">
              <w:rPr>
                <w:rFonts w:cs="Times New Roman"/>
                <w:iCs/>
                <w:szCs w:val="28"/>
              </w:rPr>
              <w:t xml:space="preserve"> субсидии обязан до 15 января очередного финансового года за декабрь месяц текущего финансового года предоставить в департамент следующие документы:</w:t>
            </w:r>
          </w:p>
          <w:p w:rsidR="004950DE" w:rsidRDefault="004950DE" w:rsidP="004950D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- акт на предоставление субсидии с приложением документов, подтверждающих фактические затраты;</w:t>
            </w:r>
          </w:p>
          <w:p w:rsidR="004950DE" w:rsidRDefault="004950DE" w:rsidP="004950D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- акт произведенной ревизии, ремонта или реставрации элементов светового оформления;</w:t>
            </w:r>
          </w:p>
          <w:p w:rsidR="004950DE" w:rsidRPr="00DB670C" w:rsidRDefault="004950DE" w:rsidP="004950D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- счет (счет-фактуру) к акту на предоставление субсидии. (изменение срока представления подтверждающих документов)</w:t>
            </w:r>
          </w:p>
          <w:p w:rsidR="004950DE" w:rsidRPr="00C4717C" w:rsidRDefault="004950DE" w:rsidP="004950D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694" w:type="dxa"/>
          </w:tcPr>
          <w:p w:rsidR="004950DE" w:rsidRPr="00056A87" w:rsidRDefault="004950DE" w:rsidP="004950D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Отсутствуют</w:t>
            </w:r>
          </w:p>
        </w:tc>
        <w:tc>
          <w:tcPr>
            <w:tcW w:w="1842" w:type="dxa"/>
          </w:tcPr>
          <w:p w:rsidR="004950DE" w:rsidRDefault="004950DE" w:rsidP="004950D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463" w:type="dxa"/>
          </w:tcPr>
          <w:p w:rsidR="004950DE" w:rsidRPr="00056A87" w:rsidRDefault="004950DE" w:rsidP="004950DE">
            <w:pPr>
              <w:tabs>
                <w:tab w:val="left" w:pos="59"/>
              </w:tabs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4950DE" w:rsidRDefault="004950DE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8. Сравнение возможных вариантов решения проблемы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4252"/>
        <w:gridCol w:w="3969"/>
        <w:gridCol w:w="3936"/>
      </w:tblGrid>
      <w:tr w:rsidR="00C51215" w:rsidRPr="00C51215" w:rsidTr="00CB36FB">
        <w:trPr>
          <w:cantSplit/>
          <w:trHeight w:val="361"/>
        </w:trPr>
        <w:tc>
          <w:tcPr>
            <w:tcW w:w="2580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Наименование</w:t>
            </w:r>
          </w:p>
        </w:tc>
        <w:tc>
          <w:tcPr>
            <w:tcW w:w="4252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Вариант 1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(существующее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3969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Вариант 2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(предлагаемое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3936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Вариант </w:t>
            </w:r>
            <w:r w:rsidRPr="00C51215">
              <w:rPr>
                <w:rFonts w:cs="Times New Roman"/>
                <w:szCs w:val="28"/>
                <w:lang w:val="en-US"/>
              </w:rPr>
              <w:t>N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(альтернативный вариант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регулирования)</w:t>
            </w:r>
          </w:p>
        </w:tc>
      </w:tr>
      <w:tr w:rsidR="00C51215" w:rsidRPr="00C51215" w:rsidTr="00CB36FB">
        <w:tc>
          <w:tcPr>
            <w:tcW w:w="258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8.1. Содержание варианта решения проблемы</w:t>
            </w:r>
          </w:p>
        </w:tc>
        <w:tc>
          <w:tcPr>
            <w:tcW w:w="4252" w:type="dxa"/>
          </w:tcPr>
          <w:p w:rsidR="00C51215" w:rsidRPr="005C2D95" w:rsidRDefault="005C2D95" w:rsidP="00F932C1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5C2D95">
              <w:rPr>
                <w:bCs/>
                <w:szCs w:val="28"/>
              </w:rPr>
              <w:t xml:space="preserve">редоставление субсидии на финансовое обеспечение (возмещение) затрат по новогоднему </w:t>
            </w:r>
            <w:r w:rsidRPr="005C2D95">
              <w:rPr>
                <w:szCs w:val="28"/>
              </w:rPr>
              <w:t>и световому оформлению города</w:t>
            </w:r>
          </w:p>
        </w:tc>
        <w:tc>
          <w:tcPr>
            <w:tcW w:w="3969" w:type="dxa"/>
          </w:tcPr>
          <w:p w:rsidR="00C51215" w:rsidRPr="005C2D95" w:rsidRDefault="005C2D95" w:rsidP="00F932C1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5C2D95">
              <w:rPr>
                <w:bCs/>
                <w:szCs w:val="28"/>
              </w:rPr>
              <w:t xml:space="preserve">редоставление субсидии на финансовое обеспечение (возмещение) затрат по новогоднему </w:t>
            </w:r>
            <w:r w:rsidRPr="005C2D95">
              <w:rPr>
                <w:szCs w:val="28"/>
              </w:rPr>
              <w:t>и световому оформлению города</w:t>
            </w:r>
          </w:p>
        </w:tc>
        <w:tc>
          <w:tcPr>
            <w:tcW w:w="3936" w:type="dxa"/>
          </w:tcPr>
          <w:p w:rsidR="00C51215" w:rsidRPr="005C2D95" w:rsidRDefault="005604A6" w:rsidP="00F932C1">
            <w:pPr>
              <w:shd w:val="clear" w:color="auto" w:fill="FFFFF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Заключение муниципального контракта в соответствии с Федеральным законом от </w:t>
            </w:r>
            <w:r w:rsidR="00F932C1">
              <w:rPr>
                <w:rFonts w:cs="Times New Roman"/>
                <w:szCs w:val="28"/>
              </w:rPr>
              <w:t>05.04</w:t>
            </w:r>
            <w:r>
              <w:rPr>
                <w:rFonts w:cs="Times New Roman"/>
                <w:szCs w:val="28"/>
              </w:rPr>
              <w:t xml:space="preserve">.2013 № 44-ФЗ «О контрактной системе в сфере закупок товаров, работ, услуг </w:t>
            </w:r>
            <w:r>
              <w:rPr>
                <w:rFonts w:cs="Times New Roman"/>
                <w:szCs w:val="28"/>
              </w:rPr>
              <w:lastRenderedPageBreak/>
              <w:t>для обеспечения государственных и муниципальных нужд»</w:t>
            </w:r>
          </w:p>
        </w:tc>
      </w:tr>
      <w:tr w:rsidR="00353B5B" w:rsidRPr="00C51215" w:rsidTr="00CB36FB">
        <w:tc>
          <w:tcPr>
            <w:tcW w:w="2580" w:type="dxa"/>
          </w:tcPr>
          <w:p w:rsidR="00353B5B" w:rsidRPr="00A50C01" w:rsidRDefault="00353B5B" w:rsidP="00D0469E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>Пункт</w:t>
            </w:r>
            <w:r w:rsidRPr="00A50C01">
              <w:rPr>
                <w:rFonts w:cs="Times New Roman"/>
                <w:color w:val="000000"/>
                <w:szCs w:val="28"/>
              </w:rPr>
              <w:t xml:space="preserve"> 3 раздела </w:t>
            </w:r>
            <w:r w:rsidRPr="00A50C01">
              <w:rPr>
                <w:rFonts w:cs="Times New Roman"/>
                <w:color w:val="000000"/>
                <w:szCs w:val="28"/>
                <w:lang w:val="en-US"/>
              </w:rPr>
              <w:t>III</w:t>
            </w:r>
            <w:r w:rsidRPr="00A50C01">
              <w:rPr>
                <w:rFonts w:cs="Times New Roman"/>
                <w:color w:val="000000"/>
                <w:szCs w:val="28"/>
              </w:rPr>
              <w:t xml:space="preserve"> приложения к постановлению</w:t>
            </w:r>
          </w:p>
        </w:tc>
        <w:tc>
          <w:tcPr>
            <w:tcW w:w="4252" w:type="dxa"/>
          </w:tcPr>
          <w:p w:rsidR="00353B5B" w:rsidRPr="00A50C01" w:rsidRDefault="00353B5B" w:rsidP="00D0469E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t>Размер субсидии определяется исходя из экономически обоснованных и документально подтвержденных расходов получателя субсидии по новогоднему и световому оформлению по следующим видам работ:</w:t>
            </w:r>
          </w:p>
          <w:p w:rsidR="00353B5B" w:rsidRPr="00A50C01" w:rsidRDefault="00353B5B" w:rsidP="00D0469E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t xml:space="preserve">- установка (размещение) после выполнения необходимого ремонта или </w:t>
            </w:r>
            <w:proofErr w:type="spellStart"/>
            <w:r w:rsidRPr="00A50C01">
              <w:rPr>
                <w:color w:val="000000"/>
                <w:sz w:val="28"/>
                <w:szCs w:val="28"/>
              </w:rPr>
              <w:t>доукомплектации</w:t>
            </w:r>
            <w:proofErr w:type="spellEnd"/>
            <w:r w:rsidRPr="00A50C01">
              <w:rPr>
                <w:color w:val="000000"/>
                <w:sz w:val="28"/>
                <w:szCs w:val="28"/>
              </w:rPr>
              <w:t>, а также подключение и энергоснабжение всех ранее приобретенных элементов новогоднего и светового оформления;</w:t>
            </w:r>
          </w:p>
          <w:p w:rsidR="00353B5B" w:rsidRPr="00A50C01" w:rsidRDefault="00353B5B" w:rsidP="00D0469E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t>- ревизия, ремонт или реставрация, а также энергоснабжение на период подготовки и проведения новогодних и рождественских праздников (на период 1 - 2 месяцев) элементов новогоднего и светового оформления;</w:t>
            </w:r>
          </w:p>
          <w:p w:rsidR="00353B5B" w:rsidRPr="00A50C01" w:rsidRDefault="00353B5B" w:rsidP="00D0469E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t xml:space="preserve">- демонтаж элементов новогоднего </w:t>
            </w:r>
            <w:r w:rsidRPr="00A50C01">
              <w:rPr>
                <w:color w:val="000000"/>
                <w:sz w:val="28"/>
                <w:szCs w:val="28"/>
              </w:rPr>
              <w:lastRenderedPageBreak/>
              <w:t>и светового оформления, находящихся в непригодном состоянии для дальнейшей эксплуатации;</w:t>
            </w:r>
          </w:p>
          <w:p w:rsidR="00353B5B" w:rsidRPr="00A50C01" w:rsidRDefault="00353B5B" w:rsidP="00D0469E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t>- приобретение (изготовление), установка, подключение и энергоснабжение новых элементов новогоднего и светового оформления (панель-кронштейнов, перетяжек, объемных или плоскостных композиций);</w:t>
            </w:r>
          </w:p>
          <w:p w:rsidR="00A1447E" w:rsidRDefault="00A1447E" w:rsidP="00D0469E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A1447E" w:rsidRDefault="00A1447E" w:rsidP="00D0469E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A1447E" w:rsidRDefault="00A1447E" w:rsidP="00D0469E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A1447E" w:rsidRDefault="00A1447E" w:rsidP="00D0469E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A1447E" w:rsidRDefault="00A1447E" w:rsidP="00D0469E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53B5B" w:rsidRPr="00A50C01" w:rsidRDefault="00353B5B" w:rsidP="00D0469E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t xml:space="preserve">- прочие работы, расходы по которым не включены в вышеперечисленные, необходимые для производственного и социального развития, для уплаты налогов в соответствии с законодательством Российской Федерации, но не </w:t>
            </w:r>
            <w:r w:rsidRPr="00A50C01">
              <w:rPr>
                <w:color w:val="000000"/>
                <w:sz w:val="28"/>
                <w:szCs w:val="28"/>
              </w:rPr>
              <w:lastRenderedPageBreak/>
              <w:t>более 10% от себестоимости.</w:t>
            </w:r>
          </w:p>
          <w:p w:rsidR="00353B5B" w:rsidRPr="00A50C01" w:rsidRDefault="00353B5B" w:rsidP="00D0469E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353B5B" w:rsidRPr="00A50C01" w:rsidRDefault="00353B5B" w:rsidP="00D0469E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lastRenderedPageBreak/>
              <w:t>Размер субсидии определяется исходя из экономически обоснованных и документально подтвержденных расходов получателя субсидии по новогоднему и световому оформлению по следующим видам работ:</w:t>
            </w:r>
          </w:p>
          <w:p w:rsidR="00353B5B" w:rsidRPr="00A50C01" w:rsidRDefault="00353B5B" w:rsidP="00D0469E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t xml:space="preserve">- установка (размещение) после выполнения необходимого ремонта или </w:t>
            </w:r>
            <w:proofErr w:type="spellStart"/>
            <w:r w:rsidRPr="00A50C01">
              <w:rPr>
                <w:color w:val="000000"/>
                <w:sz w:val="28"/>
                <w:szCs w:val="28"/>
              </w:rPr>
              <w:t>доукомплектации</w:t>
            </w:r>
            <w:proofErr w:type="spellEnd"/>
            <w:r w:rsidRPr="00A50C01">
              <w:rPr>
                <w:color w:val="000000"/>
                <w:sz w:val="28"/>
                <w:szCs w:val="28"/>
              </w:rPr>
              <w:t>, а также подключение и энергоснабжение всех ранее приобретенных элементов новогоднего и светового оформления;</w:t>
            </w:r>
          </w:p>
          <w:p w:rsidR="00353B5B" w:rsidRPr="00A50C01" w:rsidRDefault="00353B5B" w:rsidP="00D0469E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t>- ревизия, ремонт или реставрация, а также энергоснабжение на период подготовки и проведения новогодних и рождественских праздников (на период 1 - 2 месяцев) элементов новогоднего и светового оформления;</w:t>
            </w:r>
          </w:p>
          <w:p w:rsidR="00353B5B" w:rsidRPr="00A50C01" w:rsidRDefault="00353B5B" w:rsidP="00D0469E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t xml:space="preserve">- демонтаж элементов </w:t>
            </w:r>
            <w:r w:rsidRPr="00A50C01">
              <w:rPr>
                <w:color w:val="000000"/>
                <w:sz w:val="28"/>
                <w:szCs w:val="28"/>
              </w:rPr>
              <w:lastRenderedPageBreak/>
              <w:t>новогоднего и светового оформления, находящихся в непригодном состоянии для дальнейшей эксплуатации;</w:t>
            </w:r>
          </w:p>
          <w:p w:rsidR="00353B5B" w:rsidRPr="00A50C01" w:rsidRDefault="00353B5B" w:rsidP="00D0469E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t>- приобретение (изготовление), установка, подключение и энергоснабжение новых элементов новогоднего и светового оформления (панель-кронштейнов, перетяжек, объемных или плоскостных композиций);</w:t>
            </w:r>
          </w:p>
          <w:p w:rsidR="00353B5B" w:rsidRPr="00A50C01" w:rsidRDefault="00353B5B" w:rsidP="00D0469E">
            <w:pPr>
              <w:pStyle w:val="s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50C01">
              <w:rPr>
                <w:b/>
                <w:color w:val="000000"/>
                <w:sz w:val="28"/>
                <w:szCs w:val="28"/>
              </w:rPr>
              <w:t>- расходы на амортизацию объектов основных средств;</w:t>
            </w:r>
          </w:p>
          <w:p w:rsidR="00353B5B" w:rsidRPr="00A50C01" w:rsidRDefault="00353B5B" w:rsidP="00D0469E">
            <w:pPr>
              <w:pStyle w:val="s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50C01">
              <w:rPr>
                <w:b/>
                <w:color w:val="000000"/>
                <w:sz w:val="28"/>
                <w:szCs w:val="28"/>
              </w:rPr>
              <w:t>- материальные расходы:</w:t>
            </w:r>
          </w:p>
          <w:p w:rsidR="00353B5B" w:rsidRPr="00A50C01" w:rsidRDefault="00353B5B" w:rsidP="00D0469E">
            <w:pPr>
              <w:pStyle w:val="s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50C01">
              <w:rPr>
                <w:b/>
                <w:color w:val="000000"/>
                <w:sz w:val="28"/>
                <w:szCs w:val="28"/>
              </w:rPr>
              <w:t>- расходы по хранению элементов новогоднего и светового оформления города</w:t>
            </w:r>
          </w:p>
          <w:p w:rsidR="00353B5B" w:rsidRPr="00A50C01" w:rsidRDefault="00353B5B" w:rsidP="00CB36FB">
            <w:pPr>
              <w:pStyle w:val="s1"/>
              <w:shd w:val="clear" w:color="auto" w:fill="FFFFFF"/>
              <w:jc w:val="both"/>
              <w:rPr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t xml:space="preserve">- прочие работы, расходы по которым не включены в вышеперечисленные, необходимые для производственного и социального развития, для уплаты налогов в соответствии с законодательством </w:t>
            </w:r>
            <w:r w:rsidRPr="00A50C01">
              <w:rPr>
                <w:color w:val="000000"/>
                <w:sz w:val="28"/>
                <w:szCs w:val="28"/>
              </w:rPr>
              <w:lastRenderedPageBreak/>
              <w:t xml:space="preserve">Российской Федерации, но не более 10% </w:t>
            </w:r>
            <w:r w:rsidRPr="00A50C01">
              <w:rPr>
                <w:b/>
                <w:color w:val="000000"/>
                <w:sz w:val="28"/>
                <w:szCs w:val="28"/>
              </w:rPr>
              <w:t>от суммы прямых, общепроизводственных и общехозяйственных расходов.</w:t>
            </w:r>
          </w:p>
        </w:tc>
        <w:tc>
          <w:tcPr>
            <w:tcW w:w="3936" w:type="dxa"/>
          </w:tcPr>
          <w:p w:rsidR="00353B5B" w:rsidRPr="00C51215" w:rsidRDefault="00353B5B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353B5B" w:rsidRPr="00C51215" w:rsidTr="00CB36FB">
        <w:tc>
          <w:tcPr>
            <w:tcW w:w="2580" w:type="dxa"/>
          </w:tcPr>
          <w:p w:rsidR="00353B5B" w:rsidRPr="00A50C01" w:rsidRDefault="00353B5B" w:rsidP="00D0469E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50C01">
              <w:rPr>
                <w:rFonts w:cs="Times New Roman"/>
                <w:color w:val="000000"/>
                <w:szCs w:val="28"/>
              </w:rPr>
              <w:lastRenderedPageBreak/>
              <w:t xml:space="preserve">Пункт 4 раздела </w:t>
            </w:r>
            <w:r w:rsidRPr="00A50C01">
              <w:rPr>
                <w:rFonts w:cs="Times New Roman"/>
                <w:color w:val="000000"/>
                <w:szCs w:val="28"/>
                <w:lang w:val="en-US"/>
              </w:rPr>
              <w:t>III</w:t>
            </w:r>
            <w:r w:rsidRPr="00A50C01">
              <w:rPr>
                <w:rFonts w:cs="Times New Roman"/>
                <w:color w:val="000000"/>
                <w:szCs w:val="28"/>
              </w:rPr>
              <w:t xml:space="preserve"> приложения</w:t>
            </w:r>
          </w:p>
        </w:tc>
        <w:tc>
          <w:tcPr>
            <w:tcW w:w="4252" w:type="dxa"/>
          </w:tcPr>
          <w:p w:rsidR="00353B5B" w:rsidRPr="00A50C01" w:rsidRDefault="00353B5B" w:rsidP="00D0469E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50C01">
              <w:rPr>
                <w:rFonts w:ascii="Tahoma" w:hAnsi="Tahoma" w:cs="Tahoma"/>
                <w:color w:val="000000"/>
                <w:sz w:val="23"/>
                <w:szCs w:val="23"/>
              </w:rPr>
              <w:t xml:space="preserve">4. </w:t>
            </w:r>
            <w:r w:rsidRPr="00A50C01">
              <w:rPr>
                <w:rFonts w:cs="Times New Roman"/>
                <w:color w:val="000000"/>
                <w:szCs w:val="28"/>
              </w:rPr>
              <w:t>Расходы по новогоднему и световому оформлению города формируются на основании локального сметного расчета, согласованного специализированной организацией, без учета рентабельности.</w:t>
            </w:r>
          </w:p>
        </w:tc>
        <w:tc>
          <w:tcPr>
            <w:tcW w:w="3969" w:type="dxa"/>
          </w:tcPr>
          <w:p w:rsidR="00353B5B" w:rsidRPr="00A50C01" w:rsidRDefault="00353B5B" w:rsidP="00D046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A50C01">
              <w:rPr>
                <w:rFonts w:ascii="Times New Roman CYR" w:hAnsi="Times New Roman CYR" w:cs="Times New Roman CYR"/>
                <w:szCs w:val="28"/>
              </w:rPr>
              <w:t>4. Размер субсидии определяется по формуле:</w:t>
            </w:r>
          </w:p>
          <w:p w:rsidR="00353B5B" w:rsidRPr="00A50C01" w:rsidRDefault="00353B5B" w:rsidP="00D046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353B5B" w:rsidRPr="00A50C01" w:rsidRDefault="00353B5B" w:rsidP="00D0469E">
            <w:pPr>
              <w:widowControl w:val="0"/>
              <w:autoSpaceDE w:val="0"/>
              <w:autoSpaceDN w:val="0"/>
              <w:adjustRightInd w:val="0"/>
              <w:ind w:hanging="31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 w:rsidRPr="00A50C01">
              <w:rPr>
                <w:rFonts w:ascii="Times New Roman CYR" w:hAnsi="Times New Roman CYR" w:cs="Times New Roman CYR"/>
                <w:szCs w:val="28"/>
              </w:rPr>
              <w:t>Рс</w:t>
            </w:r>
            <w:proofErr w:type="spellEnd"/>
            <w:r w:rsidRPr="00A50C01">
              <w:rPr>
                <w:rFonts w:ascii="Times New Roman CYR" w:hAnsi="Times New Roman CYR" w:cs="Times New Roman CYR"/>
                <w:szCs w:val="28"/>
              </w:rPr>
              <w:t xml:space="preserve"> = </w:t>
            </w:r>
            <w:proofErr w:type="spellStart"/>
            <w:r w:rsidRPr="00A50C01">
              <w:rPr>
                <w:rFonts w:ascii="Times New Roman CYR" w:hAnsi="Times New Roman CYR" w:cs="Times New Roman CYR"/>
                <w:szCs w:val="28"/>
              </w:rPr>
              <w:t>Пр</w:t>
            </w:r>
            <w:proofErr w:type="spellEnd"/>
            <w:r w:rsidRPr="00A50C01">
              <w:rPr>
                <w:rFonts w:ascii="Times New Roman CYR" w:hAnsi="Times New Roman CYR" w:cs="Times New Roman CYR"/>
                <w:szCs w:val="28"/>
              </w:rPr>
              <w:t xml:space="preserve"> + </w:t>
            </w:r>
            <w:proofErr w:type="spellStart"/>
            <w:r w:rsidRPr="00A50C01">
              <w:rPr>
                <w:rFonts w:ascii="Times New Roman CYR" w:hAnsi="Times New Roman CYR" w:cs="Times New Roman CYR"/>
                <w:szCs w:val="28"/>
              </w:rPr>
              <w:t>Опр</w:t>
            </w:r>
            <w:proofErr w:type="spellEnd"/>
            <w:r w:rsidRPr="00A50C01">
              <w:rPr>
                <w:rFonts w:ascii="Times New Roman CYR" w:hAnsi="Times New Roman CYR" w:cs="Times New Roman CYR"/>
                <w:szCs w:val="28"/>
              </w:rPr>
              <w:t xml:space="preserve"> + </w:t>
            </w:r>
            <w:proofErr w:type="spellStart"/>
            <w:r w:rsidRPr="00A50C01">
              <w:rPr>
                <w:rFonts w:ascii="Times New Roman CYR" w:hAnsi="Times New Roman CYR" w:cs="Times New Roman CYR"/>
                <w:szCs w:val="28"/>
              </w:rPr>
              <w:t>Охоз</w:t>
            </w:r>
            <w:proofErr w:type="spellEnd"/>
            <w:r w:rsidRPr="00A50C01">
              <w:rPr>
                <w:rFonts w:ascii="Times New Roman CYR" w:hAnsi="Times New Roman CYR" w:cs="Times New Roman CYR"/>
                <w:szCs w:val="28"/>
              </w:rPr>
              <w:t xml:space="preserve"> +</w:t>
            </w:r>
            <w:proofErr w:type="spellStart"/>
            <w:r w:rsidRPr="00A50C01">
              <w:rPr>
                <w:rFonts w:ascii="Times New Roman CYR" w:hAnsi="Times New Roman CYR" w:cs="Times New Roman CYR"/>
                <w:szCs w:val="28"/>
              </w:rPr>
              <w:t>Проч</w:t>
            </w:r>
            <w:proofErr w:type="spellEnd"/>
            <w:r w:rsidRPr="00A50C01">
              <w:rPr>
                <w:rFonts w:ascii="Times New Roman CYR" w:hAnsi="Times New Roman CYR" w:cs="Times New Roman CYR"/>
                <w:szCs w:val="28"/>
              </w:rPr>
              <w:t>, где:</w:t>
            </w:r>
          </w:p>
          <w:p w:rsidR="00353B5B" w:rsidRPr="00A50C01" w:rsidRDefault="00353B5B" w:rsidP="00D0469E">
            <w:pPr>
              <w:widowControl w:val="0"/>
              <w:autoSpaceDE w:val="0"/>
              <w:autoSpaceDN w:val="0"/>
              <w:adjustRightInd w:val="0"/>
              <w:ind w:hanging="31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353B5B" w:rsidRPr="00A50C01" w:rsidRDefault="00353B5B" w:rsidP="00D0469E">
            <w:pPr>
              <w:widowControl w:val="0"/>
              <w:autoSpaceDE w:val="0"/>
              <w:autoSpaceDN w:val="0"/>
              <w:adjustRightInd w:val="0"/>
              <w:ind w:hanging="31"/>
              <w:jc w:val="both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 w:rsidRPr="00A50C01">
              <w:rPr>
                <w:rFonts w:ascii="Times New Roman CYR" w:hAnsi="Times New Roman CYR" w:cs="Times New Roman CYR"/>
                <w:szCs w:val="28"/>
              </w:rPr>
              <w:t>Рс</w:t>
            </w:r>
            <w:proofErr w:type="spellEnd"/>
            <w:r w:rsidRPr="00A50C01">
              <w:rPr>
                <w:rFonts w:ascii="Times New Roman CYR" w:hAnsi="Times New Roman CYR" w:cs="Times New Roman CYR"/>
                <w:szCs w:val="28"/>
              </w:rPr>
              <w:t xml:space="preserve"> - размер субсидии;</w:t>
            </w:r>
          </w:p>
          <w:p w:rsidR="00353B5B" w:rsidRPr="00A50C01" w:rsidRDefault="00353B5B" w:rsidP="00D0469E">
            <w:pPr>
              <w:widowControl w:val="0"/>
              <w:autoSpaceDE w:val="0"/>
              <w:autoSpaceDN w:val="0"/>
              <w:adjustRightInd w:val="0"/>
              <w:ind w:hanging="31"/>
              <w:jc w:val="both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 w:rsidRPr="00A50C01">
              <w:rPr>
                <w:rFonts w:ascii="Times New Roman CYR" w:hAnsi="Times New Roman CYR" w:cs="Times New Roman CYR"/>
                <w:szCs w:val="28"/>
              </w:rPr>
              <w:t>Пр</w:t>
            </w:r>
            <w:proofErr w:type="spellEnd"/>
            <w:r w:rsidRPr="00A50C01">
              <w:rPr>
                <w:rFonts w:ascii="Times New Roman CYR" w:hAnsi="Times New Roman CYR" w:cs="Times New Roman CYR"/>
                <w:szCs w:val="28"/>
              </w:rPr>
              <w:t xml:space="preserve"> - прямые расходы, непосредственно относящиеся к выполнению работ (оказанию услуг) </w:t>
            </w:r>
            <w:proofErr w:type="gramStart"/>
            <w:r w:rsidRPr="00A50C01">
              <w:rPr>
                <w:rFonts w:ascii="Times New Roman CYR" w:hAnsi="Times New Roman CYR" w:cs="Times New Roman CYR"/>
                <w:szCs w:val="28"/>
              </w:rPr>
              <w:t>по новогоднему</w:t>
            </w:r>
            <w:proofErr w:type="gramEnd"/>
            <w:r w:rsidRPr="00A50C01">
              <w:rPr>
                <w:rFonts w:ascii="Times New Roman CYR" w:hAnsi="Times New Roman CYR" w:cs="Times New Roman CYR"/>
                <w:szCs w:val="28"/>
              </w:rPr>
              <w:t xml:space="preserve"> и световому оформлению города;</w:t>
            </w:r>
          </w:p>
          <w:p w:rsidR="00353B5B" w:rsidRPr="00A50C01" w:rsidRDefault="00353B5B" w:rsidP="00D0469E">
            <w:pPr>
              <w:widowControl w:val="0"/>
              <w:autoSpaceDE w:val="0"/>
              <w:autoSpaceDN w:val="0"/>
              <w:adjustRightInd w:val="0"/>
              <w:ind w:hanging="31"/>
              <w:jc w:val="both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 w:rsidRPr="00A50C01">
              <w:rPr>
                <w:rFonts w:ascii="Times New Roman CYR" w:hAnsi="Times New Roman CYR" w:cs="Times New Roman CYR"/>
                <w:szCs w:val="28"/>
              </w:rPr>
              <w:t>Опр</w:t>
            </w:r>
            <w:proofErr w:type="spellEnd"/>
            <w:r w:rsidRPr="00A50C01">
              <w:rPr>
                <w:rFonts w:ascii="Times New Roman CYR" w:hAnsi="Times New Roman CYR" w:cs="Times New Roman CYR"/>
                <w:szCs w:val="28"/>
              </w:rPr>
              <w:t xml:space="preserve"> - общепроизводственные расходы, связанные с новогодним и световым оформлением города, которые не могут быть прямо отнесены к данным работам (услугам) и начисляются в соответствии с методом распределения, определенным учетной политикой получателя субсидии;</w:t>
            </w:r>
          </w:p>
          <w:p w:rsidR="00353B5B" w:rsidRPr="00A50C01" w:rsidRDefault="00353B5B" w:rsidP="00D046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 w:rsidRPr="00A50C01">
              <w:rPr>
                <w:rFonts w:ascii="Times New Roman CYR" w:hAnsi="Times New Roman CYR" w:cs="Times New Roman CYR"/>
                <w:szCs w:val="28"/>
              </w:rPr>
              <w:t>Охоз</w:t>
            </w:r>
            <w:proofErr w:type="spellEnd"/>
            <w:r w:rsidRPr="00A50C01">
              <w:rPr>
                <w:rFonts w:ascii="Times New Roman CYR" w:hAnsi="Times New Roman CYR" w:cs="Times New Roman CYR"/>
                <w:szCs w:val="28"/>
              </w:rPr>
              <w:t xml:space="preserve"> - общехозяйственные расходы для нужд управления, не связанные непосредственно с </w:t>
            </w:r>
            <w:r w:rsidRPr="00A50C01">
              <w:rPr>
                <w:rFonts w:ascii="Times New Roman CYR" w:hAnsi="Times New Roman CYR" w:cs="Times New Roman CYR"/>
                <w:szCs w:val="28"/>
              </w:rPr>
              <w:lastRenderedPageBreak/>
              <w:t>выполнением работ (оказанием услуг) по новогоднему и световому оформлению города, в размере, не превышающем 25% от суммы прямых и общепроизводственных затрат;</w:t>
            </w:r>
          </w:p>
          <w:p w:rsidR="00353B5B" w:rsidRPr="00A50C01" w:rsidRDefault="00353B5B" w:rsidP="00D046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 w:rsidRPr="00A50C01">
              <w:rPr>
                <w:rFonts w:ascii="Times New Roman CYR" w:hAnsi="Times New Roman CYR" w:cs="Times New Roman CYR"/>
                <w:szCs w:val="28"/>
              </w:rPr>
              <w:t>Проч</w:t>
            </w:r>
            <w:proofErr w:type="spellEnd"/>
            <w:r w:rsidRPr="00A50C01">
              <w:rPr>
                <w:rFonts w:ascii="Times New Roman CYR" w:hAnsi="Times New Roman CYR" w:cs="Times New Roman CYR"/>
                <w:szCs w:val="28"/>
              </w:rPr>
              <w:t xml:space="preserve"> - прочие расходы, не включенные в прямые, общепроизводственные и общехозяйственные расходы, необходимые для производственного и социального развития, для уплаты налогов в соответствии с законодательством Российской Федерации, но не более 10% от суммы прямых, общепроизводственных и общехозяйственных расходов.</w:t>
            </w:r>
          </w:p>
          <w:p w:rsidR="00353B5B" w:rsidRPr="00A50C01" w:rsidRDefault="00353B5B" w:rsidP="008906D7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50C01">
              <w:rPr>
                <w:szCs w:val="28"/>
              </w:rPr>
              <w:t>Субсидия направляется на финансовое обеспечение (возмещение) затрат                      по содержанию и ремонту новогоднего и светового оформления города, установке, монтажу, демонтажу, замене, приобретению объектов новогоднего и светового оформления города»</w:t>
            </w:r>
          </w:p>
        </w:tc>
        <w:tc>
          <w:tcPr>
            <w:tcW w:w="3936" w:type="dxa"/>
          </w:tcPr>
          <w:p w:rsidR="00353B5B" w:rsidRPr="00C51215" w:rsidRDefault="00353B5B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353B5B" w:rsidRPr="00C51215" w:rsidTr="00CB36FB">
        <w:tc>
          <w:tcPr>
            <w:tcW w:w="2580" w:type="dxa"/>
          </w:tcPr>
          <w:p w:rsidR="00353B5B" w:rsidRPr="00C51215" w:rsidRDefault="00CB36FB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Пункт 5 раздела III приложе</w:t>
            </w:r>
            <w:r w:rsidRPr="00CB36FB">
              <w:rPr>
                <w:rFonts w:cs="Times New Roman"/>
                <w:iCs/>
                <w:szCs w:val="28"/>
              </w:rPr>
              <w:t>ния</w:t>
            </w:r>
          </w:p>
        </w:tc>
        <w:tc>
          <w:tcPr>
            <w:tcW w:w="4252" w:type="dxa"/>
          </w:tcPr>
          <w:p w:rsidR="00754761" w:rsidRPr="00056A87" w:rsidRDefault="00754761" w:rsidP="00754761">
            <w:pPr>
              <w:shd w:val="clear" w:color="auto" w:fill="FFFFFF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A87">
              <w:rPr>
                <w:rFonts w:eastAsia="Times New Roman" w:cs="Times New Roman"/>
                <w:szCs w:val="28"/>
                <w:lang w:eastAsia="ru-RU"/>
              </w:rPr>
              <w:t xml:space="preserve">Получателем субсидии заявка на предоставление субсидии </w:t>
            </w:r>
            <w:r w:rsidRPr="00056A87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оформляется и предоставляется в департамент на бумажном носителе по форме согласно </w:t>
            </w:r>
            <w:hyperlink r:id="rId8" w:anchor="/document/29137069/entry/1100" w:history="1">
              <w:r w:rsidRPr="00A50C01">
                <w:rPr>
                  <w:rFonts w:eastAsia="Times New Roman" w:cs="Times New Roman"/>
                  <w:szCs w:val="28"/>
                  <w:lang w:eastAsia="ru-RU"/>
                </w:rPr>
                <w:t>приложению</w:t>
              </w:r>
            </w:hyperlink>
            <w:r w:rsidRPr="00056A87">
              <w:rPr>
                <w:rFonts w:eastAsia="Times New Roman" w:cs="Times New Roman"/>
                <w:szCs w:val="28"/>
                <w:lang w:eastAsia="ru-RU"/>
              </w:rPr>
              <w:t xml:space="preserve"> к настоящему порядку не позднее 10 октября текущего года.</w:t>
            </w:r>
          </w:p>
          <w:p w:rsidR="00754761" w:rsidRPr="00056A87" w:rsidRDefault="00754761" w:rsidP="00754761">
            <w:pPr>
              <w:shd w:val="clear" w:color="auto" w:fill="FFFFFF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A87">
              <w:rPr>
                <w:rFonts w:eastAsia="Times New Roman" w:cs="Times New Roman"/>
                <w:szCs w:val="28"/>
                <w:lang w:eastAsia="ru-RU"/>
              </w:rPr>
              <w:t>К заявке прилагаются следующие документы (на бумажном носителе):</w:t>
            </w:r>
          </w:p>
          <w:p w:rsidR="00754761" w:rsidRPr="00056A87" w:rsidRDefault="00754761" w:rsidP="00754761">
            <w:pPr>
              <w:shd w:val="clear" w:color="auto" w:fill="FFFFFF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A87">
              <w:rPr>
                <w:rFonts w:eastAsia="Times New Roman" w:cs="Times New Roman"/>
                <w:szCs w:val="28"/>
                <w:lang w:eastAsia="ru-RU"/>
              </w:rPr>
              <w:t>- копия учредительных документов;</w:t>
            </w:r>
          </w:p>
          <w:p w:rsidR="00754761" w:rsidRPr="00056A87" w:rsidRDefault="00754761" w:rsidP="00754761">
            <w:pPr>
              <w:shd w:val="clear" w:color="auto" w:fill="FFFFFF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A87">
              <w:rPr>
                <w:rFonts w:eastAsia="Times New Roman" w:cs="Times New Roman"/>
                <w:szCs w:val="28"/>
                <w:lang w:eastAsia="ru-RU"/>
              </w:rPr>
              <w:t xml:space="preserve">- информация согласно </w:t>
            </w:r>
            <w:hyperlink r:id="rId9" w:anchor="/document/29137069/entry/1023" w:history="1">
              <w:r w:rsidRPr="00A50C01">
                <w:rPr>
                  <w:rFonts w:eastAsia="Times New Roman" w:cs="Times New Roman"/>
                  <w:szCs w:val="28"/>
                  <w:lang w:eastAsia="ru-RU"/>
                </w:rPr>
                <w:t>пункту 3 раздела II</w:t>
              </w:r>
            </w:hyperlink>
            <w:r w:rsidRPr="00056A87">
              <w:rPr>
                <w:rFonts w:eastAsia="Times New Roman" w:cs="Times New Roman"/>
                <w:szCs w:val="28"/>
                <w:lang w:eastAsia="ru-RU"/>
              </w:rPr>
              <w:t xml:space="preserve"> настоящего порядка;</w:t>
            </w:r>
          </w:p>
          <w:p w:rsidR="00754761" w:rsidRPr="00056A87" w:rsidRDefault="00754761" w:rsidP="00754761">
            <w:pPr>
              <w:shd w:val="clear" w:color="auto" w:fill="FFFFFF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A87">
              <w:rPr>
                <w:rFonts w:eastAsia="Times New Roman" w:cs="Times New Roman"/>
                <w:szCs w:val="28"/>
                <w:lang w:eastAsia="ru-RU"/>
              </w:rPr>
              <w:t>- локальные сметные расчеты, согласованные специализированной организацией, без учета рентабельности;</w:t>
            </w:r>
          </w:p>
          <w:p w:rsidR="00353B5B" w:rsidRPr="00C51215" w:rsidRDefault="00754761" w:rsidP="00754761">
            <w:pPr>
              <w:contextualSpacing/>
              <w:jc w:val="both"/>
              <w:rPr>
                <w:rFonts w:cs="Times New Roman"/>
                <w:szCs w:val="28"/>
              </w:rPr>
            </w:pPr>
            <w:r w:rsidRPr="00056A87">
              <w:rPr>
                <w:rFonts w:eastAsia="Times New Roman" w:cs="Times New Roman"/>
                <w:szCs w:val="28"/>
                <w:lang w:eastAsia="ru-RU"/>
              </w:rPr>
              <w:t xml:space="preserve">- справка, подтверждающая соответствие требованию, установленному </w:t>
            </w:r>
            <w:hyperlink r:id="rId10" w:anchor="/document/29137069/entry/245" w:history="1">
              <w:r w:rsidRPr="00A50C01">
                <w:rPr>
                  <w:rFonts w:eastAsia="Times New Roman" w:cs="Times New Roman"/>
                  <w:szCs w:val="28"/>
                  <w:lang w:eastAsia="ru-RU"/>
                </w:rPr>
                <w:t>абзацем пятым пункта 4 раздела II</w:t>
              </w:r>
            </w:hyperlink>
            <w:r w:rsidRPr="00056A87">
              <w:rPr>
                <w:rFonts w:eastAsia="Times New Roman" w:cs="Times New Roman"/>
                <w:szCs w:val="28"/>
                <w:lang w:eastAsia="ru-RU"/>
              </w:rPr>
              <w:t xml:space="preserve"> настоящего порядка.</w:t>
            </w:r>
          </w:p>
        </w:tc>
        <w:tc>
          <w:tcPr>
            <w:tcW w:w="3969" w:type="dxa"/>
          </w:tcPr>
          <w:p w:rsidR="00754761" w:rsidRPr="00A50C01" w:rsidRDefault="00754761" w:rsidP="00754761">
            <w:pPr>
              <w:pStyle w:val="1"/>
              <w:tabs>
                <w:tab w:val="left" w:pos="851"/>
                <w:tab w:val="left" w:pos="1134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50C01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Получатели субсидии, имеющие право на получение субсидии, </w:t>
            </w:r>
            <w:r w:rsidRPr="00A50C01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письменно обращаются в департамент и представляют следующие документы: </w:t>
            </w:r>
          </w:p>
          <w:p w:rsidR="00754761" w:rsidRPr="00A50C01" w:rsidRDefault="00754761" w:rsidP="00754761">
            <w:pPr>
              <w:pStyle w:val="1"/>
              <w:tabs>
                <w:tab w:val="left" w:pos="851"/>
                <w:tab w:val="left" w:pos="1134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50C01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заявка на предоставление субсидии по форме согласно приложению к настоящему порядку;</w:t>
            </w:r>
          </w:p>
          <w:p w:rsidR="00754761" w:rsidRPr="00A50C01" w:rsidRDefault="00754761" w:rsidP="00754761">
            <w:pPr>
              <w:pStyle w:val="1"/>
              <w:tabs>
                <w:tab w:val="left" w:pos="851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50C01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перечень муниципальных объектов новогоднего и светового оформления города, находящихся на праве собственности или иных законных основаниях, отдельно по движимому и недвижимому имуществу с указанием наименования, инвентарного номера;</w:t>
            </w:r>
          </w:p>
          <w:p w:rsidR="00754761" w:rsidRPr="00A50C01" w:rsidRDefault="00754761" w:rsidP="00754761">
            <w:pPr>
              <w:jc w:val="both"/>
              <w:rPr>
                <w:szCs w:val="28"/>
              </w:rPr>
            </w:pPr>
            <w:r w:rsidRPr="00A50C01">
              <w:rPr>
                <w:szCs w:val="28"/>
              </w:rPr>
              <w:t xml:space="preserve">- копии договоров с </w:t>
            </w:r>
            <w:proofErr w:type="spellStart"/>
            <w:r w:rsidRPr="00A50C01">
              <w:rPr>
                <w:szCs w:val="28"/>
              </w:rPr>
              <w:t>энергоснабжающей</w:t>
            </w:r>
            <w:proofErr w:type="spellEnd"/>
            <w:r w:rsidRPr="00A50C01">
              <w:rPr>
                <w:szCs w:val="28"/>
              </w:rPr>
              <w:t xml:space="preserve"> организацией на энергоснабжение муниципального и бесхозяйного имущества новогоднего и светового оформления города;</w:t>
            </w:r>
          </w:p>
          <w:p w:rsidR="00754761" w:rsidRPr="00A50C01" w:rsidRDefault="00754761" w:rsidP="00754761">
            <w:pPr>
              <w:jc w:val="both"/>
              <w:rPr>
                <w:szCs w:val="28"/>
              </w:rPr>
            </w:pPr>
            <w:r w:rsidRPr="00A50C01">
              <w:rPr>
                <w:szCs w:val="28"/>
              </w:rPr>
              <w:t>- предварительный расчет размера субсидии на период осуществления содержания и ремонта объектов новогоднего и светового оформления города                в текущем финансовом году;</w:t>
            </w:r>
          </w:p>
          <w:p w:rsidR="00754761" w:rsidRPr="00A50C01" w:rsidRDefault="00754761" w:rsidP="00754761">
            <w:pPr>
              <w:pStyle w:val="1"/>
              <w:tabs>
                <w:tab w:val="left" w:pos="851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50C01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копия учредительных </w:t>
            </w:r>
            <w:r w:rsidRPr="00A50C01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документов;</w:t>
            </w:r>
          </w:p>
          <w:p w:rsidR="00353B5B" w:rsidRPr="00C51215" w:rsidRDefault="00754761" w:rsidP="00754761">
            <w:pPr>
              <w:contextualSpacing/>
              <w:jc w:val="both"/>
              <w:rPr>
                <w:rFonts w:cs="Times New Roman"/>
                <w:szCs w:val="28"/>
              </w:rPr>
            </w:pPr>
            <w:r w:rsidRPr="00A50C01">
              <w:rPr>
                <w:color w:val="000000"/>
                <w:szCs w:val="28"/>
              </w:rPr>
              <w:t>Перечисленные выше документы предоставляются получателем субсидии не по</w:t>
            </w:r>
            <w:r>
              <w:rPr>
                <w:color w:val="000000"/>
                <w:szCs w:val="28"/>
              </w:rPr>
              <w:t>зднее 10 октября текущего года</w:t>
            </w:r>
          </w:p>
        </w:tc>
        <w:tc>
          <w:tcPr>
            <w:tcW w:w="3936" w:type="dxa"/>
          </w:tcPr>
          <w:p w:rsidR="00353B5B" w:rsidRPr="00C51215" w:rsidRDefault="00353B5B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754761" w:rsidRPr="00C51215" w:rsidTr="00CB36FB">
        <w:tc>
          <w:tcPr>
            <w:tcW w:w="2580" w:type="dxa"/>
          </w:tcPr>
          <w:p w:rsidR="00754761" w:rsidRPr="00C51215" w:rsidRDefault="00754761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Пункт</w:t>
            </w:r>
            <w:r w:rsidRPr="00A50C01">
              <w:rPr>
                <w:color w:val="000000"/>
                <w:szCs w:val="28"/>
              </w:rPr>
              <w:t xml:space="preserve"> 5</w:t>
            </w:r>
            <w:r w:rsidRPr="00A50C01">
              <w:rPr>
                <w:color w:val="000000"/>
                <w:szCs w:val="28"/>
                <w:vertAlign w:val="superscript"/>
              </w:rPr>
              <w:t>1</w:t>
            </w:r>
          </w:p>
        </w:tc>
        <w:tc>
          <w:tcPr>
            <w:tcW w:w="4252" w:type="dxa"/>
          </w:tcPr>
          <w:p w:rsidR="00754761" w:rsidRPr="00A50C01" w:rsidRDefault="00754761" w:rsidP="00FF0937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t>Департамент запрашивает самостоятельно следующие виды документов:</w:t>
            </w:r>
            <w:r w:rsidR="00A1447E">
              <w:rPr>
                <w:color w:val="000000"/>
                <w:sz w:val="28"/>
                <w:szCs w:val="28"/>
              </w:rPr>
              <w:t xml:space="preserve"> …</w:t>
            </w:r>
          </w:p>
          <w:p w:rsidR="00754761" w:rsidRPr="00A1447E" w:rsidRDefault="00754761" w:rsidP="00FF0937">
            <w:pPr>
              <w:pStyle w:val="s1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t xml:space="preserve">- информацию об отсутствии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 </w:t>
            </w:r>
            <w:r w:rsidRPr="00A1447E">
              <w:rPr>
                <w:b/>
                <w:color w:val="000000"/>
                <w:sz w:val="28"/>
                <w:szCs w:val="28"/>
              </w:rPr>
              <w:t>в департаменте финансов Администрации города Сургута;</w:t>
            </w:r>
          </w:p>
          <w:p w:rsidR="00754761" w:rsidRPr="00A50C01" w:rsidRDefault="00754761" w:rsidP="00A1447E">
            <w:pPr>
              <w:pStyle w:val="s1"/>
              <w:shd w:val="clear" w:color="auto" w:fill="FFFFFF"/>
              <w:jc w:val="both"/>
              <w:rPr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t xml:space="preserve">- информацию об отсутствии предоставленных средств из соответствующего бюджета бюджетной системы Российской Федерации в соответствии с </w:t>
            </w:r>
            <w:r w:rsidRPr="00A50C01">
              <w:rPr>
                <w:color w:val="000000"/>
                <w:sz w:val="28"/>
                <w:szCs w:val="28"/>
              </w:rPr>
              <w:lastRenderedPageBreak/>
              <w:t xml:space="preserve">иными нормативными правовыми актами, муниципальными правовыми актами на финансовое обеспечение (возмещение) затрат по новогоднему и световому оформлению города </w:t>
            </w:r>
            <w:r w:rsidRPr="00A1447E">
              <w:rPr>
                <w:b/>
                <w:color w:val="000000"/>
                <w:sz w:val="28"/>
                <w:szCs w:val="28"/>
              </w:rPr>
              <w:t>в департаменте финансов Администрации города Сургута</w:t>
            </w:r>
            <w:r w:rsidR="00A1447E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54761" w:rsidRPr="00A50C01" w:rsidRDefault="00754761" w:rsidP="00FF0937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lastRenderedPageBreak/>
              <w:t>Департамент запрашивает самостоятельно следующие виды документов:</w:t>
            </w:r>
            <w:r w:rsidR="004D72F5">
              <w:rPr>
                <w:color w:val="000000"/>
                <w:sz w:val="28"/>
                <w:szCs w:val="28"/>
              </w:rPr>
              <w:t xml:space="preserve"> …</w:t>
            </w:r>
          </w:p>
          <w:p w:rsidR="00754761" w:rsidRPr="00A50C01" w:rsidRDefault="00754761" w:rsidP="00FF0937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t>- информацию об отсутствии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      </w:r>
          </w:p>
          <w:p w:rsidR="00754761" w:rsidRPr="00A50C01" w:rsidRDefault="00754761" w:rsidP="00FF0937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0C01">
              <w:rPr>
                <w:color w:val="000000"/>
                <w:sz w:val="28"/>
                <w:szCs w:val="28"/>
              </w:rPr>
              <w:t xml:space="preserve">- информацию об отсутствии предоставленных средств из соответствующего бюджета бюджетной системы Российской Федерации в соответствии с иными </w:t>
            </w:r>
            <w:r w:rsidRPr="00A50C01">
              <w:rPr>
                <w:color w:val="000000"/>
                <w:sz w:val="28"/>
                <w:szCs w:val="28"/>
              </w:rPr>
              <w:lastRenderedPageBreak/>
              <w:t>нормативными правовыми актами, муниципальными правовыми актами на финансовое обеспечение (возмещение) затрат по новогоднем</w:t>
            </w:r>
            <w:r w:rsidR="00A1447E">
              <w:rPr>
                <w:color w:val="000000"/>
                <w:sz w:val="28"/>
                <w:szCs w:val="28"/>
              </w:rPr>
              <w:t>у и световому оформлению города.</w:t>
            </w:r>
          </w:p>
          <w:p w:rsidR="00754761" w:rsidRPr="00A50C01" w:rsidRDefault="00754761" w:rsidP="00A1447E">
            <w:pPr>
              <w:pStyle w:val="s1"/>
              <w:shd w:val="clear" w:color="auto" w:fill="FFFFFF"/>
              <w:jc w:val="both"/>
              <w:rPr>
                <w:szCs w:val="28"/>
              </w:rPr>
            </w:pPr>
          </w:p>
        </w:tc>
        <w:tc>
          <w:tcPr>
            <w:tcW w:w="3936" w:type="dxa"/>
          </w:tcPr>
          <w:p w:rsidR="00754761" w:rsidRPr="00C51215" w:rsidRDefault="00754761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754761" w:rsidRPr="00C51215" w:rsidTr="00CB36FB">
        <w:tc>
          <w:tcPr>
            <w:tcW w:w="2580" w:type="dxa"/>
          </w:tcPr>
          <w:p w:rsidR="00754761" w:rsidRPr="00C51215" w:rsidRDefault="00754761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color w:val="000000"/>
                <w:szCs w:val="28"/>
              </w:rPr>
              <w:t>Пункт</w:t>
            </w:r>
            <w:r w:rsidRPr="00A50C01">
              <w:rPr>
                <w:color w:val="000000"/>
                <w:szCs w:val="28"/>
              </w:rPr>
              <w:t xml:space="preserve"> 11 раздела </w:t>
            </w:r>
            <w:r w:rsidRPr="00A50C01">
              <w:rPr>
                <w:color w:val="000000"/>
                <w:szCs w:val="28"/>
                <w:lang w:val="en-US"/>
              </w:rPr>
              <w:t>III</w:t>
            </w:r>
            <w:r w:rsidRPr="00A50C01">
              <w:rPr>
                <w:color w:val="000000"/>
                <w:szCs w:val="28"/>
              </w:rPr>
              <w:t xml:space="preserve"> приложения</w:t>
            </w:r>
          </w:p>
        </w:tc>
        <w:tc>
          <w:tcPr>
            <w:tcW w:w="4252" w:type="dxa"/>
          </w:tcPr>
          <w:p w:rsidR="00754761" w:rsidRPr="00056A87" w:rsidRDefault="00754761" w:rsidP="00FF0937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56A8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Получатель субсидии обязан ежемесячно до 28 числа месяца, следующего за отчетным, в период с января по октябрь, до 25 декабря за ноябрь месяц текущего финансового года и </w:t>
            </w:r>
            <w:r w:rsidRPr="005A7E0B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до 12 января</w:t>
            </w:r>
            <w:r w:rsidRPr="00056A8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очередного финансового года за декабрь месяц текущего финансового года представлять в департамент следующие документы:</w:t>
            </w:r>
          </w:p>
          <w:p w:rsidR="00754761" w:rsidRPr="00056A87" w:rsidRDefault="00754761" w:rsidP="00FF0937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56A87">
              <w:rPr>
                <w:rFonts w:eastAsia="Times New Roman" w:cs="Times New Roman"/>
                <w:color w:val="000000"/>
                <w:szCs w:val="28"/>
                <w:lang w:eastAsia="ru-RU"/>
              </w:rPr>
              <w:t>- акт на предоставление субсидии с приложением документов, подтверждающих фактические затраты;</w:t>
            </w:r>
          </w:p>
          <w:p w:rsidR="00754761" w:rsidRPr="00056A87" w:rsidRDefault="00754761" w:rsidP="00FF0937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56A87">
              <w:rPr>
                <w:rFonts w:eastAsia="Times New Roman" w:cs="Times New Roman"/>
                <w:color w:val="000000"/>
                <w:szCs w:val="28"/>
                <w:lang w:eastAsia="ru-RU"/>
              </w:rPr>
              <w:t>- акт произведенной ревизии, ремонта или реставрации элементов светового оформления;</w:t>
            </w:r>
          </w:p>
          <w:p w:rsidR="00754761" w:rsidRPr="00A50C01" w:rsidRDefault="00754761" w:rsidP="00FF0937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056A87">
              <w:rPr>
                <w:rFonts w:eastAsia="Times New Roman" w:cs="Times New Roman"/>
                <w:color w:val="000000"/>
                <w:szCs w:val="28"/>
                <w:lang w:eastAsia="ru-RU"/>
              </w:rPr>
              <w:t>- счет (</w:t>
            </w:r>
            <w:hyperlink r:id="rId11" w:anchor="/document/70116264/entry/1000" w:history="1">
              <w:r w:rsidRPr="00A50C01">
                <w:rPr>
                  <w:rFonts w:eastAsia="Times New Roman" w:cs="Times New Roman"/>
                  <w:color w:val="0000FF"/>
                  <w:szCs w:val="28"/>
                  <w:u w:val="single"/>
                  <w:lang w:eastAsia="ru-RU"/>
                </w:rPr>
                <w:t>счет-фактуру</w:t>
              </w:r>
            </w:hyperlink>
            <w:r w:rsidRPr="00056A87">
              <w:rPr>
                <w:rFonts w:eastAsia="Times New Roman" w:cs="Times New Roman"/>
                <w:color w:val="000000"/>
                <w:szCs w:val="28"/>
                <w:lang w:eastAsia="ru-RU"/>
              </w:rPr>
              <w:t>) к акту на предоставление субсидии.</w:t>
            </w:r>
          </w:p>
        </w:tc>
        <w:tc>
          <w:tcPr>
            <w:tcW w:w="3969" w:type="dxa"/>
          </w:tcPr>
          <w:p w:rsidR="00754761" w:rsidRPr="00056A87" w:rsidRDefault="00754761" w:rsidP="00FF0937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56A8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Получатель субсидии обязан ежемесячно до 28 числа месяца, следующего за отчетным, в период с января по октябрь, до 25 декабря за ноябрь месяц текущего финансового года и </w:t>
            </w:r>
            <w:r w:rsidRPr="005A7E0B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до 15 января</w:t>
            </w:r>
            <w:r w:rsidRPr="00056A8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очередного финансового года за декабрь месяц текущего финансового года представлять в департамент следующие документы:</w:t>
            </w:r>
          </w:p>
          <w:p w:rsidR="00754761" w:rsidRPr="00056A87" w:rsidRDefault="00754761" w:rsidP="00FF0937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56A87">
              <w:rPr>
                <w:rFonts w:eastAsia="Times New Roman" w:cs="Times New Roman"/>
                <w:color w:val="000000"/>
                <w:szCs w:val="28"/>
                <w:lang w:eastAsia="ru-RU"/>
              </w:rPr>
              <w:t>- акт на предоставление субсидии с приложением документов, подтверждающих фактические затраты;</w:t>
            </w:r>
          </w:p>
          <w:p w:rsidR="00754761" w:rsidRPr="00056A87" w:rsidRDefault="00754761" w:rsidP="00FF0937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56A87">
              <w:rPr>
                <w:rFonts w:eastAsia="Times New Roman" w:cs="Times New Roman"/>
                <w:color w:val="000000"/>
                <w:szCs w:val="28"/>
                <w:lang w:eastAsia="ru-RU"/>
              </w:rPr>
              <w:t>- акт произведенной ревизии, ремонта или реставрации элементов светового оформления;</w:t>
            </w:r>
          </w:p>
          <w:p w:rsidR="00754761" w:rsidRPr="00A50C01" w:rsidRDefault="00754761" w:rsidP="00FF0937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056A87">
              <w:rPr>
                <w:rFonts w:eastAsia="Times New Roman" w:cs="Times New Roman"/>
                <w:color w:val="000000"/>
                <w:szCs w:val="28"/>
                <w:lang w:eastAsia="ru-RU"/>
              </w:rPr>
              <w:t>- счет (</w:t>
            </w:r>
            <w:hyperlink r:id="rId12" w:anchor="/document/70116264/entry/1000" w:history="1">
              <w:r w:rsidRPr="00A50C01">
                <w:rPr>
                  <w:rFonts w:eastAsia="Times New Roman" w:cs="Times New Roman"/>
                  <w:color w:val="0000FF"/>
                  <w:szCs w:val="28"/>
                  <w:u w:val="single"/>
                  <w:lang w:eastAsia="ru-RU"/>
                </w:rPr>
                <w:t>счет-фактуру</w:t>
              </w:r>
            </w:hyperlink>
            <w:r w:rsidRPr="00056A87">
              <w:rPr>
                <w:rFonts w:eastAsia="Times New Roman" w:cs="Times New Roman"/>
                <w:color w:val="000000"/>
                <w:szCs w:val="28"/>
                <w:lang w:eastAsia="ru-RU"/>
              </w:rPr>
              <w:t>) к акту на предоставление субсидии.</w:t>
            </w:r>
          </w:p>
        </w:tc>
        <w:tc>
          <w:tcPr>
            <w:tcW w:w="3936" w:type="dxa"/>
          </w:tcPr>
          <w:p w:rsidR="00754761" w:rsidRPr="00A50C01" w:rsidRDefault="00754761" w:rsidP="00FE7E5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54761" w:rsidRPr="00C51215" w:rsidTr="00CB36FB">
        <w:tc>
          <w:tcPr>
            <w:tcW w:w="2580" w:type="dxa"/>
          </w:tcPr>
          <w:p w:rsidR="00754761" w:rsidRPr="00C51215" w:rsidRDefault="00754761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Раздел </w:t>
            </w:r>
            <w:r w:rsidRPr="00A50C01">
              <w:rPr>
                <w:color w:val="000000"/>
                <w:szCs w:val="28"/>
              </w:rPr>
              <w:t xml:space="preserve"> </w:t>
            </w:r>
            <w:r w:rsidRPr="00A50C01">
              <w:rPr>
                <w:color w:val="000000"/>
                <w:szCs w:val="28"/>
                <w:lang w:val="en-US"/>
              </w:rPr>
              <w:t>IV</w:t>
            </w:r>
            <w:r w:rsidRPr="00A50C01">
              <w:rPr>
                <w:color w:val="000000"/>
                <w:szCs w:val="28"/>
              </w:rPr>
              <w:t xml:space="preserve"> приложения</w:t>
            </w:r>
          </w:p>
        </w:tc>
        <w:tc>
          <w:tcPr>
            <w:tcW w:w="4252" w:type="dxa"/>
          </w:tcPr>
          <w:p w:rsidR="00754761" w:rsidRPr="00A50C01" w:rsidRDefault="00754761" w:rsidP="00FF0937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50C01">
              <w:rPr>
                <w:rFonts w:cs="Times New Roman"/>
                <w:color w:val="000000"/>
                <w:szCs w:val="28"/>
              </w:rPr>
              <w:t xml:space="preserve">Раз в полугодие, </w:t>
            </w:r>
            <w:r w:rsidRPr="005A7E0B">
              <w:rPr>
                <w:rFonts w:cs="Times New Roman"/>
                <w:b/>
                <w:color w:val="000000"/>
                <w:szCs w:val="28"/>
              </w:rPr>
              <w:t>в срок до 30 числа месяца, следующего за отчетным периодом,</w:t>
            </w:r>
            <w:r w:rsidRPr="00A50C01">
              <w:rPr>
                <w:rFonts w:cs="Times New Roman"/>
                <w:color w:val="000000"/>
                <w:szCs w:val="28"/>
              </w:rPr>
              <w:t xml:space="preserve"> получатель субсидии предоставляет в департамент бухгалтерскую (финансовую) отчетность за отчетный период, подтверждающую факт образования расходов в составе, определенном соглашением</w:t>
            </w:r>
          </w:p>
        </w:tc>
        <w:tc>
          <w:tcPr>
            <w:tcW w:w="3969" w:type="dxa"/>
          </w:tcPr>
          <w:p w:rsidR="00754761" w:rsidRPr="00A50C01" w:rsidRDefault="00754761" w:rsidP="00FF0937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50C01">
              <w:rPr>
                <w:rFonts w:cs="Times New Roman"/>
                <w:color w:val="000000"/>
                <w:szCs w:val="28"/>
              </w:rPr>
              <w:t>Получатель субсидии предоставляет в департамент бухгалтерскую (</w:t>
            </w:r>
            <w:r w:rsidR="001F0496">
              <w:rPr>
                <w:rFonts w:cs="Times New Roman"/>
                <w:color w:val="000000"/>
                <w:szCs w:val="28"/>
              </w:rPr>
              <w:t xml:space="preserve">финансовую) отчетность </w:t>
            </w:r>
            <w:r w:rsidR="001F0496" w:rsidRPr="005A7E0B">
              <w:rPr>
                <w:rFonts w:cs="Times New Roman"/>
                <w:b/>
                <w:color w:val="000000"/>
                <w:szCs w:val="28"/>
              </w:rPr>
              <w:t>в течение</w:t>
            </w:r>
            <w:r w:rsidRPr="005A7E0B">
              <w:rPr>
                <w:rFonts w:cs="Times New Roman"/>
                <w:b/>
                <w:color w:val="000000"/>
                <w:szCs w:val="28"/>
              </w:rPr>
              <w:t xml:space="preserve"> 10 рабочих дней после приемки отчетности налоговым органом</w:t>
            </w:r>
          </w:p>
        </w:tc>
        <w:tc>
          <w:tcPr>
            <w:tcW w:w="3936" w:type="dxa"/>
          </w:tcPr>
          <w:p w:rsidR="00754761" w:rsidRPr="00C51215" w:rsidRDefault="00754761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754761" w:rsidRPr="00C51215" w:rsidTr="00CB36FB">
        <w:tc>
          <w:tcPr>
            <w:tcW w:w="2580" w:type="dxa"/>
          </w:tcPr>
          <w:p w:rsidR="00754761" w:rsidRPr="00C51215" w:rsidRDefault="00754761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252" w:type="dxa"/>
          </w:tcPr>
          <w:p w:rsidR="00754761" w:rsidRPr="00A50C01" w:rsidRDefault="00754761" w:rsidP="005A7E0B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50C01">
              <w:rPr>
                <w:rFonts w:eastAsia="Times New Roman" w:cs="Times New Roman"/>
                <w:iCs/>
                <w:szCs w:val="28"/>
                <w:lang w:eastAsia="ru-RU"/>
              </w:rPr>
              <w:t>Юридические лица (за исключением государственных (муниципальных) учреждений, индивидуальные предприниматели, а также физические лица, выполняющие работы по новогоднему и световому оформлению города, осуществляющие уставную деятельность, связанную с эксплуатацией систем энергоснабжения и освещения, в результате которой возникают затраты(201</w:t>
            </w:r>
            <w:r w:rsidR="005A7E0B">
              <w:rPr>
                <w:rFonts w:eastAsia="Times New Roman" w:cs="Times New Roman"/>
                <w:iCs/>
                <w:szCs w:val="28"/>
                <w:lang w:eastAsia="ru-RU"/>
              </w:rPr>
              <w:t>9</w:t>
            </w:r>
            <w:r w:rsidRPr="00A50C01">
              <w:rPr>
                <w:rFonts w:eastAsia="Times New Roman" w:cs="Times New Roman"/>
                <w:iCs/>
                <w:szCs w:val="28"/>
                <w:lang w:eastAsia="ru-RU"/>
              </w:rPr>
              <w:t xml:space="preserve"> год -1 адресат, 20</w:t>
            </w:r>
            <w:r w:rsidR="005A7E0B">
              <w:rPr>
                <w:rFonts w:eastAsia="Times New Roman" w:cs="Times New Roman"/>
                <w:iCs/>
                <w:szCs w:val="28"/>
                <w:lang w:eastAsia="ru-RU"/>
              </w:rPr>
              <w:t>20</w:t>
            </w:r>
            <w:r w:rsidRPr="00A50C01">
              <w:rPr>
                <w:rFonts w:eastAsia="Times New Roman" w:cs="Times New Roman"/>
                <w:iCs/>
                <w:szCs w:val="28"/>
                <w:lang w:eastAsia="ru-RU"/>
              </w:rPr>
              <w:t xml:space="preserve"> год – 1 адресат, </w:t>
            </w:r>
            <w:r w:rsidR="005A7E0B">
              <w:rPr>
                <w:rFonts w:eastAsia="Times New Roman" w:cs="Times New Roman"/>
                <w:iCs/>
                <w:szCs w:val="28"/>
                <w:lang w:eastAsia="ru-RU"/>
              </w:rPr>
              <w:t>2021 год</w:t>
            </w:r>
            <w:r w:rsidRPr="00A50C01">
              <w:rPr>
                <w:rFonts w:eastAsia="Times New Roman" w:cs="Times New Roman"/>
                <w:iCs/>
                <w:szCs w:val="28"/>
                <w:lang w:eastAsia="ru-RU"/>
              </w:rPr>
              <w:t xml:space="preserve"> – 1 адресат ежегодно (план)</w:t>
            </w:r>
          </w:p>
        </w:tc>
        <w:tc>
          <w:tcPr>
            <w:tcW w:w="3969" w:type="dxa"/>
          </w:tcPr>
          <w:p w:rsidR="00754761" w:rsidRPr="00A50C01" w:rsidRDefault="00754761" w:rsidP="00E60F9F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50C01">
              <w:rPr>
                <w:rFonts w:eastAsia="Times New Roman" w:cs="Times New Roman"/>
                <w:iCs/>
                <w:szCs w:val="28"/>
                <w:lang w:eastAsia="ru-RU"/>
              </w:rPr>
              <w:t>Юридические лица (за исключением государственных (муниципальных) учреждений, индивидуальные предприниматели, а также физические лица, выполняющие работы по новогоднему и световому оформлению города, осуществляющие уставную деятельность, связанную с эксплуатацией систем энергоснабжения и освещения, в результате которой возникают затраты(</w:t>
            </w:r>
            <w:r w:rsidR="005A7E0B" w:rsidRPr="00A50C01">
              <w:rPr>
                <w:rFonts w:eastAsia="Times New Roman" w:cs="Times New Roman"/>
                <w:iCs/>
                <w:szCs w:val="28"/>
                <w:lang w:eastAsia="ru-RU"/>
              </w:rPr>
              <w:t>201</w:t>
            </w:r>
            <w:r w:rsidR="005A7E0B">
              <w:rPr>
                <w:rFonts w:eastAsia="Times New Roman" w:cs="Times New Roman"/>
                <w:iCs/>
                <w:szCs w:val="28"/>
                <w:lang w:eastAsia="ru-RU"/>
              </w:rPr>
              <w:t>9</w:t>
            </w:r>
            <w:r w:rsidR="005A7E0B" w:rsidRPr="00A50C01">
              <w:rPr>
                <w:rFonts w:eastAsia="Times New Roman" w:cs="Times New Roman"/>
                <w:iCs/>
                <w:szCs w:val="28"/>
                <w:lang w:eastAsia="ru-RU"/>
              </w:rPr>
              <w:t xml:space="preserve"> год -1 адресат, 20</w:t>
            </w:r>
            <w:r w:rsidR="005A7E0B">
              <w:rPr>
                <w:rFonts w:eastAsia="Times New Roman" w:cs="Times New Roman"/>
                <w:iCs/>
                <w:szCs w:val="28"/>
                <w:lang w:eastAsia="ru-RU"/>
              </w:rPr>
              <w:t>20</w:t>
            </w:r>
            <w:r w:rsidR="005A7E0B" w:rsidRPr="00A50C01">
              <w:rPr>
                <w:rFonts w:eastAsia="Times New Roman" w:cs="Times New Roman"/>
                <w:iCs/>
                <w:szCs w:val="28"/>
                <w:lang w:eastAsia="ru-RU"/>
              </w:rPr>
              <w:t xml:space="preserve"> год – 1 адресат, </w:t>
            </w:r>
            <w:r w:rsidR="005A7E0B">
              <w:rPr>
                <w:rFonts w:eastAsia="Times New Roman" w:cs="Times New Roman"/>
                <w:iCs/>
                <w:szCs w:val="28"/>
                <w:lang w:eastAsia="ru-RU"/>
              </w:rPr>
              <w:t>2021 год</w:t>
            </w:r>
            <w:r w:rsidR="005A7E0B" w:rsidRPr="00A50C01">
              <w:rPr>
                <w:rFonts w:eastAsia="Times New Roman" w:cs="Times New Roman"/>
                <w:iCs/>
                <w:szCs w:val="28"/>
                <w:lang w:eastAsia="ru-RU"/>
              </w:rPr>
              <w:t xml:space="preserve"> – 1 адресат ежегодно </w:t>
            </w:r>
            <w:r w:rsidRPr="00A50C01">
              <w:rPr>
                <w:rFonts w:eastAsia="Times New Roman" w:cs="Times New Roman"/>
                <w:iCs/>
                <w:szCs w:val="28"/>
                <w:lang w:eastAsia="ru-RU"/>
              </w:rPr>
              <w:t>(план)</w:t>
            </w:r>
          </w:p>
        </w:tc>
        <w:tc>
          <w:tcPr>
            <w:tcW w:w="3936" w:type="dxa"/>
          </w:tcPr>
          <w:p w:rsidR="00754761" w:rsidRPr="00A50C01" w:rsidRDefault="005A7E0B" w:rsidP="00D0469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50C01">
              <w:rPr>
                <w:rFonts w:eastAsia="Times New Roman" w:cs="Times New Roman"/>
                <w:iCs/>
                <w:szCs w:val="28"/>
                <w:lang w:eastAsia="ru-RU"/>
              </w:rPr>
              <w:t>Юридические лица (за исключением государственных (муниципальных) учреждений, индивидуальные предприниматели, а также физические лица, выполняющие работы по новогоднему и световому оформлению города, осуществляющие уставную деятельность, связанную с эксплуатацией систем энергоснабжения и освещения, в результате которой возникают затраты(201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9</w:t>
            </w:r>
            <w:r w:rsidRPr="00A50C01">
              <w:rPr>
                <w:rFonts w:eastAsia="Times New Roman" w:cs="Times New Roman"/>
                <w:iCs/>
                <w:szCs w:val="28"/>
                <w:lang w:eastAsia="ru-RU"/>
              </w:rPr>
              <w:t xml:space="preserve"> год -1 адресат, 20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20</w:t>
            </w:r>
            <w:r w:rsidRPr="00A50C01">
              <w:rPr>
                <w:rFonts w:eastAsia="Times New Roman" w:cs="Times New Roman"/>
                <w:iCs/>
                <w:szCs w:val="28"/>
                <w:lang w:eastAsia="ru-RU"/>
              </w:rPr>
              <w:t xml:space="preserve"> год – 1 адресат, 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2021 год</w:t>
            </w:r>
            <w:r w:rsidRPr="00A50C01">
              <w:rPr>
                <w:rFonts w:eastAsia="Times New Roman" w:cs="Times New Roman"/>
                <w:iCs/>
                <w:szCs w:val="28"/>
                <w:lang w:eastAsia="ru-RU"/>
              </w:rPr>
              <w:t xml:space="preserve"> – 1 адресат ежегодно (план)</w:t>
            </w:r>
          </w:p>
        </w:tc>
      </w:tr>
      <w:tr w:rsidR="00754761" w:rsidRPr="00C51215" w:rsidTr="00CB36FB">
        <w:tc>
          <w:tcPr>
            <w:tcW w:w="2580" w:type="dxa"/>
          </w:tcPr>
          <w:p w:rsidR="00754761" w:rsidRDefault="00754761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  <w:p w:rsidR="00754761" w:rsidRPr="00C51215" w:rsidRDefault="00754761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8.3. Оценка расходов (доходов) потенциальных </w:t>
            </w:r>
            <w:r w:rsidRPr="00C51215">
              <w:rPr>
                <w:rFonts w:cs="Times New Roman"/>
                <w:iCs/>
                <w:szCs w:val="28"/>
              </w:rPr>
              <w:lastRenderedPageBreak/>
              <w:t>адресатов регулирования, связанных с введением предлагаемого правового регулирования</w:t>
            </w:r>
          </w:p>
        </w:tc>
        <w:tc>
          <w:tcPr>
            <w:tcW w:w="4252" w:type="dxa"/>
          </w:tcPr>
          <w:p w:rsidR="00754761" w:rsidRPr="004D72F5" w:rsidRDefault="00754761" w:rsidP="00D0469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54761" w:rsidRPr="004D72F5" w:rsidRDefault="00754761" w:rsidP="00D0469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84EA5" w:rsidRDefault="00A16D31" w:rsidP="00D0469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82 686,25</w:t>
            </w:r>
            <w:r w:rsidR="00754761" w:rsidRPr="004D72F5">
              <w:rPr>
                <w:rFonts w:eastAsia="Times New Roman" w:cs="Times New Roman"/>
                <w:szCs w:val="28"/>
                <w:lang w:eastAsia="ru-RU"/>
              </w:rPr>
              <w:t xml:space="preserve"> рублей</w:t>
            </w:r>
          </w:p>
          <w:p w:rsidR="00754761" w:rsidRPr="004D72F5" w:rsidRDefault="00754761" w:rsidP="00D0469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72F5">
              <w:rPr>
                <w:rFonts w:eastAsia="Times New Roman" w:cs="Times New Roman"/>
                <w:szCs w:val="28"/>
                <w:lang w:eastAsia="ru-RU"/>
              </w:rPr>
              <w:t xml:space="preserve"> (по данным 2018 года)</w:t>
            </w:r>
          </w:p>
        </w:tc>
        <w:tc>
          <w:tcPr>
            <w:tcW w:w="3969" w:type="dxa"/>
          </w:tcPr>
          <w:p w:rsidR="00754761" w:rsidRPr="004D72F5" w:rsidRDefault="00754761" w:rsidP="00D0469E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754761" w:rsidRPr="004D72F5" w:rsidRDefault="00754761" w:rsidP="00D0469E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84EA5" w:rsidRDefault="00420813" w:rsidP="00A16D31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7 199,48</w:t>
            </w:r>
            <w:r w:rsidR="00754761" w:rsidRPr="004D72F5">
              <w:rPr>
                <w:rFonts w:eastAsia="Times New Roman" w:cs="Times New Roman"/>
                <w:szCs w:val="28"/>
                <w:lang w:eastAsia="ru-RU"/>
              </w:rPr>
              <w:t xml:space="preserve"> рублей </w:t>
            </w:r>
          </w:p>
          <w:p w:rsidR="00754761" w:rsidRPr="004D72F5" w:rsidRDefault="00754761" w:rsidP="00A16D31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72F5">
              <w:rPr>
                <w:rFonts w:eastAsia="Times New Roman" w:cs="Times New Roman"/>
                <w:szCs w:val="28"/>
                <w:lang w:eastAsia="ru-RU"/>
              </w:rPr>
              <w:t>(по прогнозам на 2019 год)</w:t>
            </w:r>
            <w:r w:rsidR="004D72F5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4D72F5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Снижение расходов получателя субсидии на </w:t>
            </w:r>
            <w:r w:rsidR="00A16D31">
              <w:rPr>
                <w:rFonts w:eastAsia="Times New Roman" w:cs="Times New Roman"/>
                <w:szCs w:val="28"/>
                <w:lang w:eastAsia="ru-RU"/>
              </w:rPr>
              <w:t>75 486,77</w:t>
            </w:r>
            <w:r w:rsidR="0042081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84EA5">
              <w:rPr>
                <w:rFonts w:eastAsia="Times New Roman" w:cs="Times New Roman"/>
                <w:szCs w:val="28"/>
                <w:lang w:eastAsia="ru-RU"/>
              </w:rPr>
              <w:t>руб.</w:t>
            </w:r>
          </w:p>
        </w:tc>
        <w:tc>
          <w:tcPr>
            <w:tcW w:w="3936" w:type="dxa"/>
          </w:tcPr>
          <w:p w:rsidR="005C2D95" w:rsidRPr="005C2D95" w:rsidRDefault="001F0496" w:rsidP="005C2D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В случае з</w:t>
            </w:r>
            <w:r w:rsidRPr="001F0496">
              <w:rPr>
                <w:rFonts w:eastAsia="Times New Roman" w:cs="Times New Roman"/>
                <w:szCs w:val="28"/>
                <w:lang w:eastAsia="ru-RU"/>
              </w:rPr>
              <w:t xml:space="preserve">аключения муниципального контракта на оказание услуг (выполнение работ) с победителем конкурса </w:t>
            </w:r>
            <w:r w:rsidRPr="001F0496">
              <w:rPr>
                <w:rFonts w:eastAsia="Times New Roman" w:cs="Times New Roman"/>
                <w:szCs w:val="28"/>
                <w:lang w:eastAsia="ru-RU"/>
              </w:rPr>
              <w:lastRenderedPageBreak/>
              <w:t>в соответствии с ФЗ от 05.04.2013 №44-ФЗ «О контрактной системе в сфере закупок товаров, работ, услуг для обеспечения государственных и муниципальных нужд» р</w:t>
            </w:r>
            <w:r w:rsidR="005C2D95" w:rsidRPr="005C2D95">
              <w:rPr>
                <w:rFonts w:eastAsia="Times New Roman" w:cs="Times New Roman"/>
                <w:szCs w:val="28"/>
                <w:lang w:eastAsia="ru-RU"/>
              </w:rPr>
              <w:t>асходы 1 участника в конкурсе составит – 48</w:t>
            </w:r>
            <w:r w:rsidR="005C2D9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C2D95" w:rsidRPr="005C2D95">
              <w:rPr>
                <w:rFonts w:eastAsia="Times New Roman" w:cs="Times New Roman"/>
                <w:szCs w:val="28"/>
                <w:lang w:eastAsia="ru-RU"/>
              </w:rPr>
              <w:t>68</w:t>
            </w:r>
            <w:r w:rsidR="005C2D95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5C2D95" w:rsidRPr="005C2D95">
              <w:rPr>
                <w:rFonts w:eastAsia="Times New Roman" w:cs="Times New Roman"/>
                <w:szCs w:val="28"/>
                <w:lang w:eastAsia="ru-RU"/>
              </w:rPr>
              <w:t xml:space="preserve"> руб</w:t>
            </w:r>
            <w:r w:rsidR="005C2D95">
              <w:rPr>
                <w:rFonts w:eastAsia="Times New Roman" w:cs="Times New Roman"/>
                <w:szCs w:val="28"/>
                <w:lang w:eastAsia="ru-RU"/>
              </w:rPr>
              <w:t>лей</w:t>
            </w:r>
            <w:r w:rsidR="005C2D95" w:rsidRPr="005C2D9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754761" w:rsidRPr="001F0496" w:rsidRDefault="005C2D95" w:rsidP="005C2D9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C2D95">
              <w:rPr>
                <w:rFonts w:eastAsia="Times New Roman" w:cs="Times New Roman"/>
                <w:szCs w:val="28"/>
                <w:lang w:eastAsia="ru-RU"/>
              </w:rPr>
              <w:t>В течение 20 дней предоставляются документы на конкурс (включая сбор справок, получение электронной подписи, поездки на транспорте, нотариальное заверенные копии документов, оплата банку, услуги курьера, расходные материалы, аккредитация на электронной площадке).</w:t>
            </w:r>
          </w:p>
        </w:tc>
      </w:tr>
      <w:tr w:rsidR="00754761" w:rsidRPr="00C51215" w:rsidTr="00CB36FB">
        <w:tc>
          <w:tcPr>
            <w:tcW w:w="2580" w:type="dxa"/>
          </w:tcPr>
          <w:p w:rsidR="00754761" w:rsidRPr="00C51215" w:rsidRDefault="00754761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lastRenderedPageBreak/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4252" w:type="dxa"/>
          </w:tcPr>
          <w:p w:rsidR="00754761" w:rsidRPr="00A50C01" w:rsidRDefault="00754761" w:rsidP="00D0469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50C01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</w:p>
        </w:tc>
        <w:tc>
          <w:tcPr>
            <w:tcW w:w="3969" w:type="dxa"/>
          </w:tcPr>
          <w:p w:rsidR="00754761" w:rsidRPr="00A50C01" w:rsidRDefault="00754761" w:rsidP="00D0469E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Внесение изменений в Порядок предоставления субсидии не устанавливает дополнительных расходов (доходов) бюджета</w:t>
            </w:r>
          </w:p>
        </w:tc>
        <w:tc>
          <w:tcPr>
            <w:tcW w:w="3936" w:type="dxa"/>
          </w:tcPr>
          <w:p w:rsidR="00754761" w:rsidRPr="00A50C01" w:rsidRDefault="00754761" w:rsidP="00D0469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54761" w:rsidRPr="00C51215" w:rsidTr="00CB36FB">
        <w:trPr>
          <w:trHeight w:val="461"/>
        </w:trPr>
        <w:tc>
          <w:tcPr>
            <w:tcW w:w="2580" w:type="dxa"/>
          </w:tcPr>
          <w:p w:rsidR="00754761" w:rsidRPr="00C51215" w:rsidRDefault="00754761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8.5. Оценка рисков неблагоприятных последствий</w:t>
            </w:r>
          </w:p>
        </w:tc>
        <w:tc>
          <w:tcPr>
            <w:tcW w:w="4252" w:type="dxa"/>
          </w:tcPr>
          <w:p w:rsidR="00754761" w:rsidRPr="00A50C01" w:rsidRDefault="004D72F5" w:rsidP="00D0469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50C01">
              <w:rPr>
                <w:rFonts w:eastAsia="Times New Roman" w:cs="Times New Roman"/>
                <w:szCs w:val="28"/>
                <w:lang w:eastAsia="ru-RU"/>
              </w:rPr>
              <w:t>Риск в получении отказа в предоставлении субсидии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 связи с некорректным расчетом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локальной сметы специализированной организацией</w:t>
            </w:r>
          </w:p>
        </w:tc>
        <w:tc>
          <w:tcPr>
            <w:tcW w:w="3969" w:type="dxa"/>
          </w:tcPr>
          <w:p w:rsidR="00754761" w:rsidRPr="00A50C01" w:rsidRDefault="00754761" w:rsidP="00D0469E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Отсутствуют</w:t>
            </w:r>
          </w:p>
        </w:tc>
        <w:tc>
          <w:tcPr>
            <w:tcW w:w="3936" w:type="dxa"/>
          </w:tcPr>
          <w:p w:rsidR="00754761" w:rsidRPr="00A50C01" w:rsidRDefault="00754761" w:rsidP="00D0469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50C01">
              <w:rPr>
                <w:rFonts w:eastAsia="Times New Roman" w:cs="Times New Roman"/>
                <w:szCs w:val="28"/>
                <w:lang w:eastAsia="ru-RU"/>
              </w:rPr>
              <w:t xml:space="preserve">Риск в получении отказа в предоставлении субсидии, так как срок проверки </w:t>
            </w:r>
            <w:r w:rsidRPr="00A50C01">
              <w:rPr>
                <w:rFonts w:eastAsia="Times New Roman" w:cs="Times New Roman"/>
                <w:szCs w:val="28"/>
                <w:lang w:eastAsia="ru-RU"/>
              </w:rPr>
              <w:lastRenderedPageBreak/>
              <w:t>представленных документов, оформление нормативных документов, подписания соглашения и оплаты предъявленных затрат не позволит осуществить платеж в пределах финансового года</w:t>
            </w:r>
          </w:p>
        </w:tc>
      </w:tr>
    </w:tbl>
    <w:p w:rsidR="00072A4E" w:rsidRPr="00C51215" w:rsidRDefault="00072A4E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C51215" w:rsidRPr="00C51215" w:rsidRDefault="00072A4E" w:rsidP="00072A4E">
      <w:pPr>
        <w:contextualSpacing/>
        <w:jc w:val="both"/>
        <w:rPr>
          <w:rFonts w:cs="Times New Roman"/>
          <w:sz w:val="22"/>
        </w:rPr>
      </w:pPr>
      <w:r w:rsidRPr="00A50C01">
        <w:rPr>
          <w:rFonts w:cs="Times New Roman"/>
          <w:szCs w:val="28"/>
        </w:rPr>
        <w:t xml:space="preserve">Предлагаемый вариант решения проблемы отвечает положениям действующего бюджетного законодательства </w:t>
      </w:r>
      <w:r>
        <w:rPr>
          <w:rFonts w:cs="Times New Roman"/>
          <w:szCs w:val="28"/>
        </w:rPr>
        <w:t xml:space="preserve">                   </w:t>
      </w:r>
      <w:r w:rsidRPr="00A50C01">
        <w:rPr>
          <w:rFonts w:cs="Times New Roman"/>
          <w:szCs w:val="28"/>
        </w:rPr>
        <w:t>и полностью обеспечивает достижение заявленной цели правового регулирования, направлен на снижение расходов получателя субсидии при оформлении заявок, доступен и понятен для потенциального получателя субсидии</w:t>
      </w:r>
      <w:r>
        <w:rPr>
          <w:rFonts w:cs="Times New Roman"/>
          <w:sz w:val="22"/>
        </w:rPr>
        <w:t>.</w:t>
      </w:r>
    </w:p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Приложения: </w:t>
      </w:r>
    </w:p>
    <w:bookmarkEnd w:id="0"/>
    <w:bookmarkEnd w:id="1"/>
    <w:p w:rsidR="00072A4E" w:rsidRPr="00A50C01" w:rsidRDefault="00072A4E" w:rsidP="00072A4E">
      <w:pPr>
        <w:ind w:firstLine="720"/>
        <w:contextualSpacing/>
        <w:jc w:val="both"/>
        <w:rPr>
          <w:rFonts w:cs="Times New Roman"/>
          <w:szCs w:val="28"/>
        </w:rPr>
      </w:pPr>
      <w:r w:rsidRPr="00A50C01">
        <w:rPr>
          <w:rFonts w:cs="Times New Roman"/>
          <w:szCs w:val="28"/>
        </w:rPr>
        <w:t>1. Свод предложений о результатах публичных консультаций.</w:t>
      </w:r>
    </w:p>
    <w:p w:rsidR="00072A4E" w:rsidRPr="00A50C01" w:rsidRDefault="00072A4E" w:rsidP="00072A4E">
      <w:pPr>
        <w:ind w:firstLine="720"/>
        <w:contextualSpacing/>
        <w:jc w:val="both"/>
        <w:rPr>
          <w:rFonts w:cs="Times New Roman"/>
          <w:szCs w:val="28"/>
        </w:rPr>
      </w:pPr>
      <w:r w:rsidRPr="00A50C01">
        <w:rPr>
          <w:rFonts w:cs="Times New Roman"/>
          <w:szCs w:val="28"/>
        </w:rPr>
        <w:t>2. Расчет расходов субъектов предпринимательской и инвестиционной деятельности.</w:t>
      </w:r>
    </w:p>
    <w:p w:rsidR="00072A4E" w:rsidRPr="00A50C01" w:rsidRDefault="00072A4E" w:rsidP="00072A4E">
      <w:pPr>
        <w:ind w:firstLine="720"/>
        <w:contextualSpacing/>
        <w:jc w:val="both"/>
        <w:rPr>
          <w:rFonts w:cs="Times New Roman"/>
          <w:szCs w:val="28"/>
        </w:rPr>
      </w:pPr>
    </w:p>
    <w:p w:rsidR="00072A4E" w:rsidRPr="00A50C01" w:rsidRDefault="00072A4E" w:rsidP="00072A4E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072A4E" w:rsidRPr="0054183E" w:rsidRDefault="00072A4E" w:rsidP="00072A4E">
      <w:pPr>
        <w:autoSpaceDE w:val="0"/>
        <w:autoSpaceDN w:val="0"/>
        <w:ind w:firstLine="567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Рахматуллина Эльвира Ахатовна тел. </w:t>
      </w:r>
      <w:r w:rsidRPr="0054183E">
        <w:rPr>
          <w:rFonts w:eastAsia="Times New Roman" w:cs="Times New Roman"/>
          <w:sz w:val="20"/>
          <w:szCs w:val="20"/>
          <w:lang w:eastAsia="ru-RU"/>
        </w:rPr>
        <w:t>(3462) 52-</w:t>
      </w:r>
      <w:r>
        <w:rPr>
          <w:rFonts w:eastAsia="Times New Roman" w:cs="Times New Roman"/>
          <w:sz w:val="20"/>
          <w:szCs w:val="20"/>
          <w:lang w:eastAsia="ru-RU"/>
        </w:rPr>
        <w:t>82</w:t>
      </w:r>
      <w:r w:rsidRPr="0054183E">
        <w:rPr>
          <w:rFonts w:eastAsia="Times New Roman" w:cs="Times New Roman"/>
          <w:sz w:val="20"/>
          <w:szCs w:val="20"/>
          <w:lang w:eastAsia="ru-RU"/>
        </w:rPr>
        <w:t>-</w:t>
      </w:r>
      <w:r>
        <w:rPr>
          <w:rFonts w:eastAsia="Times New Roman" w:cs="Times New Roman"/>
          <w:sz w:val="20"/>
          <w:szCs w:val="20"/>
          <w:lang w:eastAsia="ru-RU"/>
        </w:rPr>
        <w:t>26</w:t>
      </w:r>
    </w:p>
    <w:p w:rsidR="00816DE4" w:rsidRDefault="00816DE4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554C79" w:rsidRDefault="00554C79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554C79" w:rsidRDefault="00554C79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554C79" w:rsidRDefault="00554C79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554C79" w:rsidRDefault="00554C79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554C79" w:rsidRDefault="00554C79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554C79" w:rsidRDefault="00554C79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554C79" w:rsidRDefault="00554C79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554C79" w:rsidRDefault="00554C79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554C79" w:rsidRDefault="00554C79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554C79" w:rsidRDefault="00554C79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554C79" w:rsidRDefault="00554C79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554C79" w:rsidRDefault="00554C79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  <w:sectPr w:rsidR="00554C79" w:rsidSect="00384C4C">
          <w:pgSz w:w="16838" w:h="11906" w:orient="landscape" w:code="9"/>
          <w:pgMar w:top="284" w:right="1021" w:bottom="851" w:left="1134" w:header="720" w:footer="720" w:gutter="0"/>
          <w:cols w:space="720"/>
          <w:noEndnote/>
          <w:docGrid w:linePitch="326"/>
        </w:sectPr>
      </w:pPr>
    </w:p>
    <w:p w:rsidR="004950DE" w:rsidRDefault="004950DE" w:rsidP="004950DE">
      <w:pPr>
        <w:ind w:firstLine="723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4950DE" w:rsidRDefault="004950DE" w:rsidP="004950DE">
      <w:pPr>
        <w:ind w:firstLine="723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сводному отчету об ОРВ</w:t>
      </w:r>
    </w:p>
    <w:p w:rsidR="004950DE" w:rsidRDefault="004950DE" w:rsidP="00554C79">
      <w:pPr>
        <w:jc w:val="center"/>
        <w:rPr>
          <w:rFonts w:eastAsia="Times New Roman" w:cs="Times New Roman"/>
          <w:szCs w:val="28"/>
          <w:lang w:eastAsia="ru-RU"/>
        </w:rPr>
      </w:pPr>
    </w:p>
    <w:p w:rsidR="004950DE" w:rsidRDefault="004950DE" w:rsidP="00554C79">
      <w:pPr>
        <w:jc w:val="center"/>
        <w:rPr>
          <w:rFonts w:eastAsia="Times New Roman" w:cs="Times New Roman"/>
          <w:szCs w:val="28"/>
          <w:lang w:eastAsia="ru-RU"/>
        </w:rPr>
      </w:pPr>
    </w:p>
    <w:p w:rsidR="00554C79" w:rsidRPr="009154B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Расчет</w:t>
      </w:r>
      <w:r w:rsidRPr="009154B9">
        <w:rPr>
          <w:rFonts w:eastAsia="Times New Roman" w:cs="Times New Roman"/>
          <w:szCs w:val="28"/>
          <w:lang w:eastAsia="ru-RU"/>
        </w:rPr>
        <w:t xml:space="preserve"> расходов субъектов предпринимательской и инвестиционной деятельности, связанных с необходимостью соблюдения устан</w:t>
      </w:r>
      <w:r>
        <w:rPr>
          <w:rFonts w:eastAsia="Times New Roman" w:cs="Times New Roman"/>
          <w:szCs w:val="28"/>
          <w:lang w:eastAsia="ru-RU"/>
        </w:rPr>
        <w:t>авливаемых</w:t>
      </w:r>
      <w:r w:rsidRPr="009154B9">
        <w:rPr>
          <w:rFonts w:eastAsia="Times New Roman" w:cs="Times New Roman"/>
          <w:szCs w:val="28"/>
          <w:lang w:eastAsia="ru-RU"/>
        </w:rPr>
        <w:t xml:space="preserve"> нормативным правовым актом обязанностей</w:t>
      </w:r>
    </w:p>
    <w:p w:rsidR="00554C79" w:rsidRPr="009154B9" w:rsidRDefault="00554C79" w:rsidP="00554C7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54C79" w:rsidRPr="009154B9" w:rsidRDefault="00554C79" w:rsidP="00554C7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</w:t>
      </w:r>
      <w:r w:rsidRPr="004934D4">
        <w:rPr>
          <w:rFonts w:eastAsia="Times New Roman" w:cs="Times New Roman"/>
          <w:b/>
          <w:szCs w:val="28"/>
          <w:lang w:eastAsia="ru-RU"/>
        </w:rPr>
        <w:t xml:space="preserve"> </w:t>
      </w:r>
      <w:r w:rsidRPr="009154B9">
        <w:rPr>
          <w:rFonts w:eastAsia="Times New Roman" w:cs="Times New Roman"/>
          <w:b/>
          <w:szCs w:val="28"/>
          <w:lang w:eastAsia="ru-RU"/>
        </w:rPr>
        <w:t>Информационные издержки (на одного субъекта)</w:t>
      </w:r>
    </w:p>
    <w:p w:rsidR="00554C79" w:rsidRPr="009154B9" w:rsidRDefault="00554C79" w:rsidP="00554C7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54C79" w:rsidRPr="005A0C85" w:rsidRDefault="00554C79" w:rsidP="00554C79">
      <w:pPr>
        <w:pStyle w:val="afff5"/>
        <w:widowControl/>
        <w:numPr>
          <w:ilvl w:val="0"/>
          <w:numId w:val="22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85">
        <w:rPr>
          <w:rFonts w:ascii="Times New Roman" w:hAnsi="Times New Roman" w:cs="Times New Roman"/>
          <w:sz w:val="28"/>
          <w:szCs w:val="28"/>
        </w:rPr>
        <w:t>этап. Выделение информационных требований</w:t>
      </w:r>
    </w:p>
    <w:p w:rsidR="00554C79" w:rsidRPr="009154B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</w:p>
    <w:p w:rsidR="00554C79" w:rsidRDefault="00554C79" w:rsidP="00554C79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5A0C85">
        <w:rPr>
          <w:rFonts w:eastAsia="Calibri" w:cs="Times New Roman"/>
          <w:szCs w:val="28"/>
          <w:lang w:eastAsia="ru-RU"/>
        </w:rPr>
        <w:t xml:space="preserve">В соответствии с </w:t>
      </w:r>
      <w:r>
        <w:rPr>
          <w:rFonts w:eastAsia="Calibri" w:cs="Times New Roman"/>
          <w:szCs w:val="28"/>
          <w:lang w:eastAsia="ru-RU"/>
        </w:rPr>
        <w:t xml:space="preserve">пунктом 5 раздела </w:t>
      </w:r>
      <w:r>
        <w:rPr>
          <w:rFonts w:eastAsia="Calibri" w:cs="Times New Roman"/>
          <w:szCs w:val="28"/>
          <w:lang w:val="en-US" w:eastAsia="ru-RU"/>
        </w:rPr>
        <w:t>II</w:t>
      </w:r>
      <w:r w:rsidRPr="004F3077">
        <w:rPr>
          <w:rFonts w:eastAsia="Calibri" w:cs="Times New Roman"/>
          <w:szCs w:val="28"/>
          <w:lang w:val="en-US" w:eastAsia="ru-RU"/>
        </w:rPr>
        <w:t>I</w:t>
      </w:r>
      <w:r>
        <w:rPr>
          <w:rFonts w:eastAsia="Calibri" w:cs="Times New Roman"/>
          <w:szCs w:val="28"/>
          <w:lang w:eastAsia="ru-RU"/>
        </w:rPr>
        <w:t xml:space="preserve"> Порядка</w:t>
      </w:r>
      <w:r w:rsidRPr="005A0C85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предусмотрено внесение изменений в перечень документов, предоставляемых получателем субсидии в департамент архитектуры и градостроительства Администрации города. Так, проектом постановления предусмотрено предоставление следующих документов:</w:t>
      </w:r>
    </w:p>
    <w:p w:rsidR="00554C79" w:rsidRDefault="00554C79" w:rsidP="00554C79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 заявка;</w:t>
      </w:r>
    </w:p>
    <w:p w:rsidR="00554C79" w:rsidRDefault="00554C79" w:rsidP="00554C79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 перечень муниципальных объектов новогоднего и светового оформления города, находящихся на праве собственности или иных законных основаниях, отдельно по движимому и недвижимому имуществу с указанием наименования, инвентарного номера;</w:t>
      </w:r>
    </w:p>
    <w:p w:rsidR="00554C79" w:rsidRDefault="00554C79" w:rsidP="00554C79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копии договоров с </w:t>
      </w:r>
      <w:proofErr w:type="spellStart"/>
      <w:r>
        <w:rPr>
          <w:rFonts w:eastAsia="Calibri" w:cs="Times New Roman"/>
          <w:szCs w:val="28"/>
          <w:lang w:eastAsia="ru-RU"/>
        </w:rPr>
        <w:t>энегроснабжающей</w:t>
      </w:r>
      <w:proofErr w:type="spellEnd"/>
      <w:r>
        <w:rPr>
          <w:rFonts w:eastAsia="Calibri" w:cs="Times New Roman"/>
          <w:szCs w:val="28"/>
          <w:lang w:eastAsia="ru-RU"/>
        </w:rPr>
        <w:t xml:space="preserve"> организацией на энергоснабжение муниципального и бесхозяйного имущества новогоднего и светового оформления города;</w:t>
      </w:r>
    </w:p>
    <w:p w:rsidR="00554C79" w:rsidRDefault="00554C79" w:rsidP="00554C79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 предварительный расчет размера субсидии на период осуществления содержания и ремонта объектов новогоднего и светового оформления города в текущем финансовом году;</w:t>
      </w:r>
    </w:p>
    <w:p w:rsidR="00554C79" w:rsidRDefault="00554C79" w:rsidP="00554C79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 копии учредительных документов.</w:t>
      </w:r>
    </w:p>
    <w:p w:rsidR="00554C79" w:rsidRDefault="00554C79" w:rsidP="00554C79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Локальные сметные расчеты, согласованные специализированной организацией, без учета рентабельности предложено исключить из требуемых документов, а взамен данного документа предложено получателю предоставлять предварительный расчет размера субсидии на период осуществления содержания и ремонта объектов новогоднего и светового оформления города в текущем финансовом году. </w:t>
      </w:r>
    </w:p>
    <w:p w:rsidR="00554C79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Вышеуказанное информационное требование является единовременным.</w:t>
      </w:r>
    </w:p>
    <w:p w:rsidR="00554C7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ab/>
      </w:r>
    </w:p>
    <w:p w:rsidR="00554C79" w:rsidRDefault="00554C79" w:rsidP="00554C79">
      <w:pPr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2 этап. Выделение информационных элементов</w:t>
      </w:r>
      <w:r>
        <w:rPr>
          <w:rFonts w:eastAsia="Times New Roman" w:cs="Times New Roman"/>
          <w:szCs w:val="28"/>
          <w:lang w:eastAsia="ru-RU"/>
        </w:rPr>
        <w:t xml:space="preserve"> из состава информационных требований</w:t>
      </w:r>
      <w:r w:rsidRPr="009154B9">
        <w:rPr>
          <w:rFonts w:eastAsia="Times New Roman" w:cs="Times New Roman"/>
          <w:szCs w:val="28"/>
          <w:lang w:eastAsia="ru-RU"/>
        </w:rPr>
        <w:t xml:space="preserve"> </w:t>
      </w:r>
    </w:p>
    <w:p w:rsidR="00554C79" w:rsidRPr="009154B9" w:rsidRDefault="00554C79" w:rsidP="00554C79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554C79" w:rsidRPr="00567B45" w:rsidRDefault="00554C79" w:rsidP="00554C79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Calibri" w:cs="Times New Roman"/>
          <w:szCs w:val="28"/>
          <w:lang w:eastAsia="ru-RU"/>
        </w:rPr>
        <w:t xml:space="preserve">пунктом 5 раздела </w:t>
      </w:r>
      <w:r>
        <w:rPr>
          <w:rFonts w:eastAsia="Calibri" w:cs="Times New Roman"/>
          <w:szCs w:val="28"/>
          <w:lang w:val="en-US" w:eastAsia="ru-RU"/>
        </w:rPr>
        <w:t>III</w:t>
      </w:r>
      <w:r>
        <w:rPr>
          <w:rFonts w:eastAsia="Calibri" w:cs="Times New Roman"/>
          <w:szCs w:val="28"/>
          <w:lang w:eastAsia="ru-RU"/>
        </w:rPr>
        <w:t xml:space="preserve"> Порядка установлен перечень документов, необходимых для предоставления в целях получения субсидии:</w:t>
      </w:r>
    </w:p>
    <w:p w:rsidR="00554C79" w:rsidRDefault="00554C79" w:rsidP="00554C79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 заявка;</w:t>
      </w:r>
    </w:p>
    <w:p w:rsidR="00554C79" w:rsidRDefault="00554C79" w:rsidP="00554C79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 перечень муниципальных объектов новогоднего и светового оформления города, находящихся на праве собственности или иных законных основаниях, отдельно по движимому и недвижимому имуществу с указанием наименования, инвентарного номера;</w:t>
      </w:r>
    </w:p>
    <w:p w:rsidR="00554C79" w:rsidRDefault="00554C79" w:rsidP="00554C79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копии договоров с </w:t>
      </w:r>
      <w:proofErr w:type="spellStart"/>
      <w:r>
        <w:rPr>
          <w:rFonts w:eastAsia="Calibri" w:cs="Times New Roman"/>
          <w:szCs w:val="28"/>
          <w:lang w:eastAsia="ru-RU"/>
        </w:rPr>
        <w:t>энегроснабжающей</w:t>
      </w:r>
      <w:proofErr w:type="spellEnd"/>
      <w:r>
        <w:rPr>
          <w:rFonts w:eastAsia="Calibri" w:cs="Times New Roman"/>
          <w:szCs w:val="28"/>
          <w:lang w:eastAsia="ru-RU"/>
        </w:rPr>
        <w:t xml:space="preserve"> организацией на энергоснабжение муниципального и бесхозяйного имущества новогоднего и светового оформления города;</w:t>
      </w:r>
    </w:p>
    <w:p w:rsidR="00554C79" w:rsidRDefault="00554C79" w:rsidP="00554C79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>- предварительный расчет размера субсидии на период осуществления содержания и ремонта объектов новогоднего и светового оформления города в текущем финансовом году;</w:t>
      </w:r>
    </w:p>
    <w:p w:rsidR="00554C79" w:rsidRDefault="00554C79" w:rsidP="00554C79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 копии учредительных документов.</w:t>
      </w:r>
    </w:p>
    <w:p w:rsidR="00554C79" w:rsidRPr="00BE5C18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</w:p>
    <w:p w:rsidR="00554C7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3 этап. Показатели масштаба информационных требований</w:t>
      </w:r>
    </w:p>
    <w:p w:rsidR="00554C79" w:rsidRPr="009154B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</w:p>
    <w:p w:rsidR="00554C79" w:rsidRPr="00A7278D" w:rsidRDefault="00554C79" w:rsidP="00554C79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7278D">
        <w:rPr>
          <w:color w:val="000000"/>
          <w:sz w:val="28"/>
          <w:szCs w:val="28"/>
        </w:rPr>
        <w:t>Данные расчеты произведены для 1 заявителя (сотрудник, занятый для реализации требований на 1 субсидию).</w:t>
      </w:r>
    </w:p>
    <w:p w:rsidR="00554C79" w:rsidRPr="009154B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</w:p>
    <w:p w:rsidR="00554C79" w:rsidRPr="009154B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4 этап. Частота выполнения информационных требований</w:t>
      </w:r>
    </w:p>
    <w:p w:rsidR="00554C79" w:rsidRPr="009154B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</w:p>
    <w:p w:rsidR="00554C79" w:rsidRPr="009154B9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 xml:space="preserve">Документы </w:t>
      </w:r>
      <w:r>
        <w:rPr>
          <w:rFonts w:eastAsia="Times New Roman" w:cs="Times New Roman"/>
          <w:szCs w:val="28"/>
          <w:lang w:eastAsia="ru-RU"/>
        </w:rPr>
        <w:t xml:space="preserve">при подаче заявления </w:t>
      </w:r>
      <w:r w:rsidRPr="00567B45">
        <w:rPr>
          <w:rFonts w:eastAsia="Times New Roman" w:cs="Times New Roman"/>
          <w:szCs w:val="28"/>
          <w:lang w:eastAsia="ru-RU"/>
        </w:rPr>
        <w:t xml:space="preserve">о рассмотрении возможности </w:t>
      </w:r>
      <w:r>
        <w:rPr>
          <w:rFonts w:eastAsia="Times New Roman" w:cs="Times New Roman"/>
          <w:szCs w:val="28"/>
          <w:lang w:eastAsia="ru-RU"/>
        </w:rPr>
        <w:t>получения субсидии</w:t>
      </w:r>
      <w:r w:rsidRPr="00BE5C18">
        <w:rPr>
          <w:rFonts w:eastAsia="Times New Roman" w:cs="Times New Roman"/>
          <w:szCs w:val="28"/>
          <w:lang w:eastAsia="ru-RU"/>
        </w:rPr>
        <w:t xml:space="preserve"> </w:t>
      </w:r>
      <w:r w:rsidRPr="009154B9">
        <w:rPr>
          <w:rFonts w:eastAsia="Times New Roman" w:cs="Times New Roman"/>
          <w:szCs w:val="28"/>
          <w:lang w:eastAsia="ru-RU"/>
        </w:rPr>
        <w:t xml:space="preserve">предоставляются </w:t>
      </w:r>
      <w:r w:rsidRPr="00BE5C18">
        <w:rPr>
          <w:rFonts w:eastAsia="Times New Roman" w:cs="Times New Roman"/>
          <w:szCs w:val="28"/>
          <w:lang w:eastAsia="ru-RU"/>
        </w:rPr>
        <w:t>заявителем</w:t>
      </w:r>
      <w:r w:rsidRPr="009154B9">
        <w:rPr>
          <w:rFonts w:eastAsia="Times New Roman" w:cs="Times New Roman"/>
          <w:szCs w:val="28"/>
          <w:lang w:eastAsia="ru-RU"/>
        </w:rPr>
        <w:t xml:space="preserve"> 1 раз.</w:t>
      </w:r>
    </w:p>
    <w:p w:rsidR="00554C79" w:rsidRPr="009154B9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Частота выполнения – 1.</w:t>
      </w:r>
    </w:p>
    <w:p w:rsidR="00554C79" w:rsidRPr="009154B9" w:rsidRDefault="00554C79" w:rsidP="00554C79">
      <w:pPr>
        <w:jc w:val="both"/>
        <w:rPr>
          <w:rFonts w:eastAsia="Times New Roman" w:cs="Times New Roman"/>
          <w:szCs w:val="28"/>
          <w:lang w:eastAsia="ru-RU"/>
        </w:rPr>
      </w:pPr>
    </w:p>
    <w:p w:rsidR="00554C79" w:rsidRPr="009154B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5 этап. Затраты рабочего времени, необходимы</w:t>
      </w:r>
      <w:r>
        <w:rPr>
          <w:rFonts w:eastAsia="Times New Roman" w:cs="Times New Roman"/>
          <w:szCs w:val="28"/>
          <w:lang w:eastAsia="ru-RU"/>
        </w:rPr>
        <w:t>е</w:t>
      </w:r>
      <w:r w:rsidRPr="009154B9">
        <w:rPr>
          <w:rFonts w:eastAsia="Times New Roman" w:cs="Times New Roman"/>
          <w:szCs w:val="28"/>
          <w:lang w:eastAsia="ru-RU"/>
        </w:rPr>
        <w:t xml:space="preserve"> на выполнение информационных требований</w:t>
      </w:r>
    </w:p>
    <w:p w:rsidR="00554C79" w:rsidRPr="009154B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 xml:space="preserve"> </w:t>
      </w:r>
    </w:p>
    <w:p w:rsidR="00554C79" w:rsidRDefault="00554C79" w:rsidP="00554C79">
      <w:pPr>
        <w:ind w:firstLine="567"/>
        <w:rPr>
          <w:rFonts w:eastAsia="Times New Roman" w:cs="Times New Roman"/>
          <w:szCs w:val="28"/>
          <w:lang w:eastAsia="ru-RU"/>
        </w:rPr>
      </w:pPr>
      <w:r w:rsidRPr="000D047A">
        <w:rPr>
          <w:rFonts w:eastAsia="Times New Roman" w:cs="Times New Roman"/>
          <w:szCs w:val="28"/>
          <w:lang w:eastAsia="ru-RU"/>
        </w:rPr>
        <w:t>Расчет трудозатрат на 1 субсидию:</w:t>
      </w:r>
    </w:p>
    <w:p w:rsidR="00554C79" w:rsidRPr="000D047A" w:rsidRDefault="00554C79" w:rsidP="00554C79">
      <w:pPr>
        <w:ind w:firstLine="567"/>
        <w:rPr>
          <w:rFonts w:eastAsia="Times New Roman" w:cs="Times New Roman"/>
          <w:szCs w:val="28"/>
          <w:lang w:eastAsia="ru-RU"/>
        </w:rPr>
      </w:pPr>
      <w:r w:rsidRPr="000D047A">
        <w:rPr>
          <w:rFonts w:eastAsia="Times New Roman" w:cs="Times New Roman"/>
          <w:szCs w:val="28"/>
          <w:lang w:eastAsia="ru-RU"/>
        </w:rPr>
        <w:t>ТЗ = (п раб. * t)/ продолжительностью рабочего дня, где:</w:t>
      </w:r>
    </w:p>
    <w:p w:rsidR="00554C79" w:rsidRPr="000D047A" w:rsidRDefault="00554C79" w:rsidP="00554C79">
      <w:pPr>
        <w:ind w:firstLine="567"/>
        <w:rPr>
          <w:rFonts w:eastAsia="Times New Roman" w:cs="Times New Roman"/>
          <w:szCs w:val="28"/>
          <w:lang w:eastAsia="ru-RU"/>
        </w:rPr>
      </w:pPr>
      <w:r w:rsidRPr="000D047A">
        <w:rPr>
          <w:rFonts w:eastAsia="Times New Roman" w:cs="Times New Roman"/>
          <w:szCs w:val="28"/>
          <w:lang w:eastAsia="ru-RU"/>
        </w:rPr>
        <w:t>п раб. – число работников, участвующих в работе;</w:t>
      </w:r>
    </w:p>
    <w:p w:rsidR="00554C79" w:rsidRDefault="00554C79" w:rsidP="00554C79">
      <w:pPr>
        <w:ind w:firstLine="567"/>
        <w:rPr>
          <w:rFonts w:eastAsia="Times New Roman" w:cs="Times New Roman"/>
          <w:szCs w:val="28"/>
          <w:lang w:eastAsia="ru-RU"/>
        </w:rPr>
      </w:pPr>
      <w:r w:rsidRPr="000D047A">
        <w:rPr>
          <w:rFonts w:eastAsia="Times New Roman" w:cs="Times New Roman"/>
          <w:szCs w:val="28"/>
          <w:lang w:eastAsia="ru-RU"/>
        </w:rPr>
        <w:t>t – продолжительность времени в часах или днях, затраченных на выполнение работ (услуг).</w:t>
      </w:r>
    </w:p>
    <w:p w:rsidR="00554C79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4C79" w:rsidRDefault="00554C79" w:rsidP="00554C79">
      <w:pPr>
        <w:ind w:firstLine="567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0D047A">
        <w:rPr>
          <w:rFonts w:eastAsia="Times New Roman" w:cs="Times New Roman"/>
          <w:szCs w:val="28"/>
          <w:lang w:eastAsia="ru-RU"/>
        </w:rPr>
        <w:t>ТЗ</w:t>
      </w:r>
      <w:r>
        <w:rPr>
          <w:rFonts w:eastAsia="Times New Roman" w:cs="Times New Roman"/>
          <w:szCs w:val="28"/>
          <w:vertAlign w:val="subscript"/>
          <w:lang w:eastAsia="ru-RU"/>
        </w:rPr>
        <w:t>прп</w:t>
      </w:r>
      <w:proofErr w:type="spellEnd"/>
      <w:r w:rsidRPr="000D047A">
        <w:rPr>
          <w:rFonts w:eastAsia="Times New Roman" w:cs="Times New Roman"/>
          <w:szCs w:val="28"/>
          <w:lang w:eastAsia="ru-RU"/>
        </w:rPr>
        <w:t xml:space="preserve"> = (1 * </w:t>
      </w:r>
      <w:r>
        <w:rPr>
          <w:rFonts w:eastAsia="Times New Roman" w:cs="Times New Roman"/>
          <w:szCs w:val="28"/>
          <w:lang w:eastAsia="ru-RU"/>
        </w:rPr>
        <w:t>8</w:t>
      </w:r>
      <w:r w:rsidRPr="000D047A">
        <w:rPr>
          <w:rFonts w:eastAsia="Times New Roman" w:cs="Times New Roman"/>
          <w:szCs w:val="28"/>
          <w:lang w:eastAsia="ru-RU"/>
        </w:rPr>
        <w:t xml:space="preserve"> час</w:t>
      </w:r>
      <w:r>
        <w:rPr>
          <w:rFonts w:eastAsia="Times New Roman" w:cs="Times New Roman"/>
          <w:szCs w:val="28"/>
          <w:lang w:eastAsia="ru-RU"/>
        </w:rPr>
        <w:t>ов</w:t>
      </w:r>
      <w:r w:rsidRPr="000D047A">
        <w:rPr>
          <w:rFonts w:eastAsia="Times New Roman" w:cs="Times New Roman"/>
          <w:szCs w:val="28"/>
          <w:lang w:eastAsia="ru-RU"/>
        </w:rPr>
        <w:t xml:space="preserve">) / 8= </w:t>
      </w:r>
      <w:r>
        <w:rPr>
          <w:rFonts w:eastAsia="Times New Roman" w:cs="Times New Roman"/>
          <w:szCs w:val="28"/>
          <w:lang w:eastAsia="ru-RU"/>
        </w:rPr>
        <w:t>1</w:t>
      </w:r>
      <w:r w:rsidRPr="000D047A">
        <w:rPr>
          <w:rFonts w:eastAsia="Times New Roman" w:cs="Times New Roman"/>
          <w:szCs w:val="28"/>
          <w:lang w:eastAsia="ru-RU"/>
        </w:rPr>
        <w:t xml:space="preserve"> человеко-д</w:t>
      </w:r>
      <w:r>
        <w:rPr>
          <w:rFonts w:eastAsia="Times New Roman" w:cs="Times New Roman"/>
          <w:szCs w:val="28"/>
          <w:lang w:eastAsia="ru-RU"/>
        </w:rPr>
        <w:t>ень</w:t>
      </w:r>
      <w:r w:rsidRPr="000D047A">
        <w:rPr>
          <w:rFonts w:eastAsia="Times New Roman" w:cs="Times New Roman"/>
          <w:szCs w:val="28"/>
          <w:lang w:eastAsia="ru-RU"/>
        </w:rPr>
        <w:t xml:space="preserve"> = </w:t>
      </w:r>
      <w:r>
        <w:rPr>
          <w:rFonts w:eastAsia="Times New Roman" w:cs="Times New Roman"/>
          <w:szCs w:val="28"/>
          <w:lang w:eastAsia="ru-RU"/>
        </w:rPr>
        <w:t>8</w:t>
      </w:r>
      <w:r w:rsidRPr="000D047A">
        <w:rPr>
          <w:rFonts w:eastAsia="Times New Roman" w:cs="Times New Roman"/>
          <w:szCs w:val="28"/>
          <w:lang w:eastAsia="ru-RU"/>
        </w:rPr>
        <w:t xml:space="preserve"> час</w:t>
      </w:r>
      <w:r>
        <w:rPr>
          <w:rFonts w:eastAsia="Times New Roman" w:cs="Times New Roman"/>
          <w:szCs w:val="28"/>
          <w:lang w:eastAsia="ru-RU"/>
        </w:rPr>
        <w:t>ов</w:t>
      </w:r>
    </w:p>
    <w:p w:rsidR="00554C79" w:rsidRDefault="00554C79" w:rsidP="00554C79">
      <w:pPr>
        <w:ind w:firstLine="567"/>
        <w:rPr>
          <w:rFonts w:eastAsia="Times New Roman" w:cs="Times New Roman"/>
          <w:szCs w:val="28"/>
          <w:lang w:eastAsia="ru-RU"/>
        </w:rPr>
      </w:pPr>
      <w:r w:rsidRPr="000D047A">
        <w:rPr>
          <w:rFonts w:eastAsia="Times New Roman" w:cs="Times New Roman"/>
          <w:szCs w:val="28"/>
          <w:lang w:eastAsia="ru-RU"/>
        </w:rPr>
        <w:t xml:space="preserve">В качестве заработной платы специалиста взята среднемесячная номинальная начисленная заработная плата в городе Сургуте </w:t>
      </w:r>
      <w:r>
        <w:rPr>
          <w:rFonts w:eastAsia="Times New Roman" w:cs="Times New Roman"/>
          <w:szCs w:val="28"/>
          <w:lang w:eastAsia="ru-RU"/>
        </w:rPr>
        <w:t xml:space="preserve">согласно </w:t>
      </w:r>
      <w:proofErr w:type="gramStart"/>
      <w:r>
        <w:rPr>
          <w:rFonts w:eastAsia="Times New Roman" w:cs="Times New Roman"/>
          <w:szCs w:val="28"/>
          <w:lang w:eastAsia="ru-RU"/>
        </w:rPr>
        <w:t>прогнозу социально-экономического развития города Сургута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на 2019-2021 годы, которая составит на 2019 год 88 955 рублей.</w:t>
      </w:r>
      <w:r w:rsidRPr="000D047A">
        <w:rPr>
          <w:rFonts w:eastAsia="Times New Roman" w:cs="Times New Roman"/>
          <w:szCs w:val="28"/>
          <w:lang w:eastAsia="ru-RU"/>
        </w:rPr>
        <w:t xml:space="preserve"> </w:t>
      </w:r>
    </w:p>
    <w:p w:rsidR="00554C79" w:rsidRPr="000D047A" w:rsidRDefault="00554C79" w:rsidP="00554C79">
      <w:pPr>
        <w:ind w:firstLine="567"/>
        <w:rPr>
          <w:rFonts w:eastAsia="Times New Roman" w:cs="Times New Roman"/>
          <w:szCs w:val="28"/>
          <w:lang w:eastAsia="ru-RU"/>
        </w:rPr>
      </w:pPr>
      <w:r w:rsidRPr="000D047A">
        <w:rPr>
          <w:rFonts w:eastAsia="Times New Roman" w:cs="Times New Roman"/>
          <w:szCs w:val="28"/>
          <w:lang w:eastAsia="ru-RU"/>
        </w:rPr>
        <w:t>Рабочий месяц = 22 раб. дня = 176 часов (8-часовой рабочий день).</w:t>
      </w:r>
    </w:p>
    <w:p w:rsidR="00554C79" w:rsidRPr="000D047A" w:rsidRDefault="00554C79" w:rsidP="00554C79">
      <w:pPr>
        <w:ind w:firstLine="567"/>
        <w:rPr>
          <w:rFonts w:eastAsia="Times New Roman" w:cs="Times New Roman"/>
          <w:szCs w:val="28"/>
          <w:lang w:eastAsia="ru-RU"/>
        </w:rPr>
      </w:pPr>
      <w:r w:rsidRPr="000D047A">
        <w:rPr>
          <w:rFonts w:eastAsia="Times New Roman" w:cs="Times New Roman"/>
          <w:szCs w:val="28"/>
          <w:lang w:eastAsia="ru-RU"/>
        </w:rPr>
        <w:t xml:space="preserve">Заработная плата 1 сотрудника в 2018 году = </w:t>
      </w:r>
      <w:r>
        <w:rPr>
          <w:rFonts w:eastAsia="Times New Roman" w:cs="Times New Roman"/>
          <w:szCs w:val="28"/>
          <w:lang w:eastAsia="ru-RU"/>
        </w:rPr>
        <w:t>88 955</w:t>
      </w:r>
      <w:r w:rsidRPr="000D047A">
        <w:rPr>
          <w:rFonts w:eastAsia="Times New Roman" w:cs="Times New Roman"/>
          <w:szCs w:val="28"/>
          <w:lang w:eastAsia="ru-RU"/>
        </w:rPr>
        <w:t xml:space="preserve"> руб.</w:t>
      </w:r>
    </w:p>
    <w:p w:rsidR="00554C79" w:rsidRPr="000D047A" w:rsidRDefault="00554C79" w:rsidP="00554C79">
      <w:pPr>
        <w:ind w:firstLine="567"/>
        <w:rPr>
          <w:rFonts w:eastAsia="Times New Roman" w:cs="Times New Roman"/>
          <w:szCs w:val="28"/>
          <w:lang w:eastAsia="ru-RU"/>
        </w:rPr>
      </w:pPr>
      <w:r w:rsidRPr="000D047A">
        <w:rPr>
          <w:rFonts w:eastAsia="Times New Roman" w:cs="Times New Roman"/>
          <w:szCs w:val="28"/>
          <w:lang w:eastAsia="ru-RU"/>
        </w:rPr>
        <w:t xml:space="preserve">Средняя стоимость работы часа = </w:t>
      </w:r>
      <w:r>
        <w:rPr>
          <w:rFonts w:eastAsia="Times New Roman" w:cs="Times New Roman"/>
          <w:szCs w:val="28"/>
          <w:lang w:eastAsia="ru-RU"/>
        </w:rPr>
        <w:t>88 955</w:t>
      </w:r>
      <w:r w:rsidRPr="000D047A">
        <w:rPr>
          <w:rFonts w:eastAsia="Times New Roman" w:cs="Times New Roman"/>
          <w:szCs w:val="28"/>
          <w:lang w:eastAsia="ru-RU"/>
        </w:rPr>
        <w:t xml:space="preserve">/176 = </w:t>
      </w:r>
      <w:r>
        <w:rPr>
          <w:rFonts w:eastAsia="Times New Roman" w:cs="Times New Roman"/>
          <w:szCs w:val="28"/>
          <w:lang w:eastAsia="ru-RU"/>
        </w:rPr>
        <w:t>505 рублей 42 копейки</w:t>
      </w:r>
    </w:p>
    <w:p w:rsidR="00554C79" w:rsidRDefault="00554C79" w:rsidP="00554C79">
      <w:pPr>
        <w:ind w:firstLine="567"/>
        <w:rPr>
          <w:rFonts w:eastAsia="Times New Roman" w:cs="Times New Roman"/>
          <w:szCs w:val="28"/>
          <w:lang w:eastAsia="ru-RU"/>
        </w:rPr>
      </w:pPr>
      <w:r w:rsidRPr="000D047A">
        <w:rPr>
          <w:rFonts w:eastAsia="Times New Roman" w:cs="Times New Roman"/>
          <w:szCs w:val="28"/>
          <w:lang w:eastAsia="ru-RU"/>
        </w:rPr>
        <w:t>Средняя стоимость работы в час со страховыми взносами во внебюджетные фонды 30,2% = 6</w:t>
      </w:r>
      <w:r>
        <w:rPr>
          <w:rFonts w:eastAsia="Times New Roman" w:cs="Times New Roman"/>
          <w:szCs w:val="28"/>
          <w:lang w:eastAsia="ru-RU"/>
        </w:rPr>
        <w:t>58,06</w:t>
      </w:r>
      <w:r w:rsidRPr="000D047A">
        <w:rPr>
          <w:rFonts w:eastAsia="Times New Roman" w:cs="Times New Roman"/>
          <w:szCs w:val="28"/>
          <w:lang w:eastAsia="ru-RU"/>
        </w:rPr>
        <w:t xml:space="preserve"> руб.</w:t>
      </w:r>
    </w:p>
    <w:p w:rsidR="00554C79" w:rsidRPr="000D047A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047A">
        <w:rPr>
          <w:rFonts w:eastAsia="Times New Roman" w:cs="Times New Roman"/>
          <w:szCs w:val="28"/>
          <w:lang w:eastAsia="ru-RU"/>
        </w:rPr>
        <w:t>Для реализации информационных элементов, определенных во втором этапе, необходимо следующие административные действия:</w:t>
      </w:r>
    </w:p>
    <w:p w:rsidR="00554C79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047A">
        <w:rPr>
          <w:rFonts w:eastAsia="Times New Roman" w:cs="Times New Roman"/>
          <w:szCs w:val="28"/>
          <w:lang w:eastAsia="ru-RU"/>
        </w:rPr>
        <w:t>- подготовка заяв</w:t>
      </w:r>
      <w:r>
        <w:rPr>
          <w:rFonts w:eastAsia="Times New Roman" w:cs="Times New Roman"/>
          <w:szCs w:val="28"/>
          <w:lang w:eastAsia="ru-RU"/>
        </w:rPr>
        <w:t>ки</w:t>
      </w:r>
      <w:r w:rsidRPr="000D047A">
        <w:rPr>
          <w:rFonts w:eastAsia="Times New Roman" w:cs="Times New Roman"/>
          <w:szCs w:val="28"/>
          <w:lang w:eastAsia="ru-RU"/>
        </w:rPr>
        <w:t>, копирование докуме</w:t>
      </w:r>
      <w:r>
        <w:rPr>
          <w:rFonts w:eastAsia="Times New Roman" w:cs="Times New Roman"/>
          <w:szCs w:val="28"/>
          <w:lang w:eastAsia="ru-RU"/>
        </w:rPr>
        <w:t>нтов на предоставление субсидии;</w:t>
      </w:r>
    </w:p>
    <w:p w:rsidR="00554C79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осуществление предварительного расчета суммы субсидии;</w:t>
      </w:r>
    </w:p>
    <w:p w:rsidR="00554C79" w:rsidRPr="000D047A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доставка документов в департамент.</w:t>
      </w:r>
    </w:p>
    <w:p w:rsidR="00554C79" w:rsidRPr="000D047A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D047A">
        <w:rPr>
          <w:rFonts w:eastAsia="Times New Roman" w:cs="Times New Roman"/>
          <w:szCs w:val="28"/>
          <w:lang w:eastAsia="ru-RU"/>
        </w:rPr>
        <w:t xml:space="preserve">Указанные действия, предусмотренные условиями и порядком предоставления субсидий, займут в среднем </w:t>
      </w:r>
      <w:r>
        <w:rPr>
          <w:rFonts w:eastAsia="Times New Roman" w:cs="Times New Roman"/>
          <w:szCs w:val="28"/>
          <w:lang w:eastAsia="ru-RU"/>
        </w:rPr>
        <w:t>8 часов</w:t>
      </w:r>
      <w:r w:rsidRPr="000D047A">
        <w:rPr>
          <w:rFonts w:eastAsia="Times New Roman" w:cs="Times New Roman"/>
          <w:szCs w:val="28"/>
          <w:lang w:eastAsia="ru-RU"/>
        </w:rPr>
        <w:t>.</w:t>
      </w:r>
    </w:p>
    <w:p w:rsidR="00554C79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Оплата составит: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54C79" w:rsidRDefault="00554C79" w:rsidP="00554C79">
      <w:pPr>
        <w:ind w:firstLine="567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 = 8 </w:t>
      </w:r>
      <w:r w:rsidRPr="009154B9">
        <w:rPr>
          <w:rFonts w:eastAsia="Times New Roman" w:cs="Times New Roman"/>
          <w:szCs w:val="28"/>
          <w:lang w:eastAsia="ru-RU"/>
        </w:rPr>
        <w:t>*</w:t>
      </w:r>
      <w:r>
        <w:rPr>
          <w:rFonts w:eastAsia="Times New Roman" w:cs="Times New Roman"/>
          <w:szCs w:val="28"/>
          <w:lang w:eastAsia="ru-RU"/>
        </w:rPr>
        <w:t xml:space="preserve"> 658,06 </w:t>
      </w:r>
      <w:r w:rsidRPr="009154B9">
        <w:rPr>
          <w:rFonts w:eastAsia="Times New Roman" w:cs="Times New Roman"/>
          <w:szCs w:val="28"/>
          <w:lang w:eastAsia="ru-RU"/>
        </w:rPr>
        <w:t>=</w:t>
      </w:r>
      <w:r>
        <w:rPr>
          <w:rFonts w:eastAsia="Times New Roman" w:cs="Times New Roman"/>
          <w:szCs w:val="28"/>
          <w:lang w:eastAsia="ru-RU"/>
        </w:rPr>
        <w:t xml:space="preserve"> 5 264,48</w:t>
      </w:r>
      <w:r w:rsidRPr="009154B9">
        <w:rPr>
          <w:rFonts w:eastAsia="Times New Roman" w:cs="Times New Roman"/>
          <w:szCs w:val="28"/>
          <w:lang w:eastAsia="ru-RU"/>
        </w:rPr>
        <w:t xml:space="preserve"> руб</w:t>
      </w:r>
      <w:r>
        <w:rPr>
          <w:rFonts w:eastAsia="Times New Roman" w:cs="Times New Roman"/>
          <w:szCs w:val="28"/>
          <w:lang w:eastAsia="ru-RU"/>
        </w:rPr>
        <w:t>.</w:t>
      </w:r>
    </w:p>
    <w:p w:rsidR="00554C79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4C79" w:rsidRPr="004D7002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  <w:r w:rsidRPr="004D7002">
        <w:rPr>
          <w:rFonts w:eastAsia="Times New Roman" w:cs="Times New Roman"/>
          <w:szCs w:val="28"/>
          <w:lang w:eastAsia="ru-RU"/>
        </w:rPr>
        <w:t>6 этап. Стоимость приобретений, необходимых для выполнения информационных требований</w:t>
      </w:r>
    </w:p>
    <w:p w:rsidR="00554C79" w:rsidRPr="004D7002" w:rsidRDefault="00554C79" w:rsidP="00554C79">
      <w:pPr>
        <w:jc w:val="both"/>
        <w:rPr>
          <w:rFonts w:eastAsia="Times New Roman" w:cs="Times New Roman"/>
          <w:szCs w:val="28"/>
          <w:lang w:eastAsia="ru-RU"/>
        </w:rPr>
      </w:pPr>
      <w:r w:rsidRPr="004D7002">
        <w:rPr>
          <w:rFonts w:eastAsia="Times New Roman" w:cs="Times New Roman"/>
          <w:szCs w:val="28"/>
          <w:lang w:eastAsia="ru-RU"/>
        </w:rPr>
        <w:t xml:space="preserve">Картридж – 1 </w:t>
      </w:r>
      <w:r>
        <w:rPr>
          <w:rFonts w:eastAsia="Times New Roman" w:cs="Times New Roman"/>
          <w:szCs w:val="28"/>
          <w:lang w:eastAsia="ru-RU"/>
        </w:rPr>
        <w:t>635</w:t>
      </w:r>
      <w:r w:rsidRPr="004D7002">
        <w:rPr>
          <w:rFonts w:eastAsia="Times New Roman" w:cs="Times New Roman"/>
          <w:szCs w:val="28"/>
          <w:lang w:eastAsia="ru-RU"/>
        </w:rPr>
        <w:t xml:space="preserve"> руб./шт.</w:t>
      </w:r>
    </w:p>
    <w:p w:rsidR="00554C79" w:rsidRPr="004D7002" w:rsidRDefault="00554C79" w:rsidP="00554C79">
      <w:pPr>
        <w:jc w:val="both"/>
        <w:rPr>
          <w:rFonts w:eastAsia="Times New Roman" w:cs="Times New Roman"/>
          <w:szCs w:val="28"/>
          <w:lang w:eastAsia="ru-RU"/>
        </w:rPr>
      </w:pPr>
      <w:r w:rsidRPr="004D7002">
        <w:rPr>
          <w:rFonts w:eastAsia="Times New Roman" w:cs="Times New Roman"/>
          <w:szCs w:val="28"/>
          <w:lang w:eastAsia="ru-RU"/>
        </w:rPr>
        <w:lastRenderedPageBreak/>
        <w:t xml:space="preserve">Пачка бумаги (А4) – </w:t>
      </w:r>
      <w:r>
        <w:rPr>
          <w:rFonts w:eastAsia="Times New Roman" w:cs="Times New Roman"/>
          <w:szCs w:val="28"/>
          <w:lang w:eastAsia="ru-RU"/>
        </w:rPr>
        <w:t>250</w:t>
      </w:r>
      <w:r w:rsidRPr="004D7002">
        <w:rPr>
          <w:rFonts w:eastAsia="Times New Roman" w:cs="Times New Roman"/>
          <w:szCs w:val="28"/>
          <w:lang w:eastAsia="ru-RU"/>
        </w:rPr>
        <w:t xml:space="preserve"> руб./пачка</w:t>
      </w:r>
    </w:p>
    <w:p w:rsidR="00554C79" w:rsidRPr="004D7002" w:rsidRDefault="00554C79" w:rsidP="00554C79">
      <w:pPr>
        <w:jc w:val="both"/>
        <w:rPr>
          <w:rFonts w:eastAsia="Times New Roman" w:cs="Times New Roman"/>
          <w:szCs w:val="28"/>
          <w:lang w:eastAsia="ru-RU"/>
        </w:rPr>
      </w:pPr>
      <w:r w:rsidRPr="004D7002">
        <w:rPr>
          <w:rFonts w:eastAsia="Times New Roman" w:cs="Times New Roman"/>
          <w:szCs w:val="28"/>
          <w:lang w:eastAsia="ru-RU"/>
        </w:rPr>
        <w:t>(данные из сети интернет, с официальных сайтов предприятий продажи).</w:t>
      </w:r>
    </w:p>
    <w:p w:rsidR="00554C79" w:rsidRPr="004D7002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  <w:r w:rsidRPr="004D7002">
        <w:rPr>
          <w:rFonts w:eastAsia="Times New Roman" w:cs="Times New Roman"/>
          <w:szCs w:val="28"/>
          <w:lang w:eastAsia="ru-RU"/>
        </w:rPr>
        <w:t>А</w:t>
      </w:r>
      <w:r w:rsidRPr="004D7002">
        <w:rPr>
          <w:rFonts w:eastAsia="Times New Roman" w:cs="Times New Roman"/>
          <w:szCs w:val="28"/>
          <w:vertAlign w:val="subscript"/>
          <w:lang w:eastAsia="ru-RU"/>
        </w:rPr>
        <w:t>ИЭ</w:t>
      </w:r>
      <w:r>
        <w:rPr>
          <w:rFonts w:eastAsia="Times New Roman" w:cs="Times New Roman"/>
          <w:szCs w:val="28"/>
          <w:lang w:eastAsia="ru-RU"/>
        </w:rPr>
        <w:t>=МР/</w:t>
      </w:r>
      <w:r w:rsidRPr="004D7002">
        <w:rPr>
          <w:rFonts w:eastAsia="Times New Roman" w:cs="Times New Roman"/>
          <w:szCs w:val="28"/>
          <w:lang w:eastAsia="ru-RU"/>
        </w:rPr>
        <w:t>(</w:t>
      </w:r>
      <w:r w:rsidRPr="004D7002">
        <w:rPr>
          <w:rFonts w:eastAsia="Times New Roman" w:cs="Times New Roman"/>
          <w:szCs w:val="28"/>
          <w:lang w:val="en-US" w:eastAsia="ru-RU"/>
        </w:rPr>
        <w:t>n</w:t>
      </w:r>
      <w:r w:rsidRPr="004D7002">
        <w:rPr>
          <w:rFonts w:eastAsia="Times New Roman" w:cs="Times New Roman"/>
          <w:szCs w:val="28"/>
          <w:lang w:eastAsia="ru-RU"/>
        </w:rPr>
        <w:t>*</w:t>
      </w:r>
      <w:r w:rsidRPr="004D7002">
        <w:rPr>
          <w:rFonts w:eastAsia="Times New Roman" w:cs="Times New Roman"/>
          <w:szCs w:val="28"/>
          <w:lang w:val="en-US" w:eastAsia="ru-RU"/>
        </w:rPr>
        <w:t>q</w:t>
      </w:r>
      <w:r w:rsidRPr="004D7002">
        <w:rPr>
          <w:rFonts w:eastAsia="Times New Roman" w:cs="Times New Roman"/>
          <w:szCs w:val="28"/>
          <w:lang w:eastAsia="ru-RU"/>
        </w:rPr>
        <w:t>), где:</w:t>
      </w:r>
    </w:p>
    <w:p w:rsidR="00554C79" w:rsidRPr="004D7002" w:rsidRDefault="00554C79" w:rsidP="00554C79">
      <w:pPr>
        <w:jc w:val="both"/>
        <w:rPr>
          <w:rFonts w:eastAsia="Times New Roman" w:cs="Times New Roman"/>
          <w:szCs w:val="28"/>
          <w:lang w:eastAsia="ru-RU"/>
        </w:rPr>
      </w:pPr>
      <w:r w:rsidRPr="004D7002">
        <w:rPr>
          <w:rFonts w:eastAsia="Times New Roman" w:cs="Times New Roman"/>
          <w:szCs w:val="28"/>
          <w:lang w:eastAsia="ru-RU"/>
        </w:rPr>
        <w:t>МР – средняя рыночная цена на соответствующий товар;</w:t>
      </w:r>
    </w:p>
    <w:p w:rsidR="00554C79" w:rsidRPr="004D7002" w:rsidRDefault="00554C79" w:rsidP="00554C79">
      <w:pPr>
        <w:jc w:val="both"/>
        <w:rPr>
          <w:rFonts w:eastAsia="Times New Roman" w:cs="Times New Roman"/>
          <w:szCs w:val="28"/>
          <w:lang w:eastAsia="ru-RU"/>
        </w:rPr>
      </w:pPr>
      <w:r w:rsidRPr="004D7002">
        <w:rPr>
          <w:rFonts w:eastAsia="Times New Roman" w:cs="Times New Roman"/>
          <w:szCs w:val="28"/>
          <w:lang w:val="en-US" w:eastAsia="ru-RU"/>
        </w:rPr>
        <w:t>n</w:t>
      </w:r>
      <w:r w:rsidRPr="004D7002">
        <w:rPr>
          <w:rFonts w:eastAsia="Times New Roman" w:cs="Times New Roman"/>
          <w:szCs w:val="28"/>
          <w:lang w:eastAsia="ru-RU"/>
        </w:rPr>
        <w:t xml:space="preserve"> – нормативное число лет службы приобретения (для работ (услуг) и расходных материалов </w:t>
      </w:r>
      <w:r w:rsidRPr="004D7002">
        <w:rPr>
          <w:rFonts w:eastAsia="Times New Roman" w:cs="Times New Roman"/>
          <w:szCs w:val="28"/>
          <w:lang w:val="en-US" w:eastAsia="ru-RU"/>
        </w:rPr>
        <w:t>n</w:t>
      </w:r>
      <w:r w:rsidRPr="004D7002">
        <w:rPr>
          <w:rFonts w:eastAsia="Times New Roman" w:cs="Times New Roman"/>
          <w:szCs w:val="28"/>
          <w:lang w:eastAsia="ru-RU"/>
        </w:rPr>
        <w:t>=1)</w:t>
      </w:r>
    </w:p>
    <w:p w:rsidR="00554C79" w:rsidRPr="004D7002" w:rsidRDefault="00554C79" w:rsidP="00554C79">
      <w:pPr>
        <w:jc w:val="both"/>
        <w:rPr>
          <w:rFonts w:eastAsia="Times New Roman" w:cs="Times New Roman"/>
          <w:szCs w:val="28"/>
          <w:lang w:eastAsia="ru-RU"/>
        </w:rPr>
      </w:pPr>
      <w:r w:rsidRPr="004D7002">
        <w:rPr>
          <w:rFonts w:eastAsia="Times New Roman" w:cs="Times New Roman"/>
          <w:szCs w:val="28"/>
          <w:lang w:val="en-US" w:eastAsia="ru-RU"/>
        </w:rPr>
        <w:t>q</w:t>
      </w:r>
      <w:r w:rsidRPr="004D7002">
        <w:rPr>
          <w:rFonts w:eastAsia="Times New Roman" w:cs="Times New Roman"/>
          <w:szCs w:val="28"/>
          <w:lang w:eastAsia="ru-RU"/>
        </w:rPr>
        <w:t xml:space="preserve"> – ожидаемое число использования приобретения в год для осуществления информационного требования</w:t>
      </w:r>
    </w:p>
    <w:p w:rsidR="00554C7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  <w:r w:rsidRPr="004D7002">
        <w:rPr>
          <w:rFonts w:eastAsia="Times New Roman" w:cs="Times New Roman"/>
          <w:szCs w:val="28"/>
          <w:lang w:eastAsia="ru-RU"/>
        </w:rPr>
        <w:t>А</w:t>
      </w:r>
      <w:r w:rsidRPr="004D7002">
        <w:rPr>
          <w:rFonts w:eastAsia="Times New Roman" w:cs="Times New Roman"/>
          <w:szCs w:val="28"/>
          <w:vertAlign w:val="subscript"/>
          <w:lang w:eastAsia="ru-RU"/>
        </w:rPr>
        <w:t>И</w:t>
      </w:r>
      <w:r>
        <w:rPr>
          <w:rFonts w:eastAsia="Times New Roman" w:cs="Times New Roman"/>
          <w:szCs w:val="28"/>
          <w:vertAlign w:val="subscript"/>
          <w:lang w:eastAsia="ru-RU"/>
        </w:rPr>
        <w:t>Т</w:t>
      </w:r>
      <w:r w:rsidRPr="004D7002">
        <w:rPr>
          <w:rFonts w:eastAsia="Times New Roman" w:cs="Times New Roman"/>
          <w:szCs w:val="28"/>
          <w:lang w:eastAsia="ru-RU"/>
        </w:rPr>
        <w:t>= (1</w:t>
      </w:r>
      <w:r>
        <w:rPr>
          <w:rFonts w:eastAsia="Times New Roman" w:cs="Times New Roman"/>
          <w:szCs w:val="28"/>
          <w:lang w:eastAsia="ru-RU"/>
        </w:rPr>
        <w:t xml:space="preserve"> 635</w:t>
      </w:r>
      <w:r w:rsidRPr="004D7002">
        <w:rPr>
          <w:rFonts w:eastAsia="Times New Roman" w:cs="Times New Roman"/>
          <w:szCs w:val="28"/>
          <w:lang w:eastAsia="ru-RU"/>
        </w:rPr>
        <w:t xml:space="preserve"> + </w:t>
      </w:r>
      <w:r>
        <w:rPr>
          <w:rFonts w:eastAsia="Times New Roman" w:cs="Times New Roman"/>
          <w:szCs w:val="28"/>
          <w:lang w:eastAsia="ru-RU"/>
        </w:rPr>
        <w:t>250</w:t>
      </w:r>
      <w:r w:rsidRPr="004D7002">
        <w:rPr>
          <w:rFonts w:eastAsia="Times New Roman" w:cs="Times New Roman"/>
          <w:szCs w:val="28"/>
          <w:lang w:eastAsia="ru-RU"/>
        </w:rPr>
        <w:t>)</w:t>
      </w:r>
      <w:proofErr w:type="gramStart"/>
      <w:r w:rsidRPr="004D7002">
        <w:rPr>
          <w:rFonts w:eastAsia="Times New Roman" w:cs="Times New Roman"/>
          <w:szCs w:val="28"/>
          <w:lang w:eastAsia="ru-RU"/>
        </w:rPr>
        <w:t>/(</w:t>
      </w:r>
      <w:proofErr w:type="gramEnd"/>
      <w:r w:rsidRPr="004D7002">
        <w:rPr>
          <w:rFonts w:eastAsia="Times New Roman" w:cs="Times New Roman"/>
          <w:szCs w:val="28"/>
          <w:lang w:eastAsia="ru-RU"/>
        </w:rPr>
        <w:t>1*1) = 1 </w:t>
      </w:r>
      <w:r>
        <w:rPr>
          <w:rFonts w:eastAsia="Times New Roman" w:cs="Times New Roman"/>
          <w:szCs w:val="28"/>
          <w:lang w:eastAsia="ru-RU"/>
        </w:rPr>
        <w:t>885</w:t>
      </w:r>
      <w:r w:rsidRPr="004D7002">
        <w:rPr>
          <w:rFonts w:eastAsia="Times New Roman" w:cs="Times New Roman"/>
          <w:szCs w:val="28"/>
          <w:lang w:eastAsia="ru-RU"/>
        </w:rPr>
        <w:t xml:space="preserve"> руб.</w:t>
      </w:r>
    </w:p>
    <w:p w:rsidR="00554C7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</w:p>
    <w:p w:rsidR="00554C79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приказом региональной службы по тарифам Ханты-Мансийского автономного округа – Югры от 12.12.2018 № 99-нп «Об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 Ханты-Мансийского автономного округа – Югры» стоимость проезда составляет 25 рублей. Частота выполнения – 1 раз (в департамент архитектуры и градостроительства (туда-обратно).</w:t>
      </w:r>
    </w:p>
    <w:p w:rsidR="00554C79" w:rsidRPr="00467C27" w:rsidRDefault="00554C79" w:rsidP="00554C79">
      <w:pPr>
        <w:ind w:firstLine="567"/>
        <w:jc w:val="center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А</w:t>
      </w:r>
      <w:r w:rsidRPr="00467C27">
        <w:rPr>
          <w:rFonts w:eastAsia="Times New Roman" w:cs="Times New Roman"/>
          <w:szCs w:val="28"/>
          <w:vertAlign w:val="subscript"/>
          <w:lang w:eastAsia="ru-RU"/>
        </w:rPr>
        <w:t>тр</w:t>
      </w:r>
      <w:proofErr w:type="spellEnd"/>
      <w:proofErr w:type="gramStart"/>
      <w:r>
        <w:rPr>
          <w:rFonts w:eastAsia="Times New Roman" w:cs="Times New Roman"/>
          <w:szCs w:val="28"/>
          <w:lang w:eastAsia="ru-RU"/>
        </w:rPr>
        <w:t>=(</w:t>
      </w:r>
      <w:proofErr w:type="gramEnd"/>
      <w:r>
        <w:rPr>
          <w:rFonts w:eastAsia="Times New Roman" w:cs="Times New Roman"/>
          <w:szCs w:val="28"/>
          <w:lang w:eastAsia="ru-RU"/>
        </w:rPr>
        <w:t>25*1)*2=50 рублей</w:t>
      </w:r>
    </w:p>
    <w:p w:rsidR="00554C7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</w:p>
    <w:p w:rsidR="00554C79" w:rsidRPr="009154B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7 этап. Сумма информационных издержек</w:t>
      </w:r>
    </w:p>
    <w:p w:rsidR="00554C79" w:rsidRPr="009154B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</w:p>
    <w:p w:rsidR="00554C79" w:rsidRPr="009154B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И</w:t>
      </w:r>
      <w:r w:rsidRPr="009154B9">
        <w:rPr>
          <w:rFonts w:eastAsia="Times New Roman" w:cs="Times New Roman"/>
          <w:szCs w:val="28"/>
          <w:vertAlign w:val="subscript"/>
          <w:lang w:eastAsia="ru-RU"/>
        </w:rPr>
        <w:t>ИТ</w:t>
      </w:r>
      <w:r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9154B9">
        <w:rPr>
          <w:rFonts w:eastAsia="Times New Roman" w:cs="Times New Roman"/>
          <w:szCs w:val="28"/>
          <w:lang w:eastAsia="ru-RU"/>
        </w:rPr>
        <w:t>=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t</w:t>
      </w:r>
      <w:proofErr w:type="spellStart"/>
      <w:r>
        <w:rPr>
          <w:rFonts w:eastAsia="Times New Roman" w:cs="Times New Roman"/>
          <w:szCs w:val="28"/>
          <w:vertAlign w:val="subscript"/>
          <w:lang w:eastAsia="ru-RU"/>
        </w:rPr>
        <w:t>ит</w:t>
      </w:r>
      <w:proofErr w:type="spellEnd"/>
      <w:r>
        <w:rPr>
          <w:rFonts w:eastAsia="Times New Roman" w:cs="Times New Roman"/>
          <w:szCs w:val="28"/>
          <w:lang w:eastAsia="ru-RU"/>
        </w:rPr>
        <w:t>*</w:t>
      </w:r>
      <w:r>
        <w:rPr>
          <w:rFonts w:eastAsia="Times New Roman" w:cs="Times New Roman"/>
          <w:szCs w:val="28"/>
          <w:lang w:val="en-US" w:eastAsia="ru-RU"/>
        </w:rPr>
        <w:t>W</w:t>
      </w:r>
      <w:r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+ </w:t>
      </w:r>
      <w:proofErr w:type="gramStart"/>
      <w:r w:rsidRPr="009154B9">
        <w:rPr>
          <w:rFonts w:eastAsia="Times New Roman" w:cs="Times New Roman"/>
          <w:szCs w:val="28"/>
          <w:lang w:eastAsia="ru-RU"/>
        </w:rPr>
        <w:t>А</w:t>
      </w:r>
      <w:r w:rsidRPr="009154B9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4F3077"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9154B9">
        <w:rPr>
          <w:rFonts w:eastAsia="Times New Roman" w:cs="Times New Roman"/>
          <w:szCs w:val="28"/>
          <w:vertAlign w:val="subscript"/>
          <w:lang w:eastAsia="ru-RU"/>
        </w:rPr>
        <w:t>,</w:t>
      </w:r>
      <w:proofErr w:type="gramEnd"/>
      <w:r w:rsidRPr="009154B9">
        <w:rPr>
          <w:rFonts w:eastAsia="Times New Roman" w:cs="Times New Roman"/>
          <w:szCs w:val="28"/>
          <w:lang w:eastAsia="ru-RU"/>
        </w:rPr>
        <w:t xml:space="preserve"> где</w:t>
      </w:r>
    </w:p>
    <w:p w:rsidR="00554C79" w:rsidRPr="009154B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</w:p>
    <w:p w:rsidR="00554C79" w:rsidRDefault="00554C79" w:rsidP="00554C7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t</w:t>
      </w:r>
      <w:proofErr w:type="spellStart"/>
      <w:r>
        <w:rPr>
          <w:rFonts w:eastAsia="Times New Roman" w:cs="Times New Roman"/>
          <w:szCs w:val="28"/>
          <w:vertAlign w:val="subscript"/>
          <w:lang w:eastAsia="ru-RU"/>
        </w:rPr>
        <w:t>ит</w:t>
      </w:r>
      <w:proofErr w:type="spellEnd"/>
      <w:r w:rsidRPr="009154B9">
        <w:rPr>
          <w:rFonts w:eastAsia="Times New Roman" w:cs="Times New Roman"/>
          <w:szCs w:val="28"/>
          <w:lang w:eastAsia="ru-RU"/>
        </w:rPr>
        <w:t xml:space="preserve"> – затраты рабочего времени в часах, полученных на пятом этапе, на выполнение информационного требования</w:t>
      </w:r>
      <w:r>
        <w:rPr>
          <w:rFonts w:eastAsia="Times New Roman" w:cs="Times New Roman"/>
          <w:szCs w:val="28"/>
          <w:lang w:eastAsia="ru-RU"/>
        </w:rPr>
        <w:t>,</w:t>
      </w:r>
    </w:p>
    <w:p w:rsidR="00554C79" w:rsidRDefault="00554C79" w:rsidP="00554C7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W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7852E3">
        <w:rPr>
          <w:rFonts w:eastAsia="Times New Roman" w:cs="Times New Roman"/>
          <w:szCs w:val="28"/>
          <w:lang w:eastAsia="ru-RU"/>
        </w:rPr>
        <w:t>средняя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</w:t>
      </w:r>
      <w:r>
        <w:rPr>
          <w:rFonts w:eastAsia="Times New Roman" w:cs="Times New Roman"/>
          <w:szCs w:val="28"/>
          <w:lang w:eastAsia="ru-RU"/>
        </w:rPr>
        <w:t>,</w:t>
      </w:r>
    </w:p>
    <w:p w:rsidR="00554C79" w:rsidRDefault="00554C79" w:rsidP="00554C79">
      <w:pPr>
        <w:jc w:val="both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А</w:t>
      </w:r>
      <w:r w:rsidRPr="009154B9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9154B9">
        <w:rPr>
          <w:rFonts w:eastAsia="Times New Roman" w:cs="Times New Roman"/>
          <w:szCs w:val="28"/>
          <w:lang w:eastAsia="ru-RU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</w:t>
      </w:r>
      <w:r>
        <w:rPr>
          <w:rFonts w:eastAsia="Times New Roman" w:cs="Times New Roman"/>
          <w:szCs w:val="28"/>
          <w:lang w:eastAsia="ru-RU"/>
        </w:rPr>
        <w:t>.</w:t>
      </w:r>
    </w:p>
    <w:p w:rsidR="00554C79" w:rsidRDefault="00554C79" w:rsidP="00554C7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554C7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И</w:t>
      </w:r>
      <w:r w:rsidRPr="009154B9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9154B9">
        <w:rPr>
          <w:rFonts w:eastAsia="Times New Roman" w:cs="Times New Roman"/>
          <w:szCs w:val="28"/>
          <w:lang w:eastAsia="ru-RU"/>
        </w:rPr>
        <w:t xml:space="preserve">= </w:t>
      </w:r>
      <w:r>
        <w:rPr>
          <w:rFonts w:eastAsia="Times New Roman" w:cs="Times New Roman"/>
          <w:szCs w:val="28"/>
          <w:lang w:eastAsia="ru-RU"/>
        </w:rPr>
        <w:t>8*</w:t>
      </w:r>
      <w:r w:rsidRPr="000D047A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>58,06</w:t>
      </w:r>
      <w:r w:rsidRPr="000D047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+ 1 885</w:t>
      </w:r>
      <w:r w:rsidRPr="009154B9">
        <w:rPr>
          <w:rFonts w:eastAsia="Times New Roman" w:cs="Times New Roman"/>
          <w:szCs w:val="28"/>
          <w:lang w:eastAsia="ru-RU"/>
        </w:rPr>
        <w:t xml:space="preserve"> + </w:t>
      </w:r>
      <w:r>
        <w:rPr>
          <w:rFonts w:eastAsia="Times New Roman" w:cs="Times New Roman"/>
          <w:szCs w:val="28"/>
          <w:lang w:eastAsia="ru-RU"/>
        </w:rPr>
        <w:t>50</w:t>
      </w:r>
      <w:r w:rsidRPr="009154B9">
        <w:rPr>
          <w:rFonts w:eastAsia="Times New Roman" w:cs="Times New Roman"/>
          <w:szCs w:val="28"/>
          <w:lang w:eastAsia="ru-RU"/>
        </w:rPr>
        <w:t xml:space="preserve"> = </w:t>
      </w:r>
      <w:r>
        <w:rPr>
          <w:rFonts w:eastAsia="Times New Roman" w:cs="Times New Roman"/>
          <w:szCs w:val="28"/>
          <w:lang w:eastAsia="ru-RU"/>
        </w:rPr>
        <w:t>7 199,48</w:t>
      </w:r>
      <w:r w:rsidRPr="009154B9">
        <w:rPr>
          <w:rFonts w:eastAsia="Times New Roman" w:cs="Times New Roman"/>
          <w:szCs w:val="28"/>
          <w:lang w:eastAsia="ru-RU"/>
        </w:rPr>
        <w:t xml:space="preserve"> руб.</w:t>
      </w:r>
    </w:p>
    <w:p w:rsidR="00554C79" w:rsidRPr="009154B9" w:rsidRDefault="00554C79" w:rsidP="00554C79">
      <w:pPr>
        <w:jc w:val="center"/>
        <w:rPr>
          <w:rFonts w:eastAsia="Times New Roman" w:cs="Times New Roman"/>
          <w:szCs w:val="28"/>
          <w:lang w:eastAsia="ru-RU"/>
        </w:rPr>
      </w:pPr>
    </w:p>
    <w:p w:rsidR="00554C79" w:rsidRDefault="00554C79" w:rsidP="00554C7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II</w:t>
      </w:r>
      <w:r w:rsidRPr="004934D4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>Содержательные издержки</w:t>
      </w:r>
      <w:r w:rsidRPr="009154B9">
        <w:rPr>
          <w:rFonts w:eastAsia="Times New Roman" w:cs="Times New Roman"/>
          <w:b/>
          <w:szCs w:val="28"/>
          <w:lang w:eastAsia="ru-RU"/>
        </w:rPr>
        <w:t xml:space="preserve"> (на одного субъекта)</w:t>
      </w:r>
    </w:p>
    <w:p w:rsidR="00554C79" w:rsidRPr="009154B9" w:rsidRDefault="00554C79" w:rsidP="00554C7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54C79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0FE">
        <w:rPr>
          <w:rFonts w:eastAsia="Times New Roman" w:cs="Times New Roman"/>
          <w:szCs w:val="28"/>
          <w:lang w:eastAsia="ru-RU"/>
        </w:rPr>
        <w:t xml:space="preserve">Внесение платы за </w:t>
      </w:r>
      <w:r>
        <w:rPr>
          <w:rFonts w:eastAsia="Times New Roman" w:cs="Times New Roman"/>
          <w:szCs w:val="28"/>
          <w:lang w:eastAsia="ru-RU"/>
        </w:rPr>
        <w:t>услуги специализированной организации по согласованию локального сметного расчета:</w:t>
      </w:r>
    </w:p>
    <w:p w:rsidR="00554C79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действующая редакция Порядка – 75 486,77 руб.</w:t>
      </w:r>
    </w:p>
    <w:p w:rsidR="00554C79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предлагаемая редакция Порядка – 0 руб.</w:t>
      </w:r>
    </w:p>
    <w:p w:rsidR="00554C79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4C79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действующему Порядку сумма расходов 1 субъекта составляет 82 686,25 руб. Снижение расходов на 1 субъекта по предлагаемой редакции Порядка составит 75 486,77 руб. (82 686,25 – 7 199,48 руб.).</w:t>
      </w:r>
    </w:p>
    <w:p w:rsidR="00554C79" w:rsidRDefault="00554C79" w:rsidP="00554C7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4C79" w:rsidRDefault="00554C79" w:rsidP="004950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Утвержденным бюджетом 2019 года предусмотрена субсидия на финансовое обеспечение (возмещение) затрат в размере 6 876 тыс. руб. </w:t>
      </w:r>
      <w:r w:rsidRPr="0068194E">
        <w:rPr>
          <w:rFonts w:eastAsia="Times New Roman" w:cs="Times New Roman"/>
          <w:szCs w:val="28"/>
          <w:lang w:eastAsia="ru-RU"/>
        </w:rPr>
        <w:t>на 1 субъекта</w:t>
      </w:r>
      <w:r>
        <w:rPr>
          <w:rFonts w:eastAsia="Times New Roman" w:cs="Times New Roman"/>
          <w:szCs w:val="28"/>
          <w:lang w:eastAsia="ru-RU"/>
        </w:rPr>
        <w:t>.</w:t>
      </w:r>
      <w:bookmarkStart w:id="2" w:name="_GoBack"/>
      <w:bookmarkEnd w:id="2"/>
    </w:p>
    <w:p w:rsidR="00554C79" w:rsidRDefault="00554C79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554C79" w:rsidRPr="00137DB0" w:rsidRDefault="00554C79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sectPr w:rsidR="00554C79" w:rsidRPr="00137DB0" w:rsidSect="004950DE">
      <w:pgSz w:w="11906" w:h="16838" w:code="9"/>
      <w:pgMar w:top="426" w:right="284" w:bottom="28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1C" w:rsidRDefault="00DD3F1C" w:rsidP="00920526">
      <w:r>
        <w:separator/>
      </w:r>
    </w:p>
  </w:endnote>
  <w:endnote w:type="continuationSeparator" w:id="0">
    <w:p w:rsidR="00DD3F1C" w:rsidRDefault="00DD3F1C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1C" w:rsidRDefault="00DD3F1C" w:rsidP="00920526">
      <w:r>
        <w:separator/>
      </w:r>
    </w:p>
  </w:footnote>
  <w:footnote w:type="continuationSeparator" w:id="0">
    <w:p w:rsidR="00DD3F1C" w:rsidRDefault="00DD3F1C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4" w:rsidRDefault="00816DE4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E5C"/>
    <w:multiLevelType w:val="hybridMultilevel"/>
    <w:tmpl w:val="51D6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E4F"/>
    <w:multiLevelType w:val="hybridMultilevel"/>
    <w:tmpl w:val="8806D6D0"/>
    <w:lvl w:ilvl="0" w:tplc="537C56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81A"/>
    <w:multiLevelType w:val="multilevel"/>
    <w:tmpl w:val="6C7E7EC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063CE"/>
    <w:multiLevelType w:val="hybridMultilevel"/>
    <w:tmpl w:val="4318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25231"/>
    <w:multiLevelType w:val="hybridMultilevel"/>
    <w:tmpl w:val="E8FC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7556"/>
    <w:multiLevelType w:val="hybridMultilevel"/>
    <w:tmpl w:val="B68C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682B83"/>
    <w:multiLevelType w:val="multilevel"/>
    <w:tmpl w:val="0A7224F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7E0A4F"/>
    <w:multiLevelType w:val="hybridMultilevel"/>
    <w:tmpl w:val="C1AC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D26FB"/>
    <w:multiLevelType w:val="hybridMultilevel"/>
    <w:tmpl w:val="7EC013D2"/>
    <w:lvl w:ilvl="0" w:tplc="964C833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2"/>
  </w:num>
  <w:num w:numId="5">
    <w:abstractNumId w:val="10"/>
  </w:num>
  <w:num w:numId="6">
    <w:abstractNumId w:val="15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</w:num>
  <w:num w:numId="11">
    <w:abstractNumId w:val="17"/>
  </w:num>
  <w:num w:numId="12">
    <w:abstractNumId w:val="16"/>
  </w:num>
  <w:num w:numId="13">
    <w:abstractNumId w:val="8"/>
  </w:num>
  <w:num w:numId="14">
    <w:abstractNumId w:val="9"/>
  </w:num>
  <w:num w:numId="15">
    <w:abstractNumId w:val="3"/>
  </w:num>
  <w:num w:numId="16">
    <w:abstractNumId w:val="1"/>
  </w:num>
  <w:num w:numId="17">
    <w:abstractNumId w:val="6"/>
  </w:num>
  <w:num w:numId="18">
    <w:abstractNumId w:val="18"/>
  </w:num>
  <w:num w:numId="19">
    <w:abstractNumId w:val="5"/>
  </w:num>
  <w:num w:numId="20">
    <w:abstractNumId w:val="7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B0"/>
    <w:rsid w:val="00032B5B"/>
    <w:rsid w:val="00072A4E"/>
    <w:rsid w:val="00076BD8"/>
    <w:rsid w:val="000D2CD9"/>
    <w:rsid w:val="000F3305"/>
    <w:rsid w:val="001108E4"/>
    <w:rsid w:val="00137DB0"/>
    <w:rsid w:val="001B77B4"/>
    <w:rsid w:val="001F0496"/>
    <w:rsid w:val="0020654D"/>
    <w:rsid w:val="00252819"/>
    <w:rsid w:val="00264D7F"/>
    <w:rsid w:val="00297D92"/>
    <w:rsid w:val="002D6F9F"/>
    <w:rsid w:val="00337E21"/>
    <w:rsid w:val="00353B5B"/>
    <w:rsid w:val="00384C4C"/>
    <w:rsid w:val="003855BD"/>
    <w:rsid w:val="00391B9F"/>
    <w:rsid w:val="00394E47"/>
    <w:rsid w:val="00397000"/>
    <w:rsid w:val="003A68CE"/>
    <w:rsid w:val="00401A91"/>
    <w:rsid w:val="00420813"/>
    <w:rsid w:val="004232FD"/>
    <w:rsid w:val="004950DE"/>
    <w:rsid w:val="004D72F5"/>
    <w:rsid w:val="004E72A7"/>
    <w:rsid w:val="00554C79"/>
    <w:rsid w:val="005604A6"/>
    <w:rsid w:val="005A7E0B"/>
    <w:rsid w:val="005B41CD"/>
    <w:rsid w:val="005C2D95"/>
    <w:rsid w:val="00614732"/>
    <w:rsid w:val="00666C31"/>
    <w:rsid w:val="006C4397"/>
    <w:rsid w:val="00754761"/>
    <w:rsid w:val="008052F1"/>
    <w:rsid w:val="00816DE4"/>
    <w:rsid w:val="008566DE"/>
    <w:rsid w:val="0086479D"/>
    <w:rsid w:val="00872FA2"/>
    <w:rsid w:val="008906D7"/>
    <w:rsid w:val="0089361D"/>
    <w:rsid w:val="00920526"/>
    <w:rsid w:val="009634C6"/>
    <w:rsid w:val="009D7DAB"/>
    <w:rsid w:val="009F133B"/>
    <w:rsid w:val="00A1447E"/>
    <w:rsid w:val="00A14EF9"/>
    <w:rsid w:val="00A16D31"/>
    <w:rsid w:val="00A37C70"/>
    <w:rsid w:val="00A519E4"/>
    <w:rsid w:val="00A84EA5"/>
    <w:rsid w:val="00A9160C"/>
    <w:rsid w:val="00AB10C9"/>
    <w:rsid w:val="00AD2596"/>
    <w:rsid w:val="00AE1CD2"/>
    <w:rsid w:val="00AE59E5"/>
    <w:rsid w:val="00AF21C6"/>
    <w:rsid w:val="00B14BBB"/>
    <w:rsid w:val="00B836E8"/>
    <w:rsid w:val="00BA3E66"/>
    <w:rsid w:val="00C01CF0"/>
    <w:rsid w:val="00C15778"/>
    <w:rsid w:val="00C325E0"/>
    <w:rsid w:val="00C4717C"/>
    <w:rsid w:val="00C51215"/>
    <w:rsid w:val="00C643DA"/>
    <w:rsid w:val="00C64BC1"/>
    <w:rsid w:val="00C67205"/>
    <w:rsid w:val="00C96A55"/>
    <w:rsid w:val="00CB36FB"/>
    <w:rsid w:val="00CE6834"/>
    <w:rsid w:val="00D401DF"/>
    <w:rsid w:val="00D5688D"/>
    <w:rsid w:val="00D71243"/>
    <w:rsid w:val="00D752D5"/>
    <w:rsid w:val="00D87F32"/>
    <w:rsid w:val="00DA1978"/>
    <w:rsid w:val="00DB670C"/>
    <w:rsid w:val="00DD3F1C"/>
    <w:rsid w:val="00DF0FE4"/>
    <w:rsid w:val="00E60F9F"/>
    <w:rsid w:val="00EA0146"/>
    <w:rsid w:val="00EB40FE"/>
    <w:rsid w:val="00F0204D"/>
    <w:rsid w:val="00F22B5E"/>
    <w:rsid w:val="00F85855"/>
    <w:rsid w:val="00F932C1"/>
    <w:rsid w:val="00FD05EC"/>
    <w:rsid w:val="00FD2BE6"/>
    <w:rsid w:val="00FE1B94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F23F"/>
  <w15:docId w15:val="{CA40E719-6118-42AA-B4EB-8B454539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customStyle="1" w:styleId="s1">
    <w:name w:val="s_1"/>
    <w:basedOn w:val="a"/>
    <w:rsid w:val="00353B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604A6"/>
  </w:style>
  <w:style w:type="paragraph" w:styleId="afffb">
    <w:name w:val="Normal (Web)"/>
    <w:basedOn w:val="a"/>
    <w:uiPriority w:val="99"/>
    <w:unhideWhenUsed/>
    <w:rsid w:val="00554C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20</Pages>
  <Words>4617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Ворошилова Юлия Павловна</cp:lastModifiedBy>
  <cp:revision>23</cp:revision>
  <cp:lastPrinted>2017-09-06T06:28:00Z</cp:lastPrinted>
  <dcterms:created xsi:type="dcterms:W3CDTF">2019-07-10T04:19:00Z</dcterms:created>
  <dcterms:modified xsi:type="dcterms:W3CDTF">2019-07-18T07:35:00Z</dcterms:modified>
</cp:coreProperties>
</file>