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B8254A" w:rsidRDefault="00B8254A" w:rsidP="00B8254A">
      <w:pPr>
        <w:jc w:val="center"/>
        <w:rPr>
          <w:sz w:val="28"/>
          <w:szCs w:val="28"/>
        </w:rPr>
      </w:pPr>
      <w:bookmarkStart w:id="0" w:name="_GoBack"/>
      <w:bookmarkEnd w:id="0"/>
      <w:r w:rsidRPr="00B8254A">
        <w:rPr>
          <w:sz w:val="28"/>
          <w:szCs w:val="28"/>
        </w:rPr>
        <w:t xml:space="preserve">Сводный отчет </w:t>
      </w:r>
    </w:p>
    <w:p w:rsidR="007C6DCC" w:rsidRDefault="007371F9" w:rsidP="00B8254A">
      <w:pPr>
        <w:jc w:val="center"/>
        <w:rPr>
          <w:sz w:val="28"/>
          <w:szCs w:val="28"/>
        </w:rPr>
      </w:pPr>
      <w:r w:rsidRPr="007371F9">
        <w:rPr>
          <w:sz w:val="28"/>
          <w:szCs w:val="28"/>
        </w:rPr>
        <w:t xml:space="preserve">об экспертизе действующего муниципального </w:t>
      </w:r>
      <w:r w:rsidR="00B8254A" w:rsidRPr="00B8254A">
        <w:rPr>
          <w:sz w:val="28"/>
          <w:szCs w:val="28"/>
        </w:rPr>
        <w:t>нормативного правового акта</w:t>
      </w:r>
    </w:p>
    <w:p w:rsidR="00B8254A" w:rsidRPr="007A3C26" w:rsidRDefault="00B8254A" w:rsidP="00B8254A">
      <w:pPr>
        <w:jc w:val="center"/>
        <w:rPr>
          <w:sz w:val="28"/>
          <w:szCs w:val="28"/>
        </w:rPr>
      </w:pPr>
    </w:p>
    <w:p w:rsidR="00B8254A" w:rsidRP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 Общая информация</w:t>
      </w:r>
    </w:p>
    <w:p w:rsidR="00F74A12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2A4E05">
        <w:rPr>
          <w:sz w:val="28"/>
          <w:szCs w:val="28"/>
        </w:rPr>
        <w:t>экспертизы муниципального нормативного правового акта</w:t>
      </w:r>
      <w:r w:rsidRPr="00B82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Pr="00933A1F">
        <w:rPr>
          <w:sz w:val="28"/>
          <w:szCs w:val="28"/>
          <w:u w:val="single"/>
        </w:rPr>
        <w:t xml:space="preserve">епартамент </w:t>
      </w:r>
      <w:r>
        <w:rPr>
          <w:sz w:val="28"/>
          <w:szCs w:val="28"/>
          <w:u w:val="single"/>
        </w:rPr>
        <w:t>городск</w:t>
      </w:r>
      <w:r w:rsidRPr="00933A1F">
        <w:rPr>
          <w:sz w:val="28"/>
          <w:szCs w:val="28"/>
          <w:u w:val="single"/>
        </w:rPr>
        <w:t xml:space="preserve">ого хозяйства </w:t>
      </w:r>
      <w:r>
        <w:rPr>
          <w:sz w:val="28"/>
          <w:szCs w:val="28"/>
          <w:u w:val="single"/>
        </w:rPr>
        <w:t>Администрации город</w:t>
      </w:r>
      <w:r w:rsidR="00E57F7C">
        <w:rPr>
          <w:sz w:val="28"/>
          <w:szCs w:val="28"/>
          <w:u w:val="single"/>
        </w:rPr>
        <w:t xml:space="preserve">а Сургута </w:t>
      </w:r>
      <w:r>
        <w:rPr>
          <w:sz w:val="28"/>
          <w:szCs w:val="28"/>
          <w:u w:val="single"/>
        </w:rPr>
        <w:t xml:space="preserve"> </w:t>
      </w:r>
    </w:p>
    <w:p w:rsidR="00387855" w:rsidRDefault="00B8254A" w:rsidP="006304AB">
      <w:pPr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1.2. Вид и наименование нормативного правового акта:</w:t>
      </w:r>
      <w:r w:rsidR="00E57F7C" w:rsidRPr="00E57F7C">
        <w:rPr>
          <w:sz w:val="28"/>
          <w:szCs w:val="28"/>
        </w:rPr>
        <w:t xml:space="preserve"> </w:t>
      </w:r>
    </w:p>
    <w:p w:rsidR="006304AB" w:rsidRPr="00387855" w:rsidRDefault="00C77F37" w:rsidP="006304AB">
      <w:pPr>
        <w:ind w:firstLine="567"/>
        <w:jc w:val="both"/>
        <w:rPr>
          <w:sz w:val="28"/>
          <w:szCs w:val="28"/>
          <w:u w:val="single"/>
        </w:rPr>
      </w:pPr>
      <w:r w:rsidRPr="00387855">
        <w:rPr>
          <w:sz w:val="28"/>
          <w:szCs w:val="28"/>
          <w:u w:val="single"/>
        </w:rPr>
        <w:t xml:space="preserve">Постановление Администрации города </w:t>
      </w:r>
      <w:r w:rsidR="006304AB" w:rsidRPr="00387855">
        <w:rPr>
          <w:sz w:val="28"/>
          <w:szCs w:val="28"/>
          <w:u w:val="single"/>
        </w:rPr>
        <w:t>20.11.2012 № 8960 «Об утверждении Правил пользования городским транспортом общего пользования в городском округе город Сургут».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1.3. Дата размещения уведомления о проведении публичных консультаций по действующему муниципальному нормативному правовому акту: «</w:t>
      </w:r>
      <w:r w:rsidR="009124BE" w:rsidRPr="009124BE">
        <w:rPr>
          <w:sz w:val="28"/>
          <w:szCs w:val="28"/>
          <w:u w:val="single"/>
        </w:rPr>
        <w:t>12</w:t>
      </w:r>
      <w:r w:rsidRPr="009124BE">
        <w:rPr>
          <w:sz w:val="28"/>
          <w:szCs w:val="28"/>
          <w:u w:val="single"/>
        </w:rPr>
        <w:t>»</w:t>
      </w:r>
      <w:r w:rsidR="009124BE" w:rsidRPr="009124BE">
        <w:rPr>
          <w:sz w:val="28"/>
          <w:szCs w:val="28"/>
          <w:u w:val="single"/>
        </w:rPr>
        <w:t xml:space="preserve"> мая </w:t>
      </w:r>
      <w:r w:rsidRPr="009124BE">
        <w:rPr>
          <w:sz w:val="28"/>
          <w:szCs w:val="28"/>
          <w:u w:val="single"/>
        </w:rPr>
        <w:t>20</w:t>
      </w:r>
      <w:r w:rsidR="009124BE" w:rsidRPr="009124BE">
        <w:rPr>
          <w:sz w:val="28"/>
          <w:szCs w:val="28"/>
          <w:u w:val="single"/>
        </w:rPr>
        <w:t>20</w:t>
      </w:r>
      <w:r w:rsidR="009124BE">
        <w:rPr>
          <w:sz w:val="28"/>
          <w:szCs w:val="28"/>
          <w:u w:val="single"/>
        </w:rPr>
        <w:t xml:space="preserve"> </w:t>
      </w:r>
      <w:proofErr w:type="gramStart"/>
      <w:r w:rsidR="009124BE" w:rsidRPr="009124BE">
        <w:rPr>
          <w:sz w:val="28"/>
          <w:szCs w:val="28"/>
          <w:u w:val="single"/>
        </w:rPr>
        <w:t>года</w:t>
      </w:r>
      <w:r w:rsidRPr="00886F08">
        <w:rPr>
          <w:sz w:val="28"/>
          <w:szCs w:val="28"/>
        </w:rPr>
        <w:t xml:space="preserve"> </w:t>
      </w:r>
      <w:r w:rsidR="009124BE">
        <w:rPr>
          <w:sz w:val="28"/>
          <w:szCs w:val="28"/>
        </w:rPr>
        <w:t xml:space="preserve"> </w:t>
      </w:r>
      <w:r w:rsidRPr="00886F08">
        <w:rPr>
          <w:sz w:val="28"/>
          <w:szCs w:val="28"/>
        </w:rPr>
        <w:t>и</w:t>
      </w:r>
      <w:proofErr w:type="gramEnd"/>
      <w:r w:rsidRPr="00886F08">
        <w:rPr>
          <w:sz w:val="28"/>
          <w:szCs w:val="28"/>
        </w:rPr>
        <w:t xml:space="preserve">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 xml:space="preserve">начало: </w:t>
      </w:r>
      <w:r w:rsidRPr="009124BE">
        <w:rPr>
          <w:sz w:val="28"/>
          <w:szCs w:val="28"/>
          <w:u w:val="single"/>
        </w:rPr>
        <w:t>«</w:t>
      </w:r>
      <w:r w:rsidR="009124BE" w:rsidRPr="009124BE">
        <w:rPr>
          <w:sz w:val="28"/>
          <w:szCs w:val="28"/>
          <w:u w:val="single"/>
        </w:rPr>
        <w:t>12</w:t>
      </w:r>
      <w:r w:rsidRPr="009124BE">
        <w:rPr>
          <w:sz w:val="28"/>
          <w:szCs w:val="28"/>
          <w:u w:val="single"/>
        </w:rPr>
        <w:t>»</w:t>
      </w:r>
      <w:r w:rsidR="009124BE" w:rsidRPr="009124BE">
        <w:rPr>
          <w:sz w:val="28"/>
          <w:szCs w:val="28"/>
          <w:u w:val="single"/>
        </w:rPr>
        <w:t xml:space="preserve"> мая </w:t>
      </w:r>
      <w:r w:rsidRPr="009124BE">
        <w:rPr>
          <w:sz w:val="28"/>
          <w:szCs w:val="28"/>
          <w:u w:val="single"/>
        </w:rPr>
        <w:t>20</w:t>
      </w:r>
      <w:r w:rsidR="009124BE" w:rsidRPr="009124BE">
        <w:rPr>
          <w:sz w:val="28"/>
          <w:szCs w:val="28"/>
          <w:u w:val="single"/>
        </w:rPr>
        <w:t xml:space="preserve">20 </w:t>
      </w:r>
      <w:r w:rsidRPr="009124BE">
        <w:rPr>
          <w:sz w:val="28"/>
          <w:szCs w:val="28"/>
          <w:u w:val="single"/>
        </w:rPr>
        <w:t>г.;</w:t>
      </w:r>
      <w:r w:rsidRPr="00886F08">
        <w:rPr>
          <w:sz w:val="28"/>
          <w:szCs w:val="28"/>
        </w:rPr>
        <w:t xml:space="preserve"> окончание: </w:t>
      </w:r>
      <w:r w:rsidRPr="009124BE">
        <w:rPr>
          <w:sz w:val="28"/>
          <w:szCs w:val="28"/>
          <w:u w:val="single"/>
        </w:rPr>
        <w:t>«</w:t>
      </w:r>
      <w:r w:rsidR="009124BE" w:rsidRPr="009124BE">
        <w:rPr>
          <w:sz w:val="28"/>
          <w:szCs w:val="28"/>
          <w:u w:val="single"/>
        </w:rPr>
        <w:t>25</w:t>
      </w:r>
      <w:r w:rsidRPr="009124BE">
        <w:rPr>
          <w:sz w:val="28"/>
          <w:szCs w:val="28"/>
          <w:u w:val="single"/>
        </w:rPr>
        <w:t>»</w:t>
      </w:r>
      <w:r w:rsidR="009124BE" w:rsidRPr="009124BE">
        <w:rPr>
          <w:sz w:val="28"/>
          <w:szCs w:val="28"/>
          <w:u w:val="single"/>
        </w:rPr>
        <w:t xml:space="preserve"> мая </w:t>
      </w:r>
      <w:r w:rsidRPr="009124BE">
        <w:rPr>
          <w:sz w:val="28"/>
          <w:szCs w:val="28"/>
          <w:u w:val="single"/>
        </w:rPr>
        <w:t>20</w:t>
      </w:r>
      <w:r w:rsidR="009124BE" w:rsidRPr="009124BE">
        <w:rPr>
          <w:sz w:val="28"/>
          <w:szCs w:val="28"/>
          <w:u w:val="single"/>
        </w:rPr>
        <w:t xml:space="preserve">20 </w:t>
      </w:r>
      <w:r w:rsidRPr="009124BE">
        <w:rPr>
          <w:sz w:val="28"/>
          <w:szCs w:val="28"/>
          <w:u w:val="single"/>
        </w:rPr>
        <w:t>г.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886F08" w:rsidRP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 xml:space="preserve">Всего замечаний и предложений: </w:t>
      </w:r>
      <w:r w:rsidR="009124BE" w:rsidRPr="009124BE">
        <w:rPr>
          <w:sz w:val="28"/>
          <w:szCs w:val="28"/>
          <w:u w:val="single"/>
        </w:rPr>
        <w:t>3</w:t>
      </w:r>
      <w:r w:rsidRPr="00886F08">
        <w:rPr>
          <w:sz w:val="28"/>
          <w:szCs w:val="28"/>
        </w:rPr>
        <w:t>, из них:</w:t>
      </w:r>
    </w:p>
    <w:p w:rsidR="00886F08" w:rsidRDefault="00886F08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86F08">
        <w:rPr>
          <w:sz w:val="28"/>
          <w:szCs w:val="28"/>
        </w:rPr>
        <w:t>приняты полностью:</w:t>
      </w:r>
      <w:r w:rsidR="009124BE">
        <w:rPr>
          <w:sz w:val="28"/>
          <w:szCs w:val="28"/>
        </w:rPr>
        <w:t xml:space="preserve"> </w:t>
      </w:r>
      <w:proofErr w:type="gramStart"/>
      <w:r w:rsidR="009124BE" w:rsidRPr="009124BE">
        <w:rPr>
          <w:sz w:val="28"/>
          <w:szCs w:val="28"/>
          <w:u w:val="single"/>
        </w:rPr>
        <w:t>0</w:t>
      </w:r>
      <w:r w:rsidR="009124BE">
        <w:rPr>
          <w:sz w:val="28"/>
          <w:szCs w:val="28"/>
        </w:rPr>
        <w:t xml:space="preserve"> </w:t>
      </w:r>
      <w:r w:rsidRPr="00886F08">
        <w:rPr>
          <w:sz w:val="28"/>
          <w:szCs w:val="28"/>
        </w:rPr>
        <w:t>,</w:t>
      </w:r>
      <w:proofErr w:type="gramEnd"/>
      <w:r w:rsidRPr="00886F08">
        <w:rPr>
          <w:sz w:val="28"/>
          <w:szCs w:val="28"/>
        </w:rPr>
        <w:t xml:space="preserve"> приняты частично: </w:t>
      </w:r>
      <w:r w:rsidR="009124BE" w:rsidRPr="009124BE">
        <w:rPr>
          <w:sz w:val="28"/>
          <w:szCs w:val="28"/>
          <w:u w:val="single"/>
        </w:rPr>
        <w:t>0</w:t>
      </w:r>
      <w:r w:rsidRPr="00886F08">
        <w:rPr>
          <w:sz w:val="28"/>
          <w:szCs w:val="28"/>
        </w:rPr>
        <w:t xml:space="preserve">, не приняты: </w:t>
      </w:r>
      <w:r w:rsidR="009124BE" w:rsidRPr="009124BE">
        <w:rPr>
          <w:sz w:val="28"/>
          <w:szCs w:val="28"/>
          <w:u w:val="single"/>
        </w:rPr>
        <w:t>3</w:t>
      </w:r>
      <w:r w:rsidRPr="00886F08">
        <w:rPr>
          <w:sz w:val="28"/>
          <w:szCs w:val="28"/>
        </w:rPr>
        <w:t>.</w:t>
      </w:r>
    </w:p>
    <w:p w:rsidR="001D7256" w:rsidRPr="001D7256" w:rsidRDefault="001D7256" w:rsidP="00886F0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301339">
        <w:rPr>
          <w:rFonts w:cs="Arial"/>
          <w:sz w:val="28"/>
          <w:szCs w:val="28"/>
        </w:rPr>
        <w:t>Кроме того, получено 4 отзыва в поддержку действующего правового регулирования.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>1.</w:t>
      </w:r>
      <w:r w:rsidR="00DA376E" w:rsidRPr="002D7E5C">
        <w:rPr>
          <w:sz w:val="28"/>
          <w:szCs w:val="28"/>
        </w:rPr>
        <w:t>5</w:t>
      </w:r>
      <w:r w:rsidRPr="002D7E5C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2D7E5C">
        <w:rPr>
          <w:sz w:val="28"/>
          <w:szCs w:val="28"/>
        </w:rPr>
        <w:t xml:space="preserve">экспертизу </w:t>
      </w:r>
      <w:r w:rsidRPr="002D7E5C">
        <w:rPr>
          <w:sz w:val="28"/>
          <w:szCs w:val="28"/>
        </w:rPr>
        <w:t>действующего муниципального нормативного акта: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фамилия, имя, отчество: </w:t>
      </w:r>
      <w:r w:rsidR="002D7E5C" w:rsidRPr="002D7E5C">
        <w:rPr>
          <w:sz w:val="28"/>
          <w:szCs w:val="28"/>
          <w:u w:val="single"/>
        </w:rPr>
        <w:t>Гильманов Рустам Шайхулович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должность: </w:t>
      </w:r>
      <w:r w:rsidR="002D7E5C" w:rsidRPr="002D7E5C">
        <w:rPr>
          <w:sz w:val="28"/>
          <w:szCs w:val="28"/>
          <w:u w:val="single"/>
        </w:rPr>
        <w:t>начальник отдела по организации транспортного обслуживания населения дорожно-транспортного управления департамента городского хозяйства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телефон: </w:t>
      </w:r>
      <w:r w:rsidR="00DA376E" w:rsidRPr="002D7E5C">
        <w:rPr>
          <w:sz w:val="28"/>
          <w:szCs w:val="28"/>
          <w:u w:val="single"/>
        </w:rPr>
        <w:t>(3462) 52-45-1</w:t>
      </w:r>
      <w:r w:rsidR="002D7E5C" w:rsidRPr="002D7E5C">
        <w:rPr>
          <w:sz w:val="28"/>
          <w:szCs w:val="28"/>
          <w:u w:val="single"/>
        </w:rPr>
        <w:t>2</w:t>
      </w:r>
    </w:p>
    <w:p w:rsidR="00B8254A" w:rsidRPr="002D7E5C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D7E5C">
        <w:rPr>
          <w:sz w:val="28"/>
          <w:szCs w:val="28"/>
        </w:rPr>
        <w:t xml:space="preserve">адрес электронной почты: </w:t>
      </w:r>
      <w:r w:rsidR="002D7E5C" w:rsidRPr="002D7E5C">
        <w:rPr>
          <w:sz w:val="28"/>
          <w:szCs w:val="28"/>
        </w:rPr>
        <w:t>Gilmanov_rsh@admsurgut.ru.</w:t>
      </w:r>
    </w:p>
    <w:p w:rsidR="00493E18" w:rsidRPr="00493E1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93E18">
        <w:rPr>
          <w:sz w:val="28"/>
          <w:szCs w:val="28"/>
        </w:rPr>
        <w:t xml:space="preserve">2. </w:t>
      </w:r>
      <w:r w:rsidR="00493E18" w:rsidRPr="00493E1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>
        <w:rPr>
          <w:sz w:val="28"/>
          <w:szCs w:val="28"/>
        </w:rPr>
        <w:t xml:space="preserve">                                                        </w:t>
      </w:r>
      <w:r w:rsidR="00493E18" w:rsidRPr="00493E18">
        <w:rPr>
          <w:sz w:val="28"/>
          <w:szCs w:val="28"/>
        </w:rPr>
        <w:t>в соответствующей сфере деятельности.</w:t>
      </w:r>
    </w:p>
    <w:p w:rsidR="00DA376E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D0817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C424F6" w:rsidRPr="004D0817" w:rsidRDefault="00C424F6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>Организация транспортного обслуживания осуществляется путем реализации комплекса организационных мероприятий, направленных на удовлетворение потребностей населения в услугах по перевозке пассажиров и багажа городским маршрутным автомобильным транспортом.</w:t>
      </w:r>
    </w:p>
    <w:p w:rsidR="007A0793" w:rsidRPr="004D0817" w:rsidRDefault="00053E98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lastRenderedPageBreak/>
        <w:t xml:space="preserve">До 2013 года при организации транспортного обслуживания населения муниципальные образования руководствовались приказом Минтранса РСФСР </w:t>
      </w:r>
      <w:r w:rsidR="009124BE">
        <w:rPr>
          <w:sz w:val="28"/>
          <w:szCs w:val="28"/>
        </w:rPr>
        <w:t xml:space="preserve">                         </w:t>
      </w:r>
      <w:r w:rsidRPr="004D0817">
        <w:rPr>
          <w:sz w:val="28"/>
          <w:szCs w:val="28"/>
        </w:rPr>
        <w:t>от 31.12.1981 № 200 «Об утверждении правил организации пассажирских перевозок на автомобильном транспорте» (далее - Приказ).</w:t>
      </w:r>
      <w:r w:rsidR="007A0793" w:rsidRPr="004D0817">
        <w:rPr>
          <w:sz w:val="28"/>
          <w:szCs w:val="28"/>
        </w:rPr>
        <w:t xml:space="preserve"> Правила пользования автобусами городских сообщений были установлены приложением 36 к Приказу.</w:t>
      </w:r>
    </w:p>
    <w:p w:rsidR="00387855" w:rsidRPr="00053E98" w:rsidRDefault="00053E98" w:rsidP="00387855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 xml:space="preserve">Эффективное и безопасное функционирование городского пассажирского маршрутного транспорта напрямую зависит от совершенствования регулирования его деятельности. В то же время действующий Приказ не отвечал требованиям изменившейся экономической ситуации в стране. </w:t>
      </w:r>
      <w:r w:rsidR="00387855" w:rsidRPr="00053E98">
        <w:rPr>
          <w:sz w:val="28"/>
          <w:szCs w:val="28"/>
        </w:rPr>
        <w:t>Приказом Минтранса России</w:t>
      </w:r>
      <w:r w:rsidR="00387855">
        <w:rPr>
          <w:sz w:val="28"/>
          <w:szCs w:val="28"/>
        </w:rPr>
        <w:t xml:space="preserve">                   </w:t>
      </w:r>
      <w:r w:rsidR="00387855" w:rsidRPr="00053E98">
        <w:rPr>
          <w:sz w:val="28"/>
          <w:szCs w:val="28"/>
        </w:rPr>
        <w:t xml:space="preserve"> от 31.05.2013 № 195 вышеуказанный Приказ признан утратившим силу.</w:t>
      </w:r>
    </w:p>
    <w:p w:rsidR="007A0793" w:rsidRDefault="00053E98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 xml:space="preserve">В условиях правовой неопределенности Администрацией города был принят рад нормативно правовых актов, в том числе постановление Администрации города </w:t>
      </w:r>
      <w:r w:rsidR="007A0793" w:rsidRPr="004D0817">
        <w:rPr>
          <w:sz w:val="28"/>
          <w:szCs w:val="28"/>
        </w:rPr>
        <w:t>от 20.11.2012 № 8960 «Об утверждении Правил пользования городским транспортом общего пользования в городском округе город Сургут»</w:t>
      </w:r>
      <w:r w:rsidR="004D0817">
        <w:rPr>
          <w:sz w:val="28"/>
          <w:szCs w:val="28"/>
        </w:rPr>
        <w:t xml:space="preserve"> (далее - Правила)</w:t>
      </w:r>
      <w:r w:rsidR="007A0793" w:rsidRPr="004D0817">
        <w:rPr>
          <w:sz w:val="28"/>
          <w:szCs w:val="28"/>
        </w:rPr>
        <w:t>.</w:t>
      </w:r>
    </w:p>
    <w:p w:rsidR="004D0817" w:rsidRPr="004D0817" w:rsidRDefault="004D0817" w:rsidP="004D0817">
      <w:pPr>
        <w:pStyle w:val="a8"/>
        <w:ind w:firstLine="709"/>
        <w:jc w:val="both"/>
        <w:rPr>
          <w:sz w:val="28"/>
          <w:szCs w:val="28"/>
        </w:rPr>
      </w:pPr>
      <w:r w:rsidRPr="004D0817">
        <w:rPr>
          <w:sz w:val="28"/>
          <w:szCs w:val="28"/>
        </w:rPr>
        <w:t>Правила устанавливают порядок пользования наземным пассажирским транспортом</w:t>
      </w:r>
      <w:r>
        <w:rPr>
          <w:sz w:val="28"/>
          <w:szCs w:val="28"/>
        </w:rPr>
        <w:t xml:space="preserve"> </w:t>
      </w:r>
      <w:r w:rsidRPr="004D0817">
        <w:rPr>
          <w:sz w:val="28"/>
          <w:szCs w:val="28"/>
        </w:rPr>
        <w:t>и призваны способствовать повышению качества обслуживания пассажиров, а также обеспечению рациональной организации и безопасности пассажирских перевозок</w:t>
      </w:r>
      <w:r>
        <w:rPr>
          <w:sz w:val="28"/>
          <w:szCs w:val="28"/>
        </w:rPr>
        <w:t xml:space="preserve"> на территории города Сургута</w:t>
      </w:r>
      <w:r w:rsidRPr="004D0817">
        <w:rPr>
          <w:sz w:val="28"/>
          <w:szCs w:val="28"/>
        </w:rPr>
        <w:t>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F1C54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42DFC" w:rsidRPr="00053E98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Отсутствие правового регулирования </w:t>
      </w:r>
      <w:r w:rsidR="007F1C54">
        <w:rPr>
          <w:sz w:val="28"/>
          <w:szCs w:val="28"/>
        </w:rPr>
        <w:t>поряд</w:t>
      </w:r>
      <w:r w:rsidR="007F1C54" w:rsidRPr="007F1C54">
        <w:rPr>
          <w:sz w:val="28"/>
          <w:szCs w:val="28"/>
        </w:rPr>
        <w:t>к</w:t>
      </w:r>
      <w:r w:rsidR="007F1C54">
        <w:rPr>
          <w:sz w:val="28"/>
          <w:szCs w:val="28"/>
        </w:rPr>
        <w:t>а</w:t>
      </w:r>
      <w:r w:rsidR="007F1C54" w:rsidRPr="007F1C54">
        <w:rPr>
          <w:sz w:val="28"/>
          <w:szCs w:val="28"/>
        </w:rPr>
        <w:t xml:space="preserve"> пользования автобусами городского транспорта общего пользования</w:t>
      </w:r>
      <w:r w:rsidR="007F1C54">
        <w:rPr>
          <w:sz w:val="28"/>
          <w:szCs w:val="28"/>
        </w:rPr>
        <w:t xml:space="preserve"> </w:t>
      </w:r>
      <w:r w:rsidR="00607004" w:rsidRPr="00053E98">
        <w:rPr>
          <w:sz w:val="28"/>
          <w:szCs w:val="28"/>
        </w:rPr>
        <w:t>приведет к снижению качества обслуживания населения пассажирским транспортом общего пользования на территории города.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2.3. Опыт решения аналогичных проблем в муниципальных образованиях Российской Федерации в соответствующей сфере деятельности:</w:t>
      </w:r>
    </w:p>
    <w:p w:rsidR="001955E5" w:rsidRDefault="001955E5" w:rsidP="001955E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55E5">
        <w:t xml:space="preserve"> </w:t>
      </w:r>
      <w:r w:rsidRPr="001955E5">
        <w:rPr>
          <w:sz w:val="28"/>
          <w:szCs w:val="28"/>
        </w:rPr>
        <w:t xml:space="preserve">Постановление Правительства Москвы от 02.09.2008 № 797-ПП </w:t>
      </w:r>
      <w:r w:rsidR="009124BE">
        <w:rPr>
          <w:sz w:val="28"/>
          <w:szCs w:val="28"/>
        </w:rPr>
        <w:t xml:space="preserve">                                  </w:t>
      </w:r>
      <w:proofErr w:type="gramStart"/>
      <w:r w:rsidR="009124BE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утверждении Правил</w:t>
      </w:r>
      <w:r w:rsidRPr="001955E5">
        <w:rPr>
          <w:sz w:val="28"/>
          <w:szCs w:val="28"/>
        </w:rPr>
        <w:t xml:space="preserve"> пользования наземным городским транспортом общего пользования (трамваями, троллейбусам</w:t>
      </w:r>
      <w:r>
        <w:rPr>
          <w:sz w:val="28"/>
          <w:szCs w:val="28"/>
        </w:rPr>
        <w:t>и, автобусами) в городе М</w:t>
      </w:r>
      <w:r w:rsidRPr="001955E5">
        <w:rPr>
          <w:sz w:val="28"/>
          <w:szCs w:val="28"/>
        </w:rPr>
        <w:t>оскве</w:t>
      </w:r>
      <w:r>
        <w:rPr>
          <w:sz w:val="28"/>
          <w:szCs w:val="28"/>
        </w:rPr>
        <w:t xml:space="preserve">» </w:t>
      </w:r>
      <w:r w:rsidR="009124BE">
        <w:rPr>
          <w:sz w:val="28"/>
          <w:szCs w:val="28"/>
        </w:rPr>
        <w:t xml:space="preserve">                                     </w:t>
      </w:r>
      <w:r w:rsidRPr="001955E5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.</w:t>
      </w:r>
    </w:p>
    <w:p w:rsidR="001955E5" w:rsidRDefault="001955E5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55E5">
        <w:t xml:space="preserve"> </w:t>
      </w:r>
      <w:r w:rsidRPr="001955E5">
        <w:rPr>
          <w:sz w:val="28"/>
          <w:szCs w:val="28"/>
        </w:rPr>
        <w:t xml:space="preserve">Приказ Комитета по транспорту администрации Санкт-Петербурга </w:t>
      </w:r>
      <w:r w:rsidR="007F1C54">
        <w:rPr>
          <w:sz w:val="28"/>
          <w:szCs w:val="28"/>
        </w:rPr>
        <w:t xml:space="preserve">                                   </w:t>
      </w:r>
      <w:r w:rsidRPr="001955E5">
        <w:rPr>
          <w:sz w:val="28"/>
          <w:szCs w:val="28"/>
        </w:rPr>
        <w:t>от 18</w:t>
      </w:r>
      <w:r>
        <w:rPr>
          <w:sz w:val="28"/>
          <w:szCs w:val="28"/>
        </w:rPr>
        <w:t>.12.</w:t>
      </w:r>
      <w:r w:rsidRPr="001955E5">
        <w:rPr>
          <w:sz w:val="28"/>
          <w:szCs w:val="28"/>
        </w:rPr>
        <w:t xml:space="preserve">1997 </w:t>
      </w:r>
      <w:r>
        <w:rPr>
          <w:sz w:val="28"/>
          <w:szCs w:val="28"/>
        </w:rPr>
        <w:t>№ 332 «</w:t>
      </w:r>
      <w:r w:rsidRPr="001955E5">
        <w:rPr>
          <w:sz w:val="28"/>
          <w:szCs w:val="28"/>
        </w:rPr>
        <w:t>Об утверждении Правил пользования наземным пассажирским транспортом</w:t>
      </w:r>
      <w:r>
        <w:rPr>
          <w:sz w:val="28"/>
          <w:szCs w:val="28"/>
        </w:rPr>
        <w:t>»</w:t>
      </w:r>
      <w:r w:rsidRPr="001955E5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.</w:t>
      </w:r>
    </w:p>
    <w:p w:rsidR="001955E5" w:rsidRDefault="001955E5" w:rsidP="004D78D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55E5">
        <w:t xml:space="preserve"> </w:t>
      </w:r>
      <w:r>
        <w:rPr>
          <w:sz w:val="28"/>
          <w:szCs w:val="28"/>
        </w:rPr>
        <w:t>Постановление администрации г. С</w:t>
      </w:r>
      <w:r w:rsidRPr="001955E5">
        <w:rPr>
          <w:sz w:val="28"/>
          <w:szCs w:val="28"/>
        </w:rPr>
        <w:t>моленска от 20</w:t>
      </w:r>
      <w:r>
        <w:rPr>
          <w:sz w:val="28"/>
          <w:szCs w:val="28"/>
        </w:rPr>
        <w:t>.07.</w:t>
      </w:r>
      <w:r w:rsidRPr="001955E5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1955E5">
        <w:rPr>
          <w:sz w:val="28"/>
          <w:szCs w:val="28"/>
        </w:rPr>
        <w:t xml:space="preserve"> 735-адм </w:t>
      </w:r>
      <w:r w:rsidR="007F1C54">
        <w:rPr>
          <w:sz w:val="28"/>
          <w:szCs w:val="28"/>
        </w:rPr>
        <w:t xml:space="preserve">                       </w:t>
      </w:r>
      <w:proofErr w:type="gramStart"/>
      <w:r w:rsidR="007F1C54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</w:t>
      </w:r>
      <w:r w:rsidRPr="001955E5">
        <w:rPr>
          <w:sz w:val="28"/>
          <w:szCs w:val="28"/>
        </w:rPr>
        <w:t>б утверждении правил пользования автобусом, тр</w:t>
      </w:r>
      <w:r>
        <w:rPr>
          <w:sz w:val="28"/>
          <w:szCs w:val="28"/>
        </w:rPr>
        <w:t>амваем и троллейбусом в городе Смоленске».</w:t>
      </w:r>
    </w:p>
    <w:p w:rsidR="007F1C54" w:rsidRDefault="007F1C54" w:rsidP="007F1C54">
      <w:pPr>
        <w:pStyle w:val="a8"/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>4.</w:t>
      </w:r>
      <w:r w:rsidRPr="007F1C54">
        <w:t xml:space="preserve"> </w:t>
      </w:r>
      <w:r w:rsidRPr="007F1C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К</w:t>
      </w:r>
      <w:r w:rsidRPr="007F1C54">
        <w:rPr>
          <w:sz w:val="28"/>
          <w:szCs w:val="28"/>
        </w:rPr>
        <w:t>азанской городской думы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от 11.06.2009 №9-41</w:t>
      </w:r>
      <w:r>
        <w:rPr>
          <w:sz w:val="28"/>
          <w:szCs w:val="28"/>
        </w:rPr>
        <w:t xml:space="preserve"> «</w:t>
      </w:r>
      <w:r w:rsidRPr="007F1C54">
        <w:rPr>
          <w:sz w:val="28"/>
          <w:szCs w:val="28"/>
        </w:rPr>
        <w:t>О Правилах пользования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наземным городским пассажирским транспортом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                      </w:t>
      </w:r>
      <w:r w:rsidRPr="007F1C5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7F1C54">
        <w:rPr>
          <w:sz w:val="28"/>
          <w:szCs w:val="28"/>
        </w:rPr>
        <w:t>Казани».</w:t>
      </w:r>
    </w:p>
    <w:p w:rsidR="005223B3" w:rsidRPr="00053E9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321A9B" w:rsidRPr="00053E98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социальная сеть Интернет</w:t>
      </w:r>
    </w:p>
    <w:p w:rsidR="00BF503E" w:rsidRPr="006B0477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«Гарант»</w:t>
      </w: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C6F02">
        <w:rPr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984"/>
        <w:gridCol w:w="3544"/>
        <w:gridCol w:w="1984"/>
        <w:gridCol w:w="3827"/>
      </w:tblGrid>
      <w:tr w:rsidR="0066070E" w:rsidRPr="001E34C5" w:rsidTr="00B956DF">
        <w:trPr>
          <w:trHeight w:val="1408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1E34C5" w:rsidRDefault="0066070E" w:rsidP="004C6697">
            <w:pPr>
              <w:pStyle w:val="a5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66070E" w:rsidRPr="001E34C5" w:rsidRDefault="0066070E" w:rsidP="004C6697">
            <w:pPr>
              <w:pStyle w:val="a5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Default="0066070E" w:rsidP="005824E4">
            <w:pPr>
              <w:pStyle w:val="a5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66070E" w:rsidRPr="001E34C5" w:rsidRDefault="0066070E" w:rsidP="005824E4">
            <w:pPr>
              <w:pStyle w:val="a5"/>
              <w:jc w:val="center"/>
            </w:pPr>
            <w:r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Default="0066070E" w:rsidP="009024F7">
            <w:pPr>
              <w:pStyle w:val="a5"/>
              <w:jc w:val="center"/>
            </w:pPr>
            <w:r>
              <w:t>3</w:t>
            </w:r>
            <w:r w:rsidRPr="001E34C5">
              <w:t xml:space="preserve">.3. </w:t>
            </w:r>
            <w:r>
              <w:t>Наименование показателей</w:t>
            </w:r>
            <w:r w:rsidR="009024F7">
              <w:t xml:space="preserve"> </w:t>
            </w:r>
            <w:r>
              <w:t>достижения целей правового регулирования</w:t>
            </w:r>
            <w:r w:rsidR="009024F7">
              <w:t xml:space="preserve"> </w:t>
            </w:r>
          </w:p>
          <w:p w:rsidR="0066070E" w:rsidRDefault="0066070E" w:rsidP="009024F7">
            <w:pPr>
              <w:pStyle w:val="a5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1E34C5" w:rsidRDefault="0066070E" w:rsidP="009024F7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</w:t>
            </w:r>
            <w:r w:rsidR="009024F7">
              <w:t xml:space="preserve"> </w:t>
            </w:r>
            <w:r>
              <w:t>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1E34C5" w:rsidRDefault="003A12D7" w:rsidP="009024F7">
            <w:pPr>
              <w:pStyle w:val="s1"/>
              <w:jc w:val="center"/>
            </w:pPr>
            <w:r>
              <w:t>3.5</w:t>
            </w:r>
            <w:r w:rsidR="0066070E" w:rsidRPr="001E34C5">
              <w:t xml:space="preserve">. </w:t>
            </w:r>
            <w:r w:rsidR="0066070E">
              <w:t>Источники</w:t>
            </w:r>
            <w:r w:rsidR="009024F7">
              <w:t xml:space="preserve"> </w:t>
            </w:r>
            <w:r w:rsidR="0066070E">
              <w:t>данных для расчета</w:t>
            </w:r>
            <w:r w:rsidR="009024F7">
              <w:t xml:space="preserve"> </w:t>
            </w:r>
            <w:r w:rsidR="0066070E">
              <w:t>показателей</w:t>
            </w:r>
          </w:p>
        </w:tc>
      </w:tr>
      <w:tr w:rsidR="00880771" w:rsidRPr="006B0477" w:rsidTr="00B956DF">
        <w:trPr>
          <w:trHeight w:val="138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1" w:rsidRDefault="004D0817" w:rsidP="004D0817">
            <w:pPr>
              <w:pStyle w:val="a5"/>
            </w:pPr>
            <w:r w:rsidRPr="00365C92">
              <w:t>Обеспечение безопасности и повышения качества предоставления услуг по перевозке пассажиров транспортом общего пользования на территории города.</w:t>
            </w:r>
          </w:p>
          <w:p w:rsidR="00365C92" w:rsidRPr="00365C92" w:rsidRDefault="00365C92" w:rsidP="00365C9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3A12D7">
            <w:pPr>
              <w:pStyle w:val="a5"/>
            </w:pPr>
            <w:r w:rsidRPr="007E4BE9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5C6F02">
            <w:pPr>
              <w:pStyle w:val="a5"/>
            </w:pPr>
            <w:r w:rsidRPr="007E4BE9">
              <w:t xml:space="preserve">Количество </w:t>
            </w:r>
            <w:r w:rsidR="005C6F02" w:rsidRPr="005C6F02">
              <w:t>муниципальных маршрутов регулярных перевозок</w:t>
            </w:r>
            <w:r w:rsidRPr="007E4BE9">
              <w:t>, ед</w:t>
            </w:r>
            <w:r w:rsidR="001D725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38" w:rsidRPr="002651D6" w:rsidRDefault="00541E38" w:rsidP="003A12D7">
            <w:pPr>
              <w:pStyle w:val="a5"/>
            </w:pPr>
            <w:r w:rsidRPr="002651D6">
              <w:t>2</w:t>
            </w:r>
            <w:r w:rsidR="00AA5386">
              <w:t xml:space="preserve">020 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5C6F02">
              <w:t>53</w:t>
            </w:r>
            <w:r w:rsidR="00B956DF" w:rsidRPr="002651D6">
              <w:t xml:space="preserve"> ед.</w:t>
            </w:r>
          </w:p>
          <w:p w:rsidR="00541E38" w:rsidRPr="002651D6" w:rsidRDefault="00046114" w:rsidP="003A12D7">
            <w:pPr>
              <w:pStyle w:val="a5"/>
            </w:pPr>
            <w:r w:rsidRPr="002651D6">
              <w:t>202</w:t>
            </w:r>
            <w:r w:rsidR="00AA5386">
              <w:t>1</w:t>
            </w:r>
            <w:r w:rsidR="00D333A3">
              <w:t xml:space="preserve"> 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5C6F02">
              <w:t>55</w:t>
            </w:r>
            <w:r w:rsidR="00B956DF" w:rsidRPr="002651D6">
              <w:t xml:space="preserve"> ед.</w:t>
            </w:r>
          </w:p>
          <w:p w:rsidR="00880771" w:rsidRPr="002651D6" w:rsidRDefault="00AA5386" w:rsidP="005C6F02">
            <w:pPr>
              <w:pStyle w:val="a5"/>
            </w:pPr>
            <w:r>
              <w:t xml:space="preserve">2022 </w:t>
            </w:r>
            <w:r w:rsidR="00C67230" w:rsidRPr="002651D6">
              <w:t xml:space="preserve">г. </w:t>
            </w:r>
            <w:r w:rsidR="00B956DF" w:rsidRPr="002651D6">
              <w:t xml:space="preserve">– </w:t>
            </w:r>
            <w:r w:rsidR="005C6F02">
              <w:t>56</w:t>
            </w:r>
            <w:r w:rsidR="00C67230" w:rsidRPr="002651D6">
              <w:t xml:space="preserve"> 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C6F02" w:rsidRPr="005C6F02" w:rsidRDefault="005C6F02" w:rsidP="005C6F0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C6F02">
              <w:rPr>
                <w:rFonts w:ascii="Times New Roman" w:eastAsia="Times New Roman" w:hAnsi="Times New Roman" w:cs="Times New Roman"/>
              </w:rPr>
              <w:t>тратегия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6F02">
              <w:rPr>
                <w:rFonts w:ascii="Times New Roman" w:eastAsia="Times New Roman" w:hAnsi="Times New Roman" w:cs="Times New Roman"/>
              </w:rPr>
              <w:t>социально-экономического развития муниципального образования</w:t>
            </w:r>
          </w:p>
          <w:p w:rsidR="005C6F02" w:rsidRDefault="005C6F02" w:rsidP="005C6F0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городской округ город С</w:t>
            </w:r>
            <w:r w:rsidRPr="005C6F02">
              <w:rPr>
                <w:rFonts w:ascii="Times New Roman" w:eastAsia="Times New Roman" w:hAnsi="Times New Roman" w:cs="Times New Roman"/>
              </w:rPr>
              <w:t>ургут на период до 2030 года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210FC" w:rsidRPr="007210FC" w:rsidRDefault="007210FC" w:rsidP="007210FC"/>
        </w:tc>
      </w:tr>
    </w:tbl>
    <w:p w:rsidR="00521E21" w:rsidRPr="005C6F02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C6F02">
        <w:rPr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RPr="005C6F02" w:rsidTr="00B956DF">
        <w:tc>
          <w:tcPr>
            <w:tcW w:w="6374" w:type="dxa"/>
          </w:tcPr>
          <w:p w:rsidR="00D9714F" w:rsidRPr="005C6F02" w:rsidRDefault="00D9714F" w:rsidP="00D9714F">
            <w:pPr>
              <w:pStyle w:val="s1"/>
              <w:jc w:val="center"/>
            </w:pPr>
            <w:r w:rsidRPr="005C6F02"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Pr="005C6F02" w:rsidRDefault="00D9714F" w:rsidP="00D9714F">
            <w:pPr>
              <w:pStyle w:val="s1"/>
              <w:jc w:val="center"/>
            </w:pPr>
            <w:r w:rsidRPr="005C6F02">
              <w:t>4.2. Количество участников группы</w:t>
            </w:r>
          </w:p>
        </w:tc>
        <w:tc>
          <w:tcPr>
            <w:tcW w:w="5107" w:type="dxa"/>
          </w:tcPr>
          <w:p w:rsidR="00D9714F" w:rsidRPr="005C6F02" w:rsidRDefault="00D9714F" w:rsidP="00D9714F">
            <w:pPr>
              <w:pStyle w:val="s1"/>
              <w:jc w:val="center"/>
            </w:pPr>
            <w:r w:rsidRPr="005C6F02">
              <w:t>4.3. Источники данных</w:t>
            </w:r>
          </w:p>
        </w:tc>
      </w:tr>
      <w:tr w:rsidR="00D9714F" w:rsidTr="00A06609">
        <w:trPr>
          <w:trHeight w:val="2607"/>
        </w:trPr>
        <w:tc>
          <w:tcPr>
            <w:tcW w:w="6374" w:type="dxa"/>
          </w:tcPr>
          <w:p w:rsidR="00507783" w:rsidRPr="005C6F02" w:rsidRDefault="00A26EE8" w:rsidP="00EE2046">
            <w:pPr>
              <w:pStyle w:val="a8"/>
            </w:pPr>
            <w:r>
              <w:t>Перевозчики</w:t>
            </w:r>
            <w:r w:rsidR="00507783" w:rsidRPr="005C6F02">
              <w:t>,</w:t>
            </w:r>
            <w:r w:rsidR="00B0273B" w:rsidRPr="005C6F02">
              <w:t xml:space="preserve"> </w:t>
            </w:r>
            <w:r w:rsidR="005C6F02" w:rsidRPr="005C6F02">
              <w:t>осуществляющие регулярные перевозки пассажиров на основании муниципального контракта на выполнение работ, связанных с осуществлением регулярных перевозок по регулируемым тарифам по муниципальным маршрутам, или свидетельства об осуществлении перевозок по маршруту регулярных перевозок.</w:t>
            </w:r>
          </w:p>
        </w:tc>
        <w:tc>
          <w:tcPr>
            <w:tcW w:w="3398" w:type="dxa"/>
            <w:vAlign w:val="center"/>
          </w:tcPr>
          <w:p w:rsidR="00B0273B" w:rsidRPr="005C6F02" w:rsidRDefault="005C6F02" w:rsidP="00A06609">
            <w:pPr>
              <w:pStyle w:val="a8"/>
              <w:jc w:val="center"/>
            </w:pPr>
            <w:r w:rsidRPr="005C6F02">
              <w:t>10</w:t>
            </w:r>
          </w:p>
        </w:tc>
        <w:tc>
          <w:tcPr>
            <w:tcW w:w="5107" w:type="dxa"/>
            <w:vAlign w:val="center"/>
          </w:tcPr>
          <w:p w:rsidR="00B0273B" w:rsidRDefault="005C6F02" w:rsidP="005C6F02">
            <w:pPr>
              <w:pStyle w:val="a8"/>
              <w:jc w:val="center"/>
            </w:pPr>
            <w:r w:rsidRPr="005C6F02">
              <w:t xml:space="preserve">реестр муниципальных маршрутов регулярных перевозок </w:t>
            </w:r>
          </w:p>
        </w:tc>
      </w:tr>
    </w:tbl>
    <w:p w:rsidR="00A26EE8" w:rsidRDefault="00A26EE8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  <w:highlight w:val="magenta"/>
        </w:rPr>
      </w:pPr>
    </w:p>
    <w:p w:rsidR="00A26EE8" w:rsidRDefault="00A26EE8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  <w:highlight w:val="magenta"/>
        </w:rPr>
      </w:pPr>
    </w:p>
    <w:p w:rsidR="00A26EE8" w:rsidRPr="00521E21" w:rsidRDefault="00A26EE8" w:rsidP="00A26EE8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8D36CC">
        <w:rPr>
          <w:sz w:val="28"/>
          <w:szCs w:val="28"/>
        </w:rPr>
        <w:t>5. Функции</w:t>
      </w:r>
      <w:r w:rsidRPr="00521E21">
        <w:rPr>
          <w:sz w:val="28"/>
          <w:szCs w:val="28"/>
        </w:rPr>
        <w:t xml:space="preserve">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5164" w:type="dxa"/>
        <w:tblLayout w:type="fixed"/>
        <w:tblLook w:val="04A0" w:firstRow="1" w:lastRow="0" w:firstColumn="1" w:lastColumn="0" w:noHBand="0" w:noVBand="1"/>
      </w:tblPr>
      <w:tblGrid>
        <w:gridCol w:w="4957"/>
        <w:gridCol w:w="4394"/>
        <w:gridCol w:w="3543"/>
        <w:gridCol w:w="2270"/>
      </w:tblGrid>
      <w:tr w:rsidR="00A26EE8" w:rsidTr="00ED72A0">
        <w:tc>
          <w:tcPr>
            <w:tcW w:w="4957" w:type="dxa"/>
          </w:tcPr>
          <w:p w:rsidR="00A26EE8" w:rsidRDefault="00A26EE8" w:rsidP="00D22C99">
            <w:pPr>
              <w:pStyle w:val="s1"/>
              <w:jc w:val="center"/>
            </w:pPr>
            <w:r>
              <w:t>5.1. Наименование функции (полномочия/обязанности/права)</w:t>
            </w:r>
          </w:p>
        </w:tc>
        <w:tc>
          <w:tcPr>
            <w:tcW w:w="4394" w:type="dxa"/>
          </w:tcPr>
          <w:p w:rsidR="00A26EE8" w:rsidRPr="00D60B25" w:rsidRDefault="00A26EE8" w:rsidP="00D22C99">
            <w:pPr>
              <w:pStyle w:val="s1"/>
              <w:jc w:val="center"/>
            </w:pPr>
            <w:r w:rsidRPr="00D60B25">
              <w:t>5.2. Виды расходов (доходов) бюджета города</w:t>
            </w:r>
          </w:p>
        </w:tc>
        <w:tc>
          <w:tcPr>
            <w:tcW w:w="3543" w:type="dxa"/>
          </w:tcPr>
          <w:p w:rsidR="00A26EE8" w:rsidRDefault="00A26EE8" w:rsidP="00D22C99">
            <w:pPr>
              <w:pStyle w:val="s1"/>
              <w:jc w:val="center"/>
            </w:pPr>
            <w:r>
              <w:t>5.3. Количественная оценка расходов и доходов бюджета (руб.)</w:t>
            </w:r>
          </w:p>
        </w:tc>
        <w:tc>
          <w:tcPr>
            <w:tcW w:w="2270" w:type="dxa"/>
          </w:tcPr>
          <w:p w:rsidR="00A26EE8" w:rsidRDefault="00A26EE8" w:rsidP="00D22C99">
            <w:pPr>
              <w:pStyle w:val="s1"/>
              <w:jc w:val="center"/>
            </w:pPr>
            <w:r>
              <w:t>5.4. Источники данных для расчетов</w:t>
            </w:r>
          </w:p>
        </w:tc>
      </w:tr>
      <w:tr w:rsidR="00A26EE8" w:rsidRPr="00DE20BA" w:rsidTr="00D22C99">
        <w:tc>
          <w:tcPr>
            <w:tcW w:w="15164" w:type="dxa"/>
            <w:gridSpan w:val="4"/>
          </w:tcPr>
          <w:p w:rsidR="00A26EE8" w:rsidRPr="00DE20BA" w:rsidRDefault="00A26EE8" w:rsidP="00D22C99">
            <w:pPr>
              <w:autoSpaceDE w:val="0"/>
              <w:autoSpaceDN w:val="0"/>
              <w:spacing w:before="120"/>
              <w:jc w:val="both"/>
            </w:pPr>
            <w:r w:rsidRPr="00DE20BA">
              <w:lastRenderedPageBreak/>
              <w:t>Наименование структурного подразделения</w:t>
            </w:r>
            <w:r w:rsidR="00D2102B" w:rsidRPr="00DE20BA">
              <w:t xml:space="preserve"> Администрации города</w:t>
            </w:r>
            <w:r w:rsidRPr="00DE20BA">
              <w:t>:</w:t>
            </w:r>
          </w:p>
          <w:p w:rsidR="00A26EE8" w:rsidRPr="00DE20BA" w:rsidRDefault="00D2102B" w:rsidP="00301339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DE20BA">
              <w:t>контрольное управление</w:t>
            </w:r>
            <w:r w:rsidR="00301339">
              <w:t xml:space="preserve"> </w:t>
            </w:r>
          </w:p>
        </w:tc>
      </w:tr>
      <w:tr w:rsidR="00A26EE8" w:rsidTr="00ED72A0">
        <w:tc>
          <w:tcPr>
            <w:tcW w:w="4957" w:type="dxa"/>
            <w:vMerge w:val="restart"/>
          </w:tcPr>
          <w:p w:rsidR="00A26EE8" w:rsidRPr="00DE20BA" w:rsidRDefault="00D2102B" w:rsidP="001D7256">
            <w:bookmarkStart w:id="1" w:name="sub_1071"/>
            <w:r w:rsidRPr="00301339">
              <w:t>Контроль за работой наземного городского транспорта общего пользования</w:t>
            </w:r>
            <w:r w:rsidRPr="00DE20BA">
              <w:t xml:space="preserve"> </w:t>
            </w:r>
            <w:bookmarkEnd w:id="1"/>
          </w:p>
        </w:tc>
        <w:tc>
          <w:tcPr>
            <w:tcW w:w="4394" w:type="dxa"/>
          </w:tcPr>
          <w:p w:rsidR="00A26EE8" w:rsidRPr="00DE20BA" w:rsidRDefault="00A26EE8" w:rsidP="00D22C99">
            <w:pPr>
              <w:pStyle w:val="s16"/>
            </w:pPr>
            <w:r w:rsidRPr="00DE20BA">
              <w:t>единовременные расходы в _____ году:</w:t>
            </w:r>
          </w:p>
        </w:tc>
        <w:tc>
          <w:tcPr>
            <w:tcW w:w="3543" w:type="dxa"/>
          </w:tcPr>
          <w:p w:rsidR="00A26EE8" w:rsidRPr="00DE20BA" w:rsidRDefault="00A26EE8" w:rsidP="00D22C99">
            <w:pPr>
              <w:pStyle w:val="empty"/>
              <w:jc w:val="center"/>
            </w:pPr>
            <w:r w:rsidRPr="00DE20BA">
              <w:t>-</w:t>
            </w:r>
          </w:p>
        </w:tc>
        <w:tc>
          <w:tcPr>
            <w:tcW w:w="2270" w:type="dxa"/>
          </w:tcPr>
          <w:p w:rsidR="00A26EE8" w:rsidRDefault="00A26EE8" w:rsidP="00D22C99">
            <w:pPr>
              <w:pStyle w:val="empty"/>
              <w:jc w:val="center"/>
            </w:pPr>
            <w:r w:rsidRPr="00DE20BA">
              <w:t>-</w:t>
            </w:r>
          </w:p>
        </w:tc>
      </w:tr>
      <w:tr w:rsidR="00A26EE8" w:rsidTr="00ED72A0">
        <w:tc>
          <w:tcPr>
            <w:tcW w:w="4957" w:type="dxa"/>
            <w:vMerge/>
          </w:tcPr>
          <w:p w:rsidR="00A26EE8" w:rsidRDefault="00A26EE8" w:rsidP="00D22C99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EE8" w:rsidRPr="00D60B25" w:rsidRDefault="00A26EE8" w:rsidP="00D22C99">
            <w:pPr>
              <w:pStyle w:val="s16"/>
            </w:pPr>
            <w:r w:rsidRPr="00D60B25">
              <w:t>периодические расходы за период 2020 - 2022 г.:</w:t>
            </w:r>
          </w:p>
        </w:tc>
        <w:tc>
          <w:tcPr>
            <w:tcW w:w="3543" w:type="dxa"/>
          </w:tcPr>
          <w:p w:rsidR="00A26EE8" w:rsidRDefault="00A26EE8" w:rsidP="00D22C99">
            <w:pPr>
              <w:pStyle w:val="empty"/>
              <w:jc w:val="center"/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270" w:type="dxa"/>
          </w:tcPr>
          <w:p w:rsidR="00A26EE8" w:rsidRDefault="00A26EE8" w:rsidP="00D22C99">
            <w:pPr>
              <w:pStyle w:val="empty"/>
              <w:jc w:val="center"/>
            </w:pPr>
            <w:r>
              <w:t>-</w:t>
            </w:r>
          </w:p>
        </w:tc>
      </w:tr>
      <w:tr w:rsidR="00A26EE8" w:rsidTr="00ED72A0">
        <w:tc>
          <w:tcPr>
            <w:tcW w:w="4957" w:type="dxa"/>
            <w:vMerge/>
          </w:tcPr>
          <w:p w:rsidR="00A26EE8" w:rsidRDefault="00A26EE8" w:rsidP="00D22C99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EE8" w:rsidRPr="00D60B25" w:rsidRDefault="00A26EE8" w:rsidP="00D22C99">
            <w:pPr>
              <w:pStyle w:val="s16"/>
            </w:pPr>
            <w:r w:rsidRPr="00D60B25">
              <w:t>возможные доходы за период ______ г.:</w:t>
            </w:r>
          </w:p>
        </w:tc>
        <w:tc>
          <w:tcPr>
            <w:tcW w:w="3543" w:type="dxa"/>
            <w:vAlign w:val="center"/>
          </w:tcPr>
          <w:p w:rsidR="00A26EE8" w:rsidRDefault="00A26EE8" w:rsidP="00D22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vAlign w:val="center"/>
          </w:tcPr>
          <w:p w:rsidR="00A26EE8" w:rsidRDefault="00A26EE8" w:rsidP="00D22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EE8" w:rsidTr="00ED72A0">
        <w:trPr>
          <w:trHeight w:val="529"/>
        </w:trPr>
        <w:tc>
          <w:tcPr>
            <w:tcW w:w="9351" w:type="dxa"/>
            <w:gridSpan w:val="2"/>
          </w:tcPr>
          <w:p w:rsidR="00A26EE8" w:rsidRPr="00D60B25" w:rsidRDefault="00A26EE8" w:rsidP="00D22C99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единовременные расходы за период ___________________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6EE8" w:rsidTr="00ED72A0">
        <w:trPr>
          <w:trHeight w:val="699"/>
        </w:trPr>
        <w:tc>
          <w:tcPr>
            <w:tcW w:w="9351" w:type="dxa"/>
            <w:gridSpan w:val="2"/>
          </w:tcPr>
          <w:p w:rsidR="00A26EE8" w:rsidRPr="00D60B25" w:rsidRDefault="00A26EE8" w:rsidP="00D22C99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периодические расходы за период 2020 - 2022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t>В пределах лимитов бюджетных ассигнований на оплату труда</w:t>
            </w:r>
          </w:p>
        </w:tc>
        <w:tc>
          <w:tcPr>
            <w:tcW w:w="2270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6EE8" w:rsidTr="00ED72A0">
        <w:trPr>
          <w:trHeight w:val="469"/>
        </w:trPr>
        <w:tc>
          <w:tcPr>
            <w:tcW w:w="9351" w:type="dxa"/>
            <w:gridSpan w:val="2"/>
          </w:tcPr>
          <w:p w:rsidR="00A26EE8" w:rsidRPr="00D60B25" w:rsidRDefault="00A26EE8" w:rsidP="00D22C99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D60B25">
              <w:t xml:space="preserve">Итого возможные доходы за период _______________________ </w:t>
            </w:r>
            <w:proofErr w:type="spellStart"/>
            <w:r w:rsidRPr="00D60B25">
              <w:t>г.г</w:t>
            </w:r>
            <w:proofErr w:type="spellEnd"/>
            <w:r w:rsidRPr="00D60B25">
              <w:t>.:</w:t>
            </w:r>
          </w:p>
        </w:tc>
        <w:tc>
          <w:tcPr>
            <w:tcW w:w="3543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A26EE8" w:rsidRDefault="00A26EE8" w:rsidP="00D22C99">
            <w:pPr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26EE8" w:rsidRDefault="00A26EE8" w:rsidP="00A26EE8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1D7256" w:rsidRDefault="001D7256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848"/>
        <w:gridCol w:w="5025"/>
        <w:gridCol w:w="1982"/>
        <w:gridCol w:w="2308"/>
      </w:tblGrid>
      <w:tr w:rsidR="00D92C8F" w:rsidTr="008651BF">
        <w:tc>
          <w:tcPr>
            <w:tcW w:w="5848" w:type="dxa"/>
          </w:tcPr>
          <w:p w:rsidR="00D92C8F" w:rsidRDefault="00D92C8F" w:rsidP="00D92C8F">
            <w:pPr>
              <w:pStyle w:val="s1"/>
              <w:jc w:val="center"/>
            </w:pPr>
            <w: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5025" w:type="dxa"/>
          </w:tcPr>
          <w:p w:rsidR="00D92C8F" w:rsidRDefault="00D92C8F" w:rsidP="00D92C8F">
            <w:pPr>
              <w:pStyle w:val="s1"/>
              <w:jc w:val="center"/>
            </w:pPr>
            <w: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82" w:type="dxa"/>
          </w:tcPr>
          <w:p w:rsidR="00D92C8F" w:rsidRDefault="00D92C8F" w:rsidP="00D92C8F">
            <w:pPr>
              <w:pStyle w:val="s1"/>
              <w:jc w:val="center"/>
            </w:pPr>
            <w:r>
              <w:t>6.3. Количественная оценка (руб.)</w:t>
            </w:r>
          </w:p>
        </w:tc>
        <w:tc>
          <w:tcPr>
            <w:tcW w:w="2308" w:type="dxa"/>
          </w:tcPr>
          <w:p w:rsidR="00D92C8F" w:rsidRDefault="00D92C8F" w:rsidP="00D92C8F">
            <w:pPr>
              <w:pStyle w:val="s1"/>
              <w:jc w:val="center"/>
            </w:pPr>
            <w:r>
              <w:t>6.4. Источники данных для расчетов</w:t>
            </w:r>
          </w:p>
        </w:tc>
      </w:tr>
      <w:tr w:rsidR="002651D6" w:rsidTr="008651BF">
        <w:tc>
          <w:tcPr>
            <w:tcW w:w="5848" w:type="dxa"/>
          </w:tcPr>
          <w:p w:rsidR="002651D6" w:rsidRPr="007F603B" w:rsidRDefault="008651BF" w:rsidP="007F603B">
            <w:pPr>
              <w:autoSpaceDE w:val="0"/>
              <w:autoSpaceDN w:val="0"/>
              <w:spacing w:before="120"/>
              <w:rPr>
                <w:sz w:val="20"/>
                <w:szCs w:val="20"/>
              </w:rPr>
            </w:pPr>
            <w:r w:rsidRPr="007F603B">
              <w:rPr>
                <w:sz w:val="20"/>
                <w:szCs w:val="20"/>
              </w:rPr>
              <w:t>В соответствии с раздел</w:t>
            </w:r>
            <w:r w:rsidR="008E3465" w:rsidRPr="007F603B">
              <w:rPr>
                <w:sz w:val="20"/>
                <w:szCs w:val="20"/>
              </w:rPr>
              <w:t>ом</w:t>
            </w:r>
            <w:r w:rsidRPr="007F603B">
              <w:rPr>
                <w:sz w:val="20"/>
                <w:szCs w:val="20"/>
              </w:rPr>
              <w:t xml:space="preserve"> 2 приложения к постановлению </w:t>
            </w:r>
          </w:p>
          <w:p w:rsidR="003E4B51" w:rsidRPr="008F4C6B" w:rsidRDefault="003E4B51" w:rsidP="007F603B">
            <w:pPr>
              <w:pStyle w:val="a8"/>
              <w:ind w:firstLine="314"/>
              <w:rPr>
                <w:sz w:val="20"/>
                <w:szCs w:val="20"/>
                <w:highlight w:val="magenta"/>
              </w:rPr>
            </w:pPr>
            <w:r w:rsidRPr="007F603B">
              <w:rPr>
                <w:sz w:val="20"/>
                <w:szCs w:val="20"/>
              </w:rPr>
              <w:t>Предприятия п</w:t>
            </w:r>
            <w:r w:rsidR="007F603B">
              <w:rPr>
                <w:sz w:val="20"/>
                <w:szCs w:val="20"/>
              </w:rPr>
              <w:t>ассажирского транспорта обязаны:</w:t>
            </w:r>
          </w:p>
        </w:tc>
        <w:tc>
          <w:tcPr>
            <w:tcW w:w="5025" w:type="dxa"/>
          </w:tcPr>
          <w:p w:rsidR="002651D6" w:rsidRDefault="003E4B51" w:rsidP="007F603B">
            <w:pPr>
              <w:pStyle w:val="a8"/>
            </w:pPr>
            <w:r w:rsidRPr="00597732">
              <w:rPr>
                <w:sz w:val="20"/>
                <w:szCs w:val="20"/>
              </w:rPr>
              <w:t>Расходные обязательства, связанные с исполнением данных требований установлены:</w:t>
            </w:r>
          </w:p>
        </w:tc>
        <w:tc>
          <w:tcPr>
            <w:tcW w:w="1982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2308" w:type="dxa"/>
          </w:tcPr>
          <w:p w:rsidR="002651D6" w:rsidRDefault="002651D6" w:rsidP="00D92C8F">
            <w:pPr>
              <w:pStyle w:val="s1"/>
              <w:jc w:val="center"/>
            </w:pPr>
          </w:p>
        </w:tc>
      </w:tr>
      <w:tr w:rsidR="009737BF" w:rsidTr="00E831BD">
        <w:tc>
          <w:tcPr>
            <w:tcW w:w="5848" w:type="dxa"/>
          </w:tcPr>
          <w:p w:rsidR="009737BF" w:rsidRPr="008F4C6B" w:rsidRDefault="003E4B51" w:rsidP="003E4B51">
            <w:pPr>
              <w:pStyle w:val="a8"/>
              <w:ind w:firstLine="314"/>
              <w:rPr>
                <w:sz w:val="20"/>
                <w:szCs w:val="20"/>
                <w:highlight w:val="magenta"/>
              </w:rPr>
            </w:pPr>
            <w:r w:rsidRPr="008F4C6B">
              <w:rPr>
                <w:sz w:val="20"/>
                <w:szCs w:val="20"/>
              </w:rPr>
              <w:t>2.1. Обеспечивать перевозку пассажиров всех категорий, в том числе лиц с ограничениями жизнедеятельности, в пункт назначения согласно установленному маршруту движения.</w:t>
            </w:r>
          </w:p>
        </w:tc>
        <w:tc>
          <w:tcPr>
            <w:tcW w:w="5025" w:type="dxa"/>
          </w:tcPr>
          <w:p w:rsidR="003E4B51" w:rsidRPr="003E4B51" w:rsidRDefault="003E4B51" w:rsidP="003E4B5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4B51">
              <w:rPr>
                <w:sz w:val="20"/>
                <w:szCs w:val="20"/>
              </w:rPr>
              <w:t>ст. 789 гл. 40 Гражданского кодекса РФ;</w:t>
            </w:r>
          </w:p>
          <w:p w:rsidR="009737BF" w:rsidRDefault="003E4B51" w:rsidP="004819E8">
            <w:pPr>
              <w:pStyle w:val="a8"/>
            </w:pPr>
            <w:r>
              <w:rPr>
                <w:sz w:val="20"/>
                <w:szCs w:val="20"/>
              </w:rPr>
              <w:t xml:space="preserve">- </w:t>
            </w:r>
            <w:r w:rsidRPr="003E4B51">
              <w:rPr>
                <w:sz w:val="20"/>
                <w:szCs w:val="20"/>
              </w:rPr>
              <w:t>ст. 21.1  Федеральн</w:t>
            </w:r>
            <w:r w:rsidR="004819E8">
              <w:rPr>
                <w:sz w:val="20"/>
                <w:szCs w:val="20"/>
              </w:rPr>
              <w:t>ого</w:t>
            </w:r>
            <w:r w:rsidRPr="003E4B51">
              <w:rPr>
                <w:sz w:val="20"/>
                <w:szCs w:val="20"/>
              </w:rPr>
              <w:t xml:space="preserve"> закон</w:t>
            </w:r>
            <w:r w:rsidR="004819E8">
              <w:rPr>
                <w:sz w:val="20"/>
                <w:szCs w:val="20"/>
              </w:rPr>
              <w:t>а</w:t>
            </w:r>
            <w:r w:rsidRPr="003E4B51">
              <w:rPr>
                <w:sz w:val="20"/>
                <w:szCs w:val="20"/>
              </w:rPr>
              <w:t xml:space="preserve"> от 08.11.2007 № 259-ФЗ «Устав автомобильного транспорта и городского назем</w:t>
            </w:r>
            <w:r>
              <w:rPr>
                <w:sz w:val="20"/>
                <w:szCs w:val="20"/>
              </w:rPr>
              <w:t>ного электрического транспорта»</w:t>
            </w:r>
            <w:r w:rsidR="004819E8" w:rsidRPr="00597732">
              <w:rPr>
                <w:sz w:val="20"/>
                <w:szCs w:val="20"/>
              </w:rPr>
              <w:t xml:space="preserve"> (дале</w:t>
            </w:r>
            <w:r w:rsidR="004819E8">
              <w:rPr>
                <w:sz w:val="20"/>
                <w:szCs w:val="20"/>
              </w:rPr>
              <w:t>е – Федеральный закон № 259-ФЗ)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982" w:type="dxa"/>
            <w:vAlign w:val="center"/>
          </w:tcPr>
          <w:p w:rsidR="009737BF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9737BF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637953">
        <w:tc>
          <w:tcPr>
            <w:tcW w:w="5848" w:type="dxa"/>
          </w:tcPr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2.2. Соблюдать установленные графики интервалов движения на маршрутах городского транспорта общего пользования.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4B51">
              <w:rPr>
                <w:sz w:val="20"/>
                <w:szCs w:val="20"/>
              </w:rPr>
              <w:t>ст. 2</w:t>
            </w:r>
            <w:r>
              <w:rPr>
                <w:sz w:val="20"/>
                <w:szCs w:val="20"/>
              </w:rPr>
              <w:t>, 19</w:t>
            </w:r>
            <w:r w:rsidRPr="003E4B51">
              <w:rPr>
                <w:sz w:val="20"/>
                <w:szCs w:val="20"/>
              </w:rPr>
              <w:t xml:space="preserve"> Федеральн</w:t>
            </w:r>
            <w:r>
              <w:rPr>
                <w:sz w:val="20"/>
                <w:szCs w:val="20"/>
              </w:rPr>
              <w:t>ого</w:t>
            </w:r>
            <w:r w:rsidRPr="003E4B51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  <w:r w:rsidRPr="003E4B51">
              <w:rPr>
                <w:sz w:val="20"/>
                <w:szCs w:val="20"/>
              </w:rPr>
              <w:t xml:space="preserve"> № 259-ФЗ</w:t>
            </w:r>
            <w:r>
              <w:rPr>
                <w:sz w:val="20"/>
                <w:szCs w:val="20"/>
              </w:rPr>
              <w:t>;</w:t>
            </w:r>
          </w:p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п. 4.4.3</w:t>
            </w:r>
            <w:r w:rsidRPr="003E4B51">
              <w:rPr>
                <w:sz w:val="20"/>
                <w:szCs w:val="20"/>
              </w:rPr>
              <w:t xml:space="preserve"> </w:t>
            </w:r>
            <w:r w:rsidRPr="00D623C4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>а</w:t>
            </w:r>
            <w:r w:rsidRPr="00D623C4">
              <w:rPr>
                <w:sz w:val="20"/>
                <w:szCs w:val="20"/>
              </w:rPr>
              <w:t xml:space="preserve"> 4 ГОСТ Р 51825-2001 «Услуги пассажирского автомобильного транспорта. Общие требования» (далее – ГОСТ Р 51825-2001);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FE54BA">
        <w:tc>
          <w:tcPr>
            <w:tcW w:w="5848" w:type="dxa"/>
          </w:tcPr>
          <w:p w:rsidR="00E831BD" w:rsidRPr="00033126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033126">
              <w:rPr>
                <w:sz w:val="20"/>
                <w:szCs w:val="20"/>
              </w:rPr>
              <w:lastRenderedPageBreak/>
              <w:t>2.3. В случае планового изменения или закрытия маршрутов оповещать путем размещения объявлений на остановочных пунктах и в салонах автобусов.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033126">
              <w:rPr>
                <w:sz w:val="20"/>
                <w:szCs w:val="20"/>
              </w:rPr>
              <w:t>2.4. При оперативном изменении маршрута оповещать население путем размещения объявлений на остановочных пунктах и с помощью оборудования подвижного состава информационными указателями.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п. 10 постановления правительства РФ от 15.08.2018 № 943 «Об утверждении Правил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средстве» (далее – пост</w:t>
            </w:r>
            <w:r w:rsidR="007F603B">
              <w:rPr>
                <w:sz w:val="20"/>
                <w:szCs w:val="20"/>
              </w:rPr>
              <w:t>ановление правительства № 943);</w:t>
            </w:r>
          </w:p>
          <w:p w:rsidR="007F603B" w:rsidRPr="002511BE" w:rsidRDefault="007F603B" w:rsidP="007F603B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п.п. д - е п. 4.3.3.3 раздела 4 ГОСТ Р 51825-2001;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573343">
        <w:tc>
          <w:tcPr>
            <w:tcW w:w="5848" w:type="dxa"/>
          </w:tcPr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2.5. Обеспечить перед выездом на линию надлежащее санитарно-техническое состояние салонов, экипировку, внутреннее и внешнее оформление подвижного состава в соответствии с нормативными требованиями Правил дорожного движения, Правил перевозок пассажиров и багажа автомобильным транспортом и городским наземным электрическим транспортом в Российской Федерации.</w:t>
            </w:r>
          </w:p>
          <w:p w:rsidR="00E831BD" w:rsidRPr="00597732" w:rsidRDefault="00E831BD" w:rsidP="00E831BD">
            <w:pPr>
              <w:pStyle w:val="a8"/>
              <w:ind w:firstLine="31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rFonts w:eastAsia="Calibri"/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ч. 6 ст. 5 Федерального закона № 67-ФЗ</w:t>
            </w:r>
            <w:r w:rsidRPr="002511BE">
              <w:rPr>
                <w:rFonts w:eastAsia="Calibri"/>
                <w:sz w:val="20"/>
                <w:szCs w:val="20"/>
              </w:rPr>
              <w:t xml:space="preserve">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      </w:r>
          </w:p>
          <w:p w:rsidR="007F603B" w:rsidRPr="002511BE" w:rsidRDefault="007F603B" w:rsidP="007F603B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п. 37 - 40 постановления Правительства от 14.02.2009 № 112 «Об утверждении Правил перевозок пассажиров и багажа автомобильным транспортом и городским наземным электрическим транспортом» (далее – постановление Правительства № 112);</w:t>
            </w:r>
          </w:p>
          <w:p w:rsidR="007F603B" w:rsidRDefault="007F603B" w:rsidP="007F603B">
            <w:pPr>
              <w:pStyle w:val="a8"/>
              <w:rPr>
                <w:sz w:val="20"/>
                <w:szCs w:val="20"/>
              </w:rPr>
            </w:pPr>
            <w:r w:rsidRPr="002511BE">
              <w:rPr>
                <w:sz w:val="20"/>
                <w:szCs w:val="20"/>
              </w:rPr>
              <w:t>- п. 4.4.4 ГОСТ Р 51825-2001;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E831BD" w:rsidTr="002F4859">
        <w:tc>
          <w:tcPr>
            <w:tcW w:w="5848" w:type="dxa"/>
          </w:tcPr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2.6. Обеспечить безопасность перевозки пассажиров.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За ненадлежащее выполнение установленных соответствующими нормативными и правовыми актами Российской Федерации условий перевозки ответственность перевозчика наступает в соответствии с действующим законодательством.</w:t>
            </w:r>
          </w:p>
          <w:p w:rsidR="00E831BD" w:rsidRPr="008F4C6B" w:rsidRDefault="00E831BD" w:rsidP="00E831BD">
            <w:pPr>
              <w:pStyle w:val="a8"/>
              <w:ind w:firstLine="314"/>
              <w:rPr>
                <w:sz w:val="20"/>
                <w:szCs w:val="20"/>
              </w:rPr>
            </w:pPr>
          </w:p>
        </w:tc>
        <w:tc>
          <w:tcPr>
            <w:tcW w:w="5025" w:type="dxa"/>
          </w:tcPr>
          <w:p w:rsidR="00E831BD" w:rsidRDefault="00E831BD" w:rsidP="00E831BD">
            <w:pPr>
              <w:pStyle w:val="a8"/>
              <w:rPr>
                <w:sz w:val="20"/>
                <w:szCs w:val="20"/>
              </w:rPr>
            </w:pPr>
            <w:r w:rsidRPr="00E831BD">
              <w:rPr>
                <w:sz w:val="20"/>
                <w:szCs w:val="20"/>
              </w:rPr>
              <w:t xml:space="preserve">- ст.16, 20 Федерального закона от 10.12.1995 № 196-ФЗ «О безопасности дорожного движения» (далее – Федеральный закон № 196-ФЗ); </w:t>
            </w:r>
          </w:p>
          <w:p w:rsidR="007F603B" w:rsidRPr="008911A9" w:rsidRDefault="007F603B" w:rsidP="007F603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5557">
              <w:rPr>
                <w:sz w:val="20"/>
                <w:szCs w:val="20"/>
              </w:rPr>
              <w:t>Федеральным законом от 30</w:t>
            </w:r>
            <w:r>
              <w:rPr>
                <w:sz w:val="20"/>
                <w:szCs w:val="20"/>
              </w:rPr>
              <w:t>.12.</w:t>
            </w:r>
            <w:r w:rsidRPr="00195557">
              <w:rPr>
                <w:sz w:val="20"/>
                <w:szCs w:val="20"/>
              </w:rPr>
              <w:t xml:space="preserve">2001 </w:t>
            </w:r>
            <w:r>
              <w:rPr>
                <w:sz w:val="20"/>
                <w:szCs w:val="20"/>
              </w:rPr>
              <w:t xml:space="preserve">№ </w:t>
            </w:r>
            <w:r w:rsidRPr="00195557">
              <w:rPr>
                <w:sz w:val="20"/>
                <w:szCs w:val="20"/>
              </w:rPr>
              <w:t>195-ФЗ</w:t>
            </w:r>
          </w:p>
          <w:p w:rsidR="007F603B" w:rsidRPr="00195557" w:rsidRDefault="007F603B" w:rsidP="007F603B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95557">
              <w:rPr>
                <w:sz w:val="20"/>
                <w:szCs w:val="20"/>
              </w:rPr>
              <w:t>Кодекс Российской Федерации об административных правонарушениях</w:t>
            </w:r>
            <w:r>
              <w:rPr>
                <w:sz w:val="20"/>
                <w:szCs w:val="20"/>
              </w:rPr>
              <w:t>»;</w:t>
            </w:r>
          </w:p>
          <w:p w:rsidR="00E831BD" w:rsidRPr="00E831BD" w:rsidRDefault="00E831BD" w:rsidP="00E831BD">
            <w:pPr>
              <w:pStyle w:val="a8"/>
              <w:rPr>
                <w:sz w:val="20"/>
                <w:szCs w:val="20"/>
              </w:rPr>
            </w:pPr>
            <w:r w:rsidRPr="00E831BD">
              <w:rPr>
                <w:sz w:val="20"/>
                <w:szCs w:val="20"/>
              </w:rPr>
              <w:t>- разделом 5</w:t>
            </w:r>
            <w:r>
              <w:rPr>
                <w:sz w:val="20"/>
                <w:szCs w:val="20"/>
              </w:rPr>
              <w:t xml:space="preserve"> ГОСТ Р 51825-2001.</w:t>
            </w:r>
          </w:p>
        </w:tc>
        <w:tc>
          <w:tcPr>
            <w:tcW w:w="1982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  <w:tc>
          <w:tcPr>
            <w:tcW w:w="2308" w:type="dxa"/>
            <w:vAlign w:val="center"/>
          </w:tcPr>
          <w:p w:rsidR="00E831BD" w:rsidRDefault="00E831BD" w:rsidP="00E831BD">
            <w:pPr>
              <w:pStyle w:val="s1"/>
              <w:jc w:val="center"/>
            </w:pPr>
            <w:r>
              <w:t>-</w:t>
            </w:r>
          </w:p>
        </w:tc>
      </w:tr>
      <w:tr w:rsidR="00033126" w:rsidTr="008651BF">
        <w:tc>
          <w:tcPr>
            <w:tcW w:w="5848" w:type="dxa"/>
          </w:tcPr>
          <w:p w:rsidR="00033126" w:rsidRPr="007F603B" w:rsidRDefault="00033126" w:rsidP="00033126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7F603B">
              <w:rPr>
                <w:sz w:val="20"/>
                <w:szCs w:val="20"/>
              </w:rPr>
              <w:t xml:space="preserve">В соответствии с разделом 3 приложения к постановлению </w:t>
            </w:r>
          </w:p>
          <w:p w:rsidR="00033126" w:rsidRPr="007F603B" w:rsidRDefault="00033126" w:rsidP="00033126">
            <w:pPr>
              <w:pStyle w:val="a8"/>
              <w:ind w:firstLine="314"/>
              <w:rPr>
                <w:sz w:val="20"/>
                <w:szCs w:val="20"/>
              </w:rPr>
            </w:pPr>
            <w:r w:rsidRPr="007F603B">
              <w:rPr>
                <w:sz w:val="20"/>
                <w:szCs w:val="20"/>
              </w:rPr>
              <w:t>3.1. Водитель обязан:</w:t>
            </w:r>
          </w:p>
        </w:tc>
        <w:tc>
          <w:tcPr>
            <w:tcW w:w="5025" w:type="dxa"/>
          </w:tcPr>
          <w:p w:rsidR="008911A9" w:rsidRPr="00597732" w:rsidRDefault="008911A9" w:rsidP="008911A9">
            <w:pPr>
              <w:pStyle w:val="a8"/>
              <w:rPr>
                <w:rFonts w:eastAsia="Calibri"/>
                <w:color w:val="FF0000"/>
              </w:rPr>
            </w:pPr>
            <w:r w:rsidRPr="00597732">
              <w:rPr>
                <w:sz w:val="20"/>
                <w:szCs w:val="20"/>
              </w:rPr>
              <w:t>Расходные обязательства, связанные с исполнением данных требований установлены:</w:t>
            </w:r>
            <w:r w:rsidRPr="00CF68E8">
              <w:rPr>
                <w:rFonts w:eastAsia="Calibri"/>
              </w:rPr>
              <w:t xml:space="preserve"> </w:t>
            </w:r>
          </w:p>
          <w:p w:rsidR="00033126" w:rsidRDefault="00033126" w:rsidP="005815FA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033126" w:rsidRDefault="00033126" w:rsidP="00D92C8F">
            <w:pPr>
              <w:pStyle w:val="s1"/>
              <w:jc w:val="center"/>
            </w:pPr>
          </w:p>
        </w:tc>
        <w:tc>
          <w:tcPr>
            <w:tcW w:w="2308" w:type="dxa"/>
          </w:tcPr>
          <w:p w:rsidR="00033126" w:rsidRDefault="00033126" w:rsidP="00D92C8F">
            <w:pPr>
              <w:pStyle w:val="s1"/>
              <w:jc w:val="center"/>
            </w:pPr>
          </w:p>
        </w:tc>
      </w:tr>
      <w:tr w:rsidR="00170490" w:rsidTr="00170490">
        <w:tc>
          <w:tcPr>
            <w:tcW w:w="5848" w:type="dxa"/>
          </w:tcPr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3.1.1. При обнаружении или получении от пассажиров информации о наличии в салоне подвижного состава предметов, которые могут представлять опасность для жизни и здоровья, а также запаха гари, дыма, огня действовать согласно инструкциям.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3.1.2. Неукоснительно соблюдать требования Правил дорожного движения.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3.1.3. Обеспечивать перевозку пассажиров в строгом соответствии с требованиями эксплуатации подвижного состава, безопасности дорожного движения и пассажирских перевозок.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lastRenderedPageBreak/>
              <w:t>3.1.4. Отправлять автобус от остановочного пункта только при закрытых дверях после завершения посадки и высадки пассажиров.</w:t>
            </w:r>
          </w:p>
          <w:p w:rsidR="00170490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3.1.5. Информировать пассажиров о названии каждого остановочного пункта и следующего за ним, передавать другую необходимую информацию с помощью диктофона и специальных средств.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3.1.6. В случае неисправности приборов оповещения, их отсутствия, а также при оперативном изменении маршрута объявлять информацию по микрофону на всем протяжении маршрута до устранения неисправности приборов или установки приборов оповещения и до восстановления трассы следования маршрута.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E65799">
              <w:rPr>
                <w:sz w:val="20"/>
                <w:szCs w:val="20"/>
              </w:rPr>
              <w:t>3.1.7. Выдавать</w:t>
            </w:r>
            <w:r w:rsidRPr="008F4C6B">
              <w:rPr>
                <w:sz w:val="20"/>
                <w:szCs w:val="20"/>
              </w:rPr>
              <w:t xml:space="preserve"> проездные билеты пассажирам после получения оплаты за проезд по установленному тарифу.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3.1.8. Ограничивать посадку пассажиров в зависимости от заполнения салона автобуса после оповещения пассажиров об окончании посадки.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3.1.9. Информировать пассажиров о проведении контроля в салоне подвижного состава.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3.1.10. Соблюдать трассу следования установленного маршрута и заданный график движения городского пассажирского транспорта общего пользования.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3.1.11. Осуществлять посадку и высадку пассажиров на оборудованных остановочных пунктах, предусмотренных схемой маршрута, за исключением нештатных ситуаций.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3.1.12. Обеспечить оборудование подвижного состава информационными указателями при движении по установленному маршруту городского транспорта общего пользования.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 xml:space="preserve">3.1.15. Обеспечивать безопасную посадку и высадку, а также комфортные условия проезда инвалидов-колясочников, инвалидов с нарушениями опорно-двигательного аппарата и </w:t>
            </w:r>
            <w:proofErr w:type="gramStart"/>
            <w:r w:rsidRPr="008F4C6B">
              <w:rPr>
                <w:sz w:val="20"/>
                <w:szCs w:val="20"/>
              </w:rPr>
              <w:t>лиц с нарушениями зрения</w:t>
            </w:r>
            <w:proofErr w:type="gramEnd"/>
            <w:r w:rsidRPr="008F4C6B">
              <w:rPr>
                <w:sz w:val="20"/>
                <w:szCs w:val="20"/>
              </w:rPr>
              <w:t xml:space="preserve"> и слуха.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3.1.16. При обнаружении в салоне забытых вещей, документов, денег и других ценностей принять возможные меры к возврату их законным владельцам, а при отсутствии такой возможности по окончании смены сдать их в диспетчерскую парка.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3.1.17. В случае прекращения поездки в связи с неисправностью транспортного средства (аварией или другими причинами) организовать пересадку пассажиров в другое транспортное средство.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 Водителю запрещается: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lastRenderedPageBreak/>
              <w:t>3.2.1. При расчете с пассажирами брать в залог вещи, документы и другие ценности.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3.2.2. Перевозить пассажиров в количестве, превышающем число, установленное правилами эксплуатации автобуса.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 xml:space="preserve">3.2.3. Осуществлять движение при </w:t>
            </w:r>
            <w:proofErr w:type="spellStart"/>
            <w:r w:rsidRPr="008F4C6B">
              <w:rPr>
                <w:sz w:val="20"/>
                <w:szCs w:val="20"/>
              </w:rPr>
              <w:t>неполностью</w:t>
            </w:r>
            <w:proofErr w:type="spellEnd"/>
            <w:r w:rsidRPr="008F4C6B">
              <w:rPr>
                <w:sz w:val="20"/>
                <w:szCs w:val="20"/>
              </w:rPr>
              <w:t xml:space="preserve"> закрытых дверях салона.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3.2.4. Передавать управление автобусом лицам, не указанным в путевом листе.</w:t>
            </w:r>
          </w:p>
          <w:p w:rsidR="00170490" w:rsidRPr="008F4C6B" w:rsidRDefault="00170490" w:rsidP="00170490">
            <w:pPr>
              <w:pStyle w:val="a8"/>
              <w:ind w:firstLine="314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3.2.5. Курить в салоне автобуса.</w:t>
            </w:r>
          </w:p>
          <w:p w:rsidR="00170490" w:rsidRPr="007F603B" w:rsidRDefault="00170490" w:rsidP="00170490">
            <w:pPr>
              <w:autoSpaceDE w:val="0"/>
              <w:autoSpaceDN w:val="0"/>
              <w:spacing w:before="120"/>
              <w:jc w:val="both"/>
              <w:rPr>
                <w:sz w:val="20"/>
                <w:szCs w:val="20"/>
              </w:rPr>
            </w:pPr>
            <w:r w:rsidRPr="008F4C6B">
              <w:rPr>
                <w:sz w:val="20"/>
                <w:szCs w:val="20"/>
              </w:rPr>
              <w:t>3.2.6. Отклоняться от установленного маршрута.</w:t>
            </w:r>
          </w:p>
        </w:tc>
        <w:tc>
          <w:tcPr>
            <w:tcW w:w="5025" w:type="dxa"/>
          </w:tcPr>
          <w:p w:rsidR="00170490" w:rsidRDefault="00170490" w:rsidP="00170490">
            <w:pPr>
              <w:pStyle w:val="a8"/>
              <w:rPr>
                <w:sz w:val="20"/>
                <w:szCs w:val="20"/>
              </w:rPr>
            </w:pPr>
            <w:r w:rsidRPr="008911A9">
              <w:rPr>
                <w:sz w:val="20"/>
                <w:szCs w:val="20"/>
              </w:rPr>
              <w:lastRenderedPageBreak/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sz w:val="20"/>
                <w:szCs w:val="20"/>
              </w:rPr>
              <w:t xml:space="preserve"> № 196-ФЗ</w:t>
            </w:r>
            <w:r>
              <w:rPr>
                <w:sz w:val="20"/>
                <w:szCs w:val="20"/>
              </w:rPr>
              <w:t>;</w:t>
            </w:r>
          </w:p>
          <w:p w:rsidR="00170490" w:rsidRPr="008911A9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5557">
              <w:rPr>
                <w:sz w:val="20"/>
                <w:szCs w:val="20"/>
              </w:rPr>
              <w:t>Федеральным законом от 30</w:t>
            </w:r>
            <w:r>
              <w:rPr>
                <w:sz w:val="20"/>
                <w:szCs w:val="20"/>
              </w:rPr>
              <w:t>.12.</w:t>
            </w:r>
            <w:r w:rsidRPr="00195557">
              <w:rPr>
                <w:sz w:val="20"/>
                <w:szCs w:val="20"/>
              </w:rPr>
              <w:t xml:space="preserve">2001 </w:t>
            </w:r>
            <w:r>
              <w:rPr>
                <w:sz w:val="20"/>
                <w:szCs w:val="20"/>
              </w:rPr>
              <w:t xml:space="preserve">№ </w:t>
            </w:r>
            <w:r w:rsidRPr="00195557">
              <w:rPr>
                <w:sz w:val="20"/>
                <w:szCs w:val="20"/>
              </w:rPr>
              <w:t>195-ФЗ</w:t>
            </w:r>
          </w:p>
          <w:p w:rsidR="00170490" w:rsidRPr="00195557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95557">
              <w:rPr>
                <w:sz w:val="20"/>
                <w:szCs w:val="20"/>
              </w:rPr>
              <w:t>Кодекс Российской Федерации об административных правонарушениях</w:t>
            </w:r>
            <w:r>
              <w:rPr>
                <w:sz w:val="20"/>
                <w:szCs w:val="20"/>
              </w:rPr>
              <w:t>»;</w:t>
            </w:r>
          </w:p>
          <w:p w:rsidR="00170490" w:rsidRPr="008911A9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sz w:val="20"/>
                <w:szCs w:val="20"/>
              </w:rPr>
              <w:t xml:space="preserve"> № 259-ФЗ;</w:t>
            </w:r>
          </w:p>
          <w:p w:rsidR="00170490" w:rsidRPr="008911A9" w:rsidRDefault="00170490" w:rsidP="00170490">
            <w:pPr>
              <w:tabs>
                <w:tab w:val="left" w:pos="284"/>
              </w:tabs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 xml:space="preserve"> от 09.02.2007 № 16-ФЗ «О транспортной безопасности»;</w:t>
            </w:r>
          </w:p>
          <w:p w:rsidR="00170490" w:rsidRDefault="00170490" w:rsidP="00170490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 w:rsidRPr="008911A9">
              <w:rPr>
                <w:rFonts w:eastAsia="Calibri"/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8911A9">
              <w:rPr>
                <w:sz w:val="20"/>
                <w:szCs w:val="20"/>
              </w:rPr>
              <w:t xml:space="preserve"> </w:t>
            </w:r>
            <w:r w:rsidRPr="008911A9">
              <w:rPr>
                <w:rFonts w:eastAsia="Calibri"/>
                <w:sz w:val="20"/>
                <w:szCs w:val="20"/>
              </w:rPr>
              <w:t>от 07.02.1992 № 2300-1 «О защите прав потребителя»;</w:t>
            </w:r>
          </w:p>
          <w:p w:rsidR="00170490" w:rsidRPr="00DE5D28" w:rsidRDefault="00170490" w:rsidP="00170490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DE5D28">
              <w:rPr>
                <w:rFonts w:eastAsia="Calibri"/>
                <w:sz w:val="20"/>
                <w:szCs w:val="20"/>
              </w:rPr>
              <w:t>Федеральны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DE5D28">
              <w:rPr>
                <w:rFonts w:eastAsia="Calibri"/>
                <w:sz w:val="20"/>
                <w:szCs w:val="20"/>
              </w:rPr>
              <w:t xml:space="preserve"> закон</w:t>
            </w:r>
            <w:r>
              <w:rPr>
                <w:rFonts w:eastAsia="Calibri"/>
                <w:sz w:val="20"/>
                <w:szCs w:val="20"/>
              </w:rPr>
              <w:t>ом</w:t>
            </w:r>
            <w:r w:rsidRPr="00DE5D28">
              <w:rPr>
                <w:rFonts w:eastAsia="Calibri"/>
                <w:sz w:val="20"/>
                <w:szCs w:val="20"/>
              </w:rPr>
              <w:t xml:space="preserve"> от 23</w:t>
            </w:r>
            <w:r>
              <w:rPr>
                <w:rFonts w:eastAsia="Calibri"/>
                <w:sz w:val="20"/>
                <w:szCs w:val="20"/>
              </w:rPr>
              <w:t>.02.</w:t>
            </w:r>
            <w:r w:rsidRPr="00DE5D28">
              <w:rPr>
                <w:rFonts w:eastAsia="Calibri"/>
                <w:sz w:val="20"/>
                <w:szCs w:val="20"/>
              </w:rPr>
              <w:t>2013</w:t>
            </w:r>
            <w:r>
              <w:rPr>
                <w:rFonts w:eastAsia="Calibri"/>
                <w:sz w:val="20"/>
                <w:szCs w:val="20"/>
              </w:rPr>
              <w:t xml:space="preserve"> №</w:t>
            </w:r>
            <w:r w:rsidRPr="00DE5D28">
              <w:rPr>
                <w:rFonts w:eastAsia="Calibri"/>
                <w:sz w:val="20"/>
                <w:szCs w:val="20"/>
              </w:rPr>
              <w:t xml:space="preserve"> 15-ФЗ</w:t>
            </w:r>
          </w:p>
          <w:p w:rsidR="00170490" w:rsidRPr="008911A9" w:rsidRDefault="00170490" w:rsidP="00170490">
            <w:pPr>
              <w:tabs>
                <w:tab w:val="left" w:pos="284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«</w:t>
            </w:r>
            <w:r w:rsidRPr="00DE5D28">
              <w:rPr>
                <w:rFonts w:eastAsia="Calibri"/>
                <w:sz w:val="20"/>
                <w:szCs w:val="20"/>
              </w:rPr>
              <w:t>Об охране здоровья граждан от воздействия окружающего табачного дыма и последствий потребления табака</w:t>
            </w:r>
            <w:r>
              <w:rPr>
                <w:rFonts w:eastAsia="Calibri"/>
                <w:sz w:val="20"/>
                <w:szCs w:val="20"/>
              </w:rPr>
              <w:t>»;</w:t>
            </w:r>
          </w:p>
          <w:p w:rsidR="00170490" w:rsidRPr="008911A9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>м</w:t>
            </w:r>
            <w:r w:rsidRPr="008911A9">
              <w:rPr>
                <w:sz w:val="20"/>
                <w:szCs w:val="20"/>
              </w:rPr>
              <w:t xml:space="preserve"> Правительства № 112</w:t>
            </w:r>
            <w:r>
              <w:rPr>
                <w:sz w:val="20"/>
                <w:szCs w:val="20"/>
              </w:rPr>
              <w:t>;</w:t>
            </w:r>
          </w:p>
          <w:p w:rsidR="00170490" w:rsidRPr="008911A9" w:rsidRDefault="00170490" w:rsidP="001704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п</w:t>
            </w:r>
            <w:r w:rsidRPr="008911A9">
              <w:rPr>
                <w:rFonts w:eastAsia="Calibri"/>
                <w:sz w:val="20"/>
                <w:szCs w:val="20"/>
              </w:rPr>
              <w:t>остановление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8911A9">
              <w:rPr>
                <w:rFonts w:eastAsia="Calibri"/>
                <w:sz w:val="20"/>
                <w:szCs w:val="20"/>
              </w:rPr>
              <w:t xml:space="preserve"> Совета Министров – Правительства РФ от 23.10.1993 г. №1090 «О правилах дорожного движения»;</w:t>
            </w:r>
          </w:p>
          <w:p w:rsidR="00170490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постановлением П</w:t>
            </w:r>
            <w:r w:rsidRPr="008911A9">
              <w:rPr>
                <w:sz w:val="20"/>
                <w:szCs w:val="20"/>
              </w:rPr>
              <w:t>равительства РФ № 943</w:t>
            </w:r>
            <w:r>
              <w:rPr>
                <w:sz w:val="20"/>
                <w:szCs w:val="20"/>
              </w:rPr>
              <w:t>;</w:t>
            </w:r>
          </w:p>
          <w:p w:rsidR="00170490" w:rsidRDefault="00170490" w:rsidP="0017049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11A9">
              <w:rPr>
                <w:sz w:val="20"/>
                <w:szCs w:val="20"/>
              </w:rPr>
              <w:t>ГОСТ Р 51825-2001</w:t>
            </w:r>
            <w:r>
              <w:rPr>
                <w:sz w:val="20"/>
                <w:szCs w:val="20"/>
              </w:rPr>
              <w:t>;</w:t>
            </w:r>
          </w:p>
          <w:p w:rsidR="00170490" w:rsidRPr="008911A9" w:rsidRDefault="00170490" w:rsidP="00170490">
            <w:pPr>
              <w:pStyle w:val="a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приказом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 xml:space="preserve"> Минтранса РФ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      </w:r>
          </w:p>
          <w:p w:rsidR="00170490" w:rsidRDefault="00170490" w:rsidP="00170490">
            <w:pPr>
              <w:tabs>
                <w:tab w:val="left" w:pos="284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8911A9">
              <w:rPr>
                <w:rFonts w:eastAsia="Calibri"/>
                <w:color w:val="000000"/>
                <w:sz w:val="20"/>
                <w:szCs w:val="20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п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>риказ</w:t>
            </w:r>
            <w:r>
              <w:rPr>
                <w:rFonts w:eastAsia="Calibri"/>
                <w:color w:val="000000"/>
                <w:sz w:val="20"/>
                <w:szCs w:val="20"/>
              </w:rPr>
              <w:t>ом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 xml:space="preserve"> Минтранса России от 28.09.2015 </w:t>
            </w:r>
            <w:r>
              <w:rPr>
                <w:rFonts w:eastAsia="Calibri"/>
                <w:color w:val="000000"/>
                <w:sz w:val="20"/>
                <w:szCs w:val="20"/>
              </w:rPr>
              <w:t>№ 287 «Об утверждении п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>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</w:t>
            </w:r>
            <w:r>
              <w:rPr>
                <w:rFonts w:eastAsia="Calibri"/>
                <w:color w:val="000000"/>
                <w:sz w:val="20"/>
                <w:szCs w:val="20"/>
              </w:rPr>
              <w:t>емным электрическим транспортом»</w:t>
            </w:r>
            <w:r w:rsidRPr="008911A9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170490" w:rsidRPr="00597732" w:rsidRDefault="00170490" w:rsidP="00301339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70490" w:rsidRDefault="00170490" w:rsidP="00170490">
            <w:pPr>
              <w:pStyle w:val="s1"/>
              <w:jc w:val="center"/>
            </w:pPr>
            <w:r>
              <w:lastRenderedPageBreak/>
              <w:t>-</w:t>
            </w:r>
          </w:p>
        </w:tc>
        <w:tc>
          <w:tcPr>
            <w:tcW w:w="2308" w:type="dxa"/>
            <w:vAlign w:val="center"/>
          </w:tcPr>
          <w:p w:rsidR="00170490" w:rsidRDefault="00170490" w:rsidP="00170490">
            <w:pPr>
              <w:pStyle w:val="s1"/>
              <w:jc w:val="center"/>
            </w:pPr>
            <w:r>
              <w:t>-</w:t>
            </w:r>
          </w:p>
        </w:tc>
      </w:tr>
    </w:tbl>
    <w:p w:rsidR="00B67D15" w:rsidRPr="001D7256" w:rsidRDefault="00573045" w:rsidP="00170490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301339">
        <w:rPr>
          <w:sz w:val="28"/>
          <w:szCs w:val="28"/>
        </w:rPr>
        <w:lastRenderedPageBreak/>
        <w:t>Приложени</w:t>
      </w:r>
      <w:r w:rsidR="00170490" w:rsidRPr="00301339">
        <w:rPr>
          <w:sz w:val="28"/>
          <w:szCs w:val="28"/>
        </w:rPr>
        <w:t>е</w:t>
      </w:r>
      <w:r w:rsidRPr="00301339">
        <w:rPr>
          <w:sz w:val="28"/>
          <w:szCs w:val="28"/>
        </w:rPr>
        <w:t>:</w:t>
      </w:r>
      <w:r w:rsidR="001D7256" w:rsidRPr="00301339">
        <w:rPr>
          <w:sz w:val="28"/>
          <w:szCs w:val="28"/>
        </w:rPr>
        <w:t xml:space="preserve"> Свод предложений о результатах проведения публичных консультаций.</w:t>
      </w:r>
    </w:p>
    <w:p w:rsidR="00B67D15" w:rsidRPr="001D7256" w:rsidRDefault="00B67D15" w:rsidP="00301339">
      <w:pPr>
        <w:tabs>
          <w:tab w:val="left" w:pos="6379"/>
        </w:tabs>
        <w:ind w:left="5664"/>
        <w:rPr>
          <w:rFonts w:eastAsia="Calibri"/>
          <w:strike/>
          <w:color w:val="FF0000"/>
          <w:sz w:val="28"/>
          <w:szCs w:val="28"/>
        </w:rPr>
      </w:pPr>
    </w:p>
    <w:sectPr w:rsidR="00B67D15" w:rsidRPr="001D7256" w:rsidSect="00301339">
      <w:pgSz w:w="16838" w:h="11906" w:orient="landscape" w:code="9"/>
      <w:pgMar w:top="567" w:right="1134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33126"/>
    <w:rsid w:val="00046114"/>
    <w:rsid w:val="00051A1D"/>
    <w:rsid w:val="00053E98"/>
    <w:rsid w:val="000A73B2"/>
    <w:rsid w:val="000B2975"/>
    <w:rsid w:val="000B4F89"/>
    <w:rsid w:val="000D6AA6"/>
    <w:rsid w:val="000E57C3"/>
    <w:rsid w:val="00112A18"/>
    <w:rsid w:val="00115665"/>
    <w:rsid w:val="00117572"/>
    <w:rsid w:val="00120165"/>
    <w:rsid w:val="00120A08"/>
    <w:rsid w:val="00123D60"/>
    <w:rsid w:val="0014008E"/>
    <w:rsid w:val="00167837"/>
    <w:rsid w:val="00170490"/>
    <w:rsid w:val="00176771"/>
    <w:rsid w:val="00195557"/>
    <w:rsid w:val="001955E5"/>
    <w:rsid w:val="00195B09"/>
    <w:rsid w:val="001A0B6B"/>
    <w:rsid w:val="001A5D78"/>
    <w:rsid w:val="001B2F09"/>
    <w:rsid w:val="001B7D88"/>
    <w:rsid w:val="001C1A8B"/>
    <w:rsid w:val="001C575B"/>
    <w:rsid w:val="001D7256"/>
    <w:rsid w:val="001E34C5"/>
    <w:rsid w:val="001F58F4"/>
    <w:rsid w:val="002511BE"/>
    <w:rsid w:val="0026074D"/>
    <w:rsid w:val="00264D90"/>
    <w:rsid w:val="002651D6"/>
    <w:rsid w:val="002673F1"/>
    <w:rsid w:val="00272D63"/>
    <w:rsid w:val="002917CC"/>
    <w:rsid w:val="002A1162"/>
    <w:rsid w:val="002A4E05"/>
    <w:rsid w:val="002B0153"/>
    <w:rsid w:val="002B5174"/>
    <w:rsid w:val="002C0B8F"/>
    <w:rsid w:val="002D7E5C"/>
    <w:rsid w:val="00301339"/>
    <w:rsid w:val="003133E8"/>
    <w:rsid w:val="00321A9B"/>
    <w:rsid w:val="00327DEC"/>
    <w:rsid w:val="0034016B"/>
    <w:rsid w:val="00365C92"/>
    <w:rsid w:val="003777E7"/>
    <w:rsid w:val="00377C84"/>
    <w:rsid w:val="0038146A"/>
    <w:rsid w:val="0038491E"/>
    <w:rsid w:val="00384A8B"/>
    <w:rsid w:val="00387855"/>
    <w:rsid w:val="00392DEF"/>
    <w:rsid w:val="003A0407"/>
    <w:rsid w:val="003A12D7"/>
    <w:rsid w:val="003B33BB"/>
    <w:rsid w:val="003C19A6"/>
    <w:rsid w:val="003C2161"/>
    <w:rsid w:val="003E4B51"/>
    <w:rsid w:val="003F0E4C"/>
    <w:rsid w:val="003F5C1E"/>
    <w:rsid w:val="004022A4"/>
    <w:rsid w:val="00450353"/>
    <w:rsid w:val="00453464"/>
    <w:rsid w:val="00457535"/>
    <w:rsid w:val="004736DD"/>
    <w:rsid w:val="004819E8"/>
    <w:rsid w:val="00493E18"/>
    <w:rsid w:val="004A0F0D"/>
    <w:rsid w:val="004A2C26"/>
    <w:rsid w:val="004B4554"/>
    <w:rsid w:val="004B59D2"/>
    <w:rsid w:val="004C24A1"/>
    <w:rsid w:val="004C46E8"/>
    <w:rsid w:val="004C6697"/>
    <w:rsid w:val="004D0817"/>
    <w:rsid w:val="004D63A4"/>
    <w:rsid w:val="004D78D0"/>
    <w:rsid w:val="004D7DC4"/>
    <w:rsid w:val="004E2B96"/>
    <w:rsid w:val="00507783"/>
    <w:rsid w:val="00511FCE"/>
    <w:rsid w:val="0051531E"/>
    <w:rsid w:val="00521E21"/>
    <w:rsid w:val="005223B3"/>
    <w:rsid w:val="00541E38"/>
    <w:rsid w:val="00547437"/>
    <w:rsid w:val="005555DD"/>
    <w:rsid w:val="00573045"/>
    <w:rsid w:val="0057455D"/>
    <w:rsid w:val="005815FA"/>
    <w:rsid w:val="005824E4"/>
    <w:rsid w:val="00592751"/>
    <w:rsid w:val="00597732"/>
    <w:rsid w:val="005B0E24"/>
    <w:rsid w:val="005B3C9A"/>
    <w:rsid w:val="005C29C0"/>
    <w:rsid w:val="005C6F02"/>
    <w:rsid w:val="005E2252"/>
    <w:rsid w:val="005F4BAC"/>
    <w:rsid w:val="005F5CA4"/>
    <w:rsid w:val="00602333"/>
    <w:rsid w:val="00607004"/>
    <w:rsid w:val="00612DA7"/>
    <w:rsid w:val="006304AB"/>
    <w:rsid w:val="006379FF"/>
    <w:rsid w:val="00647E15"/>
    <w:rsid w:val="0066070E"/>
    <w:rsid w:val="00690724"/>
    <w:rsid w:val="006A2F98"/>
    <w:rsid w:val="006B0477"/>
    <w:rsid w:val="006D31FA"/>
    <w:rsid w:val="006E12B0"/>
    <w:rsid w:val="00701FA6"/>
    <w:rsid w:val="007210FC"/>
    <w:rsid w:val="00730E70"/>
    <w:rsid w:val="007371F9"/>
    <w:rsid w:val="007500E7"/>
    <w:rsid w:val="00797A5C"/>
    <w:rsid w:val="007A0793"/>
    <w:rsid w:val="007A2A35"/>
    <w:rsid w:val="007A43E1"/>
    <w:rsid w:val="007B4221"/>
    <w:rsid w:val="007C19F8"/>
    <w:rsid w:val="007C6DCC"/>
    <w:rsid w:val="007D3617"/>
    <w:rsid w:val="007E4BE9"/>
    <w:rsid w:val="007E58E9"/>
    <w:rsid w:val="007F1C54"/>
    <w:rsid w:val="007F2429"/>
    <w:rsid w:val="007F49E0"/>
    <w:rsid w:val="007F603B"/>
    <w:rsid w:val="00837F2F"/>
    <w:rsid w:val="008423C3"/>
    <w:rsid w:val="008437CE"/>
    <w:rsid w:val="00844E02"/>
    <w:rsid w:val="008651BF"/>
    <w:rsid w:val="00874E3A"/>
    <w:rsid w:val="00880771"/>
    <w:rsid w:val="00886F08"/>
    <w:rsid w:val="008911A9"/>
    <w:rsid w:val="00894162"/>
    <w:rsid w:val="008C592A"/>
    <w:rsid w:val="008D36CC"/>
    <w:rsid w:val="008D6A77"/>
    <w:rsid w:val="008D7D2F"/>
    <w:rsid w:val="008E1201"/>
    <w:rsid w:val="008E3465"/>
    <w:rsid w:val="008F3619"/>
    <w:rsid w:val="008F4C6B"/>
    <w:rsid w:val="009024F7"/>
    <w:rsid w:val="009040FC"/>
    <w:rsid w:val="00905617"/>
    <w:rsid w:val="00907E26"/>
    <w:rsid w:val="009124BE"/>
    <w:rsid w:val="00931CEA"/>
    <w:rsid w:val="00933A1F"/>
    <w:rsid w:val="0093611E"/>
    <w:rsid w:val="00936F2E"/>
    <w:rsid w:val="00942DFC"/>
    <w:rsid w:val="009737BF"/>
    <w:rsid w:val="009845E7"/>
    <w:rsid w:val="009A430D"/>
    <w:rsid w:val="009C43E1"/>
    <w:rsid w:val="009D09E5"/>
    <w:rsid w:val="009D2FEA"/>
    <w:rsid w:val="00A06609"/>
    <w:rsid w:val="00A1619C"/>
    <w:rsid w:val="00A22642"/>
    <w:rsid w:val="00A26EE8"/>
    <w:rsid w:val="00A50A8F"/>
    <w:rsid w:val="00A57446"/>
    <w:rsid w:val="00A576FE"/>
    <w:rsid w:val="00A701BC"/>
    <w:rsid w:val="00AA5386"/>
    <w:rsid w:val="00AA7500"/>
    <w:rsid w:val="00AD25E4"/>
    <w:rsid w:val="00AD3490"/>
    <w:rsid w:val="00AF1A8C"/>
    <w:rsid w:val="00AF3D15"/>
    <w:rsid w:val="00AF53E0"/>
    <w:rsid w:val="00AF6F06"/>
    <w:rsid w:val="00B0273B"/>
    <w:rsid w:val="00B14733"/>
    <w:rsid w:val="00B30E03"/>
    <w:rsid w:val="00B64D37"/>
    <w:rsid w:val="00B67D15"/>
    <w:rsid w:val="00B744AE"/>
    <w:rsid w:val="00B80497"/>
    <w:rsid w:val="00B8254A"/>
    <w:rsid w:val="00B956DF"/>
    <w:rsid w:val="00BA27DC"/>
    <w:rsid w:val="00BA503C"/>
    <w:rsid w:val="00BB4D47"/>
    <w:rsid w:val="00BB7112"/>
    <w:rsid w:val="00BC05D3"/>
    <w:rsid w:val="00BF3B95"/>
    <w:rsid w:val="00BF503E"/>
    <w:rsid w:val="00BF5358"/>
    <w:rsid w:val="00BF67AF"/>
    <w:rsid w:val="00C22421"/>
    <w:rsid w:val="00C424F6"/>
    <w:rsid w:val="00C42664"/>
    <w:rsid w:val="00C67230"/>
    <w:rsid w:val="00C7493B"/>
    <w:rsid w:val="00C77F37"/>
    <w:rsid w:val="00C84EDF"/>
    <w:rsid w:val="00C908B9"/>
    <w:rsid w:val="00C9150A"/>
    <w:rsid w:val="00C94D21"/>
    <w:rsid w:val="00CB0169"/>
    <w:rsid w:val="00CC7E51"/>
    <w:rsid w:val="00CE21AE"/>
    <w:rsid w:val="00CF37CF"/>
    <w:rsid w:val="00CF70BE"/>
    <w:rsid w:val="00D0741E"/>
    <w:rsid w:val="00D10496"/>
    <w:rsid w:val="00D1591A"/>
    <w:rsid w:val="00D2102B"/>
    <w:rsid w:val="00D333A3"/>
    <w:rsid w:val="00D36535"/>
    <w:rsid w:val="00D40D4E"/>
    <w:rsid w:val="00D4676B"/>
    <w:rsid w:val="00D517FB"/>
    <w:rsid w:val="00D623C4"/>
    <w:rsid w:val="00D6493C"/>
    <w:rsid w:val="00D92C8F"/>
    <w:rsid w:val="00D9714F"/>
    <w:rsid w:val="00DA376E"/>
    <w:rsid w:val="00DA693B"/>
    <w:rsid w:val="00DC3BD2"/>
    <w:rsid w:val="00DE20BA"/>
    <w:rsid w:val="00DE5D28"/>
    <w:rsid w:val="00E23754"/>
    <w:rsid w:val="00E57F7C"/>
    <w:rsid w:val="00E65799"/>
    <w:rsid w:val="00E831BD"/>
    <w:rsid w:val="00E95ACD"/>
    <w:rsid w:val="00E95F3A"/>
    <w:rsid w:val="00EB7B46"/>
    <w:rsid w:val="00ED078F"/>
    <w:rsid w:val="00ED72A0"/>
    <w:rsid w:val="00EE2046"/>
    <w:rsid w:val="00EF7D6B"/>
    <w:rsid w:val="00F1071C"/>
    <w:rsid w:val="00F12CEF"/>
    <w:rsid w:val="00F46357"/>
    <w:rsid w:val="00F541CF"/>
    <w:rsid w:val="00F55C78"/>
    <w:rsid w:val="00F60380"/>
    <w:rsid w:val="00F6040F"/>
    <w:rsid w:val="00F62EE6"/>
    <w:rsid w:val="00F71945"/>
    <w:rsid w:val="00F72A5A"/>
    <w:rsid w:val="00F74A12"/>
    <w:rsid w:val="00F75E47"/>
    <w:rsid w:val="00F75F35"/>
    <w:rsid w:val="00F846E6"/>
    <w:rsid w:val="00FB5EC0"/>
    <w:rsid w:val="00FC055B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1C54"/>
    <w:pPr>
      <w:keepNext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F1C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AA64-9AE1-4B32-A620-D502C00F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Ворошилова Юлия Павловна</cp:lastModifiedBy>
  <cp:revision>2</cp:revision>
  <cp:lastPrinted>2020-06-22T09:05:00Z</cp:lastPrinted>
  <dcterms:created xsi:type="dcterms:W3CDTF">2020-06-22T09:06:00Z</dcterms:created>
  <dcterms:modified xsi:type="dcterms:W3CDTF">2020-06-22T09:06:00Z</dcterms:modified>
</cp:coreProperties>
</file>