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7F7A91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bookmarkStart w:id="0" w:name="sub_1000"/>
      <w:r w:rsidRPr="007F7A91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pStyle w:val="afff9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Pr="00CD033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1.1. Структурное подразделение, муниципальное учреждение, </w:t>
      </w:r>
      <w:r w:rsidRPr="00CD0338">
        <w:rPr>
          <w:rFonts w:cs="Times New Roman"/>
          <w:szCs w:val="28"/>
        </w:rPr>
        <w:t>ответственное за проведение оценки фактического воздействия</w:t>
      </w:r>
      <w:r w:rsidR="00687F96" w:rsidRPr="00CD0338">
        <w:rPr>
          <w:rFonts w:cs="Times New Roman"/>
          <w:szCs w:val="28"/>
        </w:rPr>
        <w:t>:</w:t>
      </w:r>
    </w:p>
    <w:p w:rsidR="0027743D" w:rsidRPr="008B20C8" w:rsidRDefault="00DD4DF9" w:rsidP="006317D9">
      <w:pPr>
        <w:ind w:firstLine="1843"/>
        <w:rPr>
          <w:rFonts w:cs="Times New Roman"/>
          <w:szCs w:val="28"/>
        </w:rPr>
      </w:pPr>
      <w:r w:rsidRPr="00CD0338">
        <w:rPr>
          <w:rFonts w:cs="Times New Roman"/>
          <w:szCs w:val="28"/>
          <w:u w:val="single"/>
        </w:rPr>
        <w:t xml:space="preserve">департамент архитектуры и градостроительства </w:t>
      </w:r>
      <w:r w:rsidR="001A6A25" w:rsidRPr="00CD0338">
        <w:rPr>
          <w:rFonts w:cs="Times New Roman"/>
          <w:szCs w:val="28"/>
          <w:u w:val="single"/>
        </w:rPr>
        <w:br/>
      </w:r>
      <w:r w:rsidR="001A6A25">
        <w:rPr>
          <w:rFonts w:cs="Times New Roman"/>
          <w:szCs w:val="28"/>
        </w:rPr>
        <w:t xml:space="preserve">                                                  </w:t>
      </w:r>
      <w:r w:rsidR="0027743D" w:rsidRPr="008B20C8">
        <w:rPr>
          <w:rFonts w:cs="Times New Roman"/>
          <w:szCs w:val="28"/>
        </w:rPr>
        <w:t>(</w:t>
      </w:r>
      <w:r w:rsidR="0027743D" w:rsidRPr="008B20C8">
        <w:rPr>
          <w:rFonts w:cs="Times New Roman"/>
          <w:sz w:val="20"/>
          <w:szCs w:val="20"/>
        </w:rPr>
        <w:t>место для текстового описания</w:t>
      </w:r>
      <w:r w:rsidR="0027743D"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ind w:left="567"/>
        <w:rPr>
          <w:rFonts w:cs="Times New Roman"/>
          <w:szCs w:val="28"/>
        </w:rPr>
      </w:pPr>
    </w:p>
    <w:p w:rsidR="0027743D" w:rsidRPr="00CD033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</w:t>
      </w:r>
      <w:r w:rsidRPr="00CD0338">
        <w:rPr>
          <w:rFonts w:cs="Times New Roman"/>
          <w:szCs w:val="28"/>
        </w:rPr>
        <w:t xml:space="preserve">правового акта: </w:t>
      </w:r>
    </w:p>
    <w:p w:rsidR="0027743D" w:rsidRPr="00CD0338" w:rsidRDefault="002548DF" w:rsidP="005C5F6E">
      <w:pPr>
        <w:jc w:val="both"/>
        <w:rPr>
          <w:rFonts w:cs="Times New Roman"/>
          <w:szCs w:val="28"/>
        </w:rPr>
      </w:pPr>
      <w:r w:rsidRPr="00CD0338">
        <w:rPr>
          <w:rFonts w:cs="Times New Roman"/>
          <w:szCs w:val="28"/>
          <w:u w:val="single"/>
        </w:rPr>
        <w:t xml:space="preserve">постановление </w:t>
      </w:r>
      <w:r w:rsidR="00DD4DF9" w:rsidRPr="00CD0338">
        <w:rPr>
          <w:rFonts w:cs="Times New Roman"/>
          <w:szCs w:val="28"/>
          <w:u w:val="single"/>
        </w:rPr>
        <w:t xml:space="preserve">Администрации города </w:t>
      </w:r>
      <w:r w:rsidR="005C5F6E" w:rsidRPr="005C5F6E">
        <w:rPr>
          <w:rFonts w:cs="Times New Roman"/>
          <w:szCs w:val="28"/>
          <w:u w:val="single"/>
        </w:rPr>
        <w:t xml:space="preserve">от 9 августа 2018 г. N 5999 </w:t>
      </w:r>
      <w:r w:rsidR="005C5F6E">
        <w:rPr>
          <w:rFonts w:cs="Times New Roman"/>
          <w:szCs w:val="28"/>
          <w:u w:val="single"/>
        </w:rPr>
        <w:br/>
      </w:r>
      <w:r w:rsidR="005C5F6E" w:rsidRPr="005C5F6E">
        <w:rPr>
          <w:rFonts w:cs="Times New Roman"/>
          <w:szCs w:val="28"/>
          <w:u w:val="single"/>
        </w:rPr>
        <w:t>«Об утверждении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Сургута»</w:t>
      </w:r>
      <w:r w:rsidR="006317D9" w:rsidRPr="00CD0338">
        <w:rPr>
          <w:rFonts w:cs="Times New Roman"/>
          <w:szCs w:val="28"/>
        </w:rPr>
        <w:t>.</w:t>
      </w:r>
    </w:p>
    <w:p w:rsidR="0027743D" w:rsidRPr="008B20C8" w:rsidRDefault="0027743D" w:rsidP="002548DF">
      <w:pPr>
        <w:ind w:firstLine="3261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EE51FF" w:rsidRDefault="0027743D" w:rsidP="0027743D">
      <w:pPr>
        <w:pStyle w:val="afff9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1FF">
        <w:rPr>
          <w:rFonts w:ascii="Times New Roman" w:hAnsi="Times New Roman" w:cs="Times New Roman"/>
          <w:sz w:val="28"/>
          <w:szCs w:val="28"/>
        </w:rPr>
        <w:t>Краткое описание содержания правового регулирования:</w:t>
      </w:r>
    </w:p>
    <w:p w:rsidR="00EE51FF" w:rsidRPr="00CD0338" w:rsidRDefault="00EE51FF" w:rsidP="00EE51FF">
      <w:pPr>
        <w:jc w:val="both"/>
        <w:rPr>
          <w:rFonts w:cs="Times New Roman"/>
          <w:szCs w:val="28"/>
          <w:u w:val="single"/>
        </w:rPr>
      </w:pPr>
      <w:r w:rsidRPr="00CD0338">
        <w:rPr>
          <w:rFonts w:cs="Times New Roman"/>
          <w:szCs w:val="28"/>
          <w:u w:val="single"/>
        </w:rPr>
        <w:t>Настоящий порядок</w:t>
      </w:r>
      <w:r w:rsidR="00CD0338">
        <w:rPr>
          <w:rFonts w:cs="Times New Roman"/>
          <w:szCs w:val="28"/>
          <w:u w:val="single"/>
        </w:rPr>
        <w:t>,</w:t>
      </w:r>
      <w:r w:rsidRPr="00CD0338">
        <w:rPr>
          <w:rFonts w:cs="Times New Roman"/>
          <w:szCs w:val="28"/>
          <w:u w:val="single"/>
        </w:rPr>
        <w:t xml:space="preserve"> разработан для </w:t>
      </w:r>
      <w:r w:rsidR="008677EC" w:rsidRPr="00CD0338">
        <w:rPr>
          <w:rFonts w:cs="Times New Roman"/>
          <w:szCs w:val="28"/>
          <w:u w:val="single"/>
        </w:rPr>
        <w:t xml:space="preserve">устранения правовых пробелов </w:t>
      </w:r>
      <w:r w:rsidR="002C015D" w:rsidRPr="002C015D">
        <w:rPr>
          <w:rFonts w:cs="Times New Roman"/>
          <w:szCs w:val="28"/>
          <w:u w:val="single"/>
        </w:rPr>
        <w:t>в муниципальном правовом регулировании, в части касающейся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Сургута.</w:t>
      </w:r>
    </w:p>
    <w:p w:rsidR="0027743D" w:rsidRPr="00EE51FF" w:rsidRDefault="0027743D" w:rsidP="00CD0338">
      <w:pPr>
        <w:jc w:val="both"/>
        <w:rPr>
          <w:rFonts w:cs="Times New Roman"/>
          <w:szCs w:val="28"/>
        </w:rPr>
      </w:pPr>
      <w:r w:rsidRPr="00EE51FF">
        <w:rPr>
          <w:rFonts w:cs="Times New Roman"/>
          <w:szCs w:val="28"/>
        </w:rPr>
        <w:t>(</w:t>
      </w:r>
      <w:r w:rsidRPr="00EE51FF">
        <w:rPr>
          <w:rFonts w:cs="Times New Roman"/>
          <w:sz w:val="20"/>
          <w:szCs w:val="20"/>
        </w:rPr>
        <w:t>место для текстового описания</w:t>
      </w:r>
      <w:r w:rsidRPr="00EE51FF">
        <w:rPr>
          <w:rFonts w:cs="Times New Roman"/>
          <w:szCs w:val="28"/>
        </w:rPr>
        <w:t>)</w:t>
      </w:r>
    </w:p>
    <w:p w:rsidR="0027743D" w:rsidRPr="00EE51FF" w:rsidRDefault="0027743D" w:rsidP="0027743D">
      <w:pPr>
        <w:jc w:val="center"/>
        <w:rPr>
          <w:rFonts w:cs="Times New Roman"/>
          <w:szCs w:val="28"/>
        </w:rPr>
      </w:pPr>
    </w:p>
    <w:p w:rsidR="0027743D" w:rsidRPr="00552401" w:rsidRDefault="0027743D" w:rsidP="0027743D">
      <w:pPr>
        <w:ind w:firstLine="720"/>
        <w:rPr>
          <w:rFonts w:cs="Times New Roman"/>
          <w:szCs w:val="28"/>
        </w:rPr>
      </w:pPr>
      <w:r w:rsidRPr="00EE51FF">
        <w:rPr>
          <w:rFonts w:cs="Times New Roman"/>
          <w:szCs w:val="28"/>
        </w:rPr>
        <w:t>1.4. Сведения о результатах ОРВ:</w:t>
      </w:r>
    </w:p>
    <w:p w:rsidR="0027743D" w:rsidRPr="00911EE9" w:rsidRDefault="0027743D" w:rsidP="0027743D">
      <w:pPr>
        <w:ind w:firstLine="720"/>
        <w:jc w:val="both"/>
        <w:rPr>
          <w:rFonts w:cs="Times New Roman"/>
          <w:szCs w:val="28"/>
          <w:u w:val="single"/>
        </w:rPr>
      </w:pPr>
      <w:r w:rsidRPr="00552401">
        <w:rPr>
          <w:rFonts w:cs="Times New Roman"/>
          <w:szCs w:val="28"/>
        </w:rPr>
        <w:t xml:space="preserve">Дата проведения публичных консультаций по проекту нормативного </w:t>
      </w:r>
      <w:r w:rsidRPr="00911EE9">
        <w:rPr>
          <w:rFonts w:cs="Times New Roman"/>
          <w:szCs w:val="28"/>
        </w:rPr>
        <w:t>правового акта, в отношении которого проведена</w:t>
      </w:r>
      <w:r w:rsidR="00CD0338" w:rsidRPr="00911EE9">
        <w:rPr>
          <w:rFonts w:cs="Times New Roman"/>
          <w:szCs w:val="28"/>
        </w:rPr>
        <w:t xml:space="preserve"> </w:t>
      </w:r>
      <w:r w:rsidRPr="00911EE9">
        <w:rPr>
          <w:rFonts w:cs="Times New Roman"/>
          <w:szCs w:val="28"/>
        </w:rPr>
        <w:t xml:space="preserve">ОРВ:                                                                        </w:t>
      </w:r>
    </w:p>
    <w:p w:rsidR="00552401" w:rsidRPr="00911EE9" w:rsidRDefault="00552401" w:rsidP="00911EE9">
      <w:pPr>
        <w:jc w:val="both"/>
        <w:rPr>
          <w:rFonts w:cs="Times New Roman"/>
          <w:szCs w:val="28"/>
          <w:u w:val="single"/>
        </w:rPr>
      </w:pPr>
      <w:r w:rsidRPr="00911EE9">
        <w:rPr>
          <w:rFonts w:cs="Times New Roman"/>
          <w:szCs w:val="28"/>
          <w:u w:val="single"/>
        </w:rPr>
        <w:t xml:space="preserve">начало: </w:t>
      </w:r>
      <w:r w:rsidR="00911EE9" w:rsidRPr="00911EE9">
        <w:rPr>
          <w:rFonts w:cs="Times New Roman"/>
          <w:szCs w:val="28"/>
          <w:u w:val="single"/>
        </w:rPr>
        <w:t>«04» апреля 2018г. по «17» апреля 2018г.</w:t>
      </w:r>
    </w:p>
    <w:p w:rsidR="0027743D" w:rsidRPr="00552401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Default="0027743D" w:rsidP="0027743D">
      <w:pPr>
        <w:ind w:firstLine="720"/>
        <w:jc w:val="both"/>
        <w:rPr>
          <w:rFonts w:cs="Times New Roman"/>
          <w:szCs w:val="28"/>
        </w:rPr>
      </w:pPr>
      <w:r w:rsidRPr="0033109A">
        <w:rPr>
          <w:rFonts w:cs="Times New Roman"/>
          <w:szCs w:val="28"/>
        </w:rPr>
        <w:t xml:space="preserve">1.5. </w:t>
      </w:r>
      <w:r w:rsidRPr="00552401">
        <w:rPr>
          <w:rFonts w:cs="Times New Roman"/>
          <w:szCs w:val="28"/>
        </w:rPr>
        <w:t>Дата размещения уведомления о проведении публичных консультаций по действующему муниципальному нормативному правовому акту</w:t>
      </w:r>
      <w:r w:rsidRPr="0033109A">
        <w:rPr>
          <w:rFonts w:cs="Times New Roman"/>
          <w:szCs w:val="28"/>
        </w:rPr>
        <w:t xml:space="preserve">: </w:t>
      </w:r>
      <w:r w:rsidRPr="0033109A">
        <w:rPr>
          <w:rFonts w:cs="Times New Roman"/>
          <w:szCs w:val="28"/>
          <w:u w:val="single"/>
        </w:rPr>
        <w:t>«</w:t>
      </w:r>
      <w:r w:rsidR="00A063EE" w:rsidRPr="0033109A">
        <w:rPr>
          <w:rFonts w:cs="Times New Roman"/>
          <w:szCs w:val="28"/>
          <w:u w:val="single"/>
        </w:rPr>
        <w:t>13</w:t>
      </w:r>
      <w:r w:rsidRPr="0033109A">
        <w:rPr>
          <w:rFonts w:cs="Times New Roman"/>
          <w:szCs w:val="28"/>
          <w:u w:val="single"/>
        </w:rPr>
        <w:t xml:space="preserve">» </w:t>
      </w:r>
      <w:r w:rsidR="00A063EE" w:rsidRPr="0033109A">
        <w:rPr>
          <w:rFonts w:cs="Times New Roman"/>
          <w:szCs w:val="28"/>
          <w:u w:val="single"/>
        </w:rPr>
        <w:t xml:space="preserve">августа </w:t>
      </w:r>
      <w:r w:rsidRPr="0033109A">
        <w:rPr>
          <w:rFonts w:cs="Times New Roman"/>
          <w:szCs w:val="28"/>
          <w:u w:val="single"/>
        </w:rPr>
        <w:t>20</w:t>
      </w:r>
      <w:r w:rsidR="00A063EE" w:rsidRPr="0033109A">
        <w:rPr>
          <w:rFonts w:cs="Times New Roman"/>
          <w:szCs w:val="28"/>
          <w:u w:val="single"/>
        </w:rPr>
        <w:t>19г</w:t>
      </w:r>
      <w:r w:rsidRPr="0033109A">
        <w:rPr>
          <w:rFonts w:cs="Times New Roman"/>
          <w:szCs w:val="28"/>
        </w:rPr>
        <w:t>. и срок, в течение которого принимались предложения                         в связи с размещением уведомления о проведении публичных консультаций по</w:t>
      </w:r>
      <w:r w:rsidRPr="0033109A">
        <w:t xml:space="preserve"> </w:t>
      </w:r>
      <w:r w:rsidRPr="0033109A">
        <w:rPr>
          <w:rFonts w:cs="Times New Roman"/>
          <w:szCs w:val="28"/>
        </w:rPr>
        <w:t xml:space="preserve">действующему муниципальному нормативному правовому </w:t>
      </w:r>
      <w:proofErr w:type="gramStart"/>
      <w:r w:rsidRPr="0033109A">
        <w:rPr>
          <w:rFonts w:cs="Times New Roman"/>
          <w:szCs w:val="28"/>
        </w:rPr>
        <w:t xml:space="preserve">акту:   </w:t>
      </w:r>
      <w:proofErr w:type="gramEnd"/>
      <w:r w:rsidRPr="0033109A">
        <w:rPr>
          <w:rFonts w:cs="Times New Roman"/>
          <w:szCs w:val="28"/>
        </w:rPr>
        <w:t xml:space="preserve">                               начало: </w:t>
      </w:r>
      <w:r w:rsidR="00A063EE" w:rsidRPr="0033109A">
        <w:rPr>
          <w:rFonts w:cs="Times New Roman"/>
          <w:szCs w:val="28"/>
          <w:u w:val="single"/>
        </w:rPr>
        <w:t>«13» августа 2019г</w:t>
      </w:r>
      <w:r w:rsidR="00A063EE" w:rsidRPr="0033109A">
        <w:rPr>
          <w:rFonts w:cs="Times New Roman"/>
          <w:szCs w:val="28"/>
        </w:rPr>
        <w:t>.</w:t>
      </w:r>
      <w:r w:rsidRPr="0033109A">
        <w:rPr>
          <w:rFonts w:cs="Times New Roman"/>
          <w:szCs w:val="28"/>
        </w:rPr>
        <w:t xml:space="preserve">; окончание: </w:t>
      </w:r>
      <w:r w:rsidR="00A063EE" w:rsidRPr="0033109A">
        <w:rPr>
          <w:rFonts w:cs="Times New Roman"/>
          <w:szCs w:val="28"/>
          <w:u w:val="single"/>
        </w:rPr>
        <w:t>«26» августа 2019г</w:t>
      </w:r>
      <w:r w:rsidR="00A063EE" w:rsidRPr="0033109A">
        <w:rPr>
          <w:rFonts w:cs="Times New Roman"/>
          <w:szCs w:val="28"/>
        </w:rPr>
        <w:t>.</w:t>
      </w:r>
    </w:p>
    <w:p w:rsidR="00A063EE" w:rsidRPr="00450519" w:rsidRDefault="00A063EE" w:rsidP="0027743D">
      <w:pPr>
        <w:ind w:firstLine="720"/>
        <w:jc w:val="both"/>
        <w:rPr>
          <w:rFonts w:cs="Times New Roman"/>
          <w:color w:val="FF0000"/>
          <w:szCs w:val="28"/>
        </w:rPr>
      </w:pPr>
    </w:p>
    <w:p w:rsidR="0027743D" w:rsidRPr="0033109A" w:rsidRDefault="0027743D" w:rsidP="0027743D">
      <w:pPr>
        <w:ind w:firstLine="720"/>
        <w:jc w:val="both"/>
        <w:rPr>
          <w:rFonts w:cs="Times New Roman"/>
          <w:szCs w:val="28"/>
        </w:rPr>
      </w:pPr>
      <w:r w:rsidRPr="0033109A">
        <w:rPr>
          <w:rFonts w:cs="Times New Roman"/>
          <w:szCs w:val="28"/>
        </w:rPr>
        <w:t>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33109A" w:rsidRDefault="0027743D" w:rsidP="0027743D">
      <w:pPr>
        <w:ind w:firstLine="720"/>
        <w:jc w:val="both"/>
        <w:rPr>
          <w:rFonts w:cs="Times New Roman"/>
          <w:szCs w:val="28"/>
        </w:rPr>
      </w:pPr>
      <w:r w:rsidRPr="0033109A">
        <w:rPr>
          <w:rFonts w:cs="Times New Roman"/>
          <w:szCs w:val="28"/>
        </w:rPr>
        <w:t xml:space="preserve">Всего замечаний и предложений: </w:t>
      </w:r>
      <w:r w:rsidR="00A063EE" w:rsidRPr="0033109A">
        <w:rPr>
          <w:rFonts w:cs="Times New Roman"/>
          <w:szCs w:val="28"/>
        </w:rPr>
        <w:t>11</w:t>
      </w:r>
      <w:r w:rsidRPr="0033109A">
        <w:rPr>
          <w:rFonts w:cs="Times New Roman"/>
          <w:szCs w:val="28"/>
        </w:rPr>
        <w:t>, из них:</w:t>
      </w:r>
    </w:p>
    <w:p w:rsidR="0027743D" w:rsidRPr="0033109A" w:rsidRDefault="0027743D" w:rsidP="0027743D">
      <w:pPr>
        <w:jc w:val="both"/>
        <w:rPr>
          <w:rFonts w:cs="Times New Roman"/>
          <w:szCs w:val="28"/>
        </w:rPr>
      </w:pPr>
      <w:r w:rsidRPr="0033109A">
        <w:rPr>
          <w:rFonts w:cs="Times New Roman"/>
          <w:szCs w:val="28"/>
        </w:rPr>
        <w:t xml:space="preserve">приняты полностью: </w:t>
      </w:r>
      <w:r w:rsidR="00A063EE" w:rsidRPr="0033109A">
        <w:rPr>
          <w:rFonts w:cs="Times New Roman"/>
          <w:szCs w:val="28"/>
        </w:rPr>
        <w:t>2</w:t>
      </w:r>
      <w:r w:rsidRPr="0033109A">
        <w:rPr>
          <w:rFonts w:cs="Times New Roman"/>
          <w:szCs w:val="28"/>
        </w:rPr>
        <w:t xml:space="preserve">, приняты частично: </w:t>
      </w:r>
      <w:r w:rsidR="00A063EE" w:rsidRPr="0033109A">
        <w:rPr>
          <w:rFonts w:cs="Times New Roman"/>
          <w:szCs w:val="28"/>
        </w:rPr>
        <w:t>1</w:t>
      </w:r>
      <w:r w:rsidRPr="0033109A">
        <w:rPr>
          <w:rFonts w:cs="Times New Roman"/>
          <w:szCs w:val="28"/>
        </w:rPr>
        <w:t xml:space="preserve">, не приняты: </w:t>
      </w:r>
      <w:r w:rsidR="00A063EE" w:rsidRPr="0033109A">
        <w:rPr>
          <w:rFonts w:cs="Times New Roman"/>
          <w:szCs w:val="28"/>
        </w:rPr>
        <w:t>8</w:t>
      </w:r>
      <w:r w:rsidRPr="0033109A">
        <w:rPr>
          <w:rFonts w:cs="Times New Roman"/>
          <w:szCs w:val="28"/>
        </w:rPr>
        <w:t>.</w:t>
      </w:r>
    </w:p>
    <w:p w:rsidR="0033109A" w:rsidRPr="00C90590" w:rsidRDefault="0033109A" w:rsidP="00C90590">
      <w:pPr>
        <w:ind w:firstLine="709"/>
        <w:jc w:val="both"/>
        <w:rPr>
          <w:rFonts w:cs="Times New Roman"/>
          <w:szCs w:val="28"/>
        </w:rPr>
      </w:pPr>
      <w:bookmarkStart w:id="1" w:name="_GoBack"/>
      <w:r w:rsidRPr="00C90590">
        <w:rPr>
          <w:rFonts w:cs="Times New Roman"/>
          <w:szCs w:val="28"/>
        </w:rPr>
        <w:t>Получен 1 отзыв от участника публичных консультаций, в котором замечания и (или) предложения отсутствуют</w:t>
      </w:r>
      <w:bookmarkEnd w:id="1"/>
      <w:r w:rsidRPr="00C90590">
        <w:rPr>
          <w:rFonts w:cs="Times New Roman"/>
          <w:szCs w:val="28"/>
        </w:rPr>
        <w:t>.</w:t>
      </w:r>
    </w:p>
    <w:p w:rsidR="0027743D" w:rsidRPr="00C90590" w:rsidRDefault="0027743D" w:rsidP="00C90590">
      <w:pPr>
        <w:rPr>
          <w:rFonts w:cs="Times New Roman"/>
          <w:szCs w:val="28"/>
        </w:rPr>
      </w:pPr>
    </w:p>
    <w:p w:rsidR="0027743D" w:rsidRPr="00C90590" w:rsidRDefault="0027743D" w:rsidP="00C90590">
      <w:pPr>
        <w:ind w:firstLine="720"/>
        <w:jc w:val="both"/>
        <w:rPr>
          <w:rFonts w:cs="Times New Roman"/>
          <w:szCs w:val="28"/>
        </w:rPr>
      </w:pPr>
      <w:r w:rsidRPr="00C90590">
        <w:rPr>
          <w:rFonts w:cs="Times New Roman"/>
          <w:szCs w:val="28"/>
        </w:rPr>
        <w:lastRenderedPageBreak/>
        <w:t xml:space="preserve">1.7. Контактная информация ответственного лица структурного подразделения, муниципального учреждения, осуществляющего оценку </w:t>
      </w:r>
      <w:proofErr w:type="gramStart"/>
      <w:r w:rsidRPr="00C90590">
        <w:rPr>
          <w:rFonts w:cs="Times New Roman"/>
          <w:szCs w:val="28"/>
        </w:rPr>
        <w:t>фактического воздействия</w:t>
      </w:r>
      <w:proofErr w:type="gramEnd"/>
      <w:r w:rsidRPr="00C90590">
        <w:rPr>
          <w:rFonts w:cs="Times New Roman"/>
          <w:szCs w:val="28"/>
        </w:rPr>
        <w:t xml:space="preserve"> действующего муниципального нормативного правового акта:</w:t>
      </w:r>
    </w:p>
    <w:p w:rsidR="0027743D" w:rsidRPr="00C90590" w:rsidRDefault="0027743D" w:rsidP="00C90590">
      <w:pPr>
        <w:ind w:firstLine="720"/>
        <w:rPr>
          <w:rFonts w:cs="Times New Roman"/>
          <w:szCs w:val="28"/>
        </w:rPr>
      </w:pPr>
      <w:r w:rsidRPr="00C90590">
        <w:rPr>
          <w:rFonts w:cs="Times New Roman"/>
          <w:szCs w:val="28"/>
        </w:rPr>
        <w:t xml:space="preserve">фамилия, имя, отчество: </w:t>
      </w:r>
      <w:r w:rsidR="00BD0E59" w:rsidRPr="00C90590">
        <w:rPr>
          <w:rFonts w:cs="Times New Roman"/>
          <w:szCs w:val="28"/>
          <w:u w:val="single"/>
        </w:rPr>
        <w:t>Беленец Оксана Викторовна</w:t>
      </w:r>
    </w:p>
    <w:p w:rsidR="0027743D" w:rsidRPr="00C90590" w:rsidRDefault="0027743D" w:rsidP="00C90590">
      <w:pPr>
        <w:ind w:firstLine="720"/>
        <w:jc w:val="both"/>
        <w:rPr>
          <w:rFonts w:cs="Times New Roman"/>
          <w:szCs w:val="28"/>
        </w:rPr>
      </w:pPr>
      <w:r w:rsidRPr="00C90590">
        <w:rPr>
          <w:rFonts w:cs="Times New Roman"/>
          <w:szCs w:val="28"/>
        </w:rPr>
        <w:t xml:space="preserve">должность: </w:t>
      </w:r>
      <w:r w:rsidR="00BD0E59" w:rsidRPr="00C90590">
        <w:rPr>
          <w:rFonts w:cs="Times New Roman"/>
          <w:szCs w:val="28"/>
          <w:u w:val="single"/>
        </w:rPr>
        <w:t>ведущий специалист отдела архитектуры, художественного оформления и рекламы департамента архитектуры и градостроительства Администрации города</w:t>
      </w:r>
    </w:p>
    <w:p w:rsidR="0027743D" w:rsidRPr="00C90590" w:rsidRDefault="0027743D" w:rsidP="00C90590">
      <w:pPr>
        <w:ind w:firstLine="720"/>
        <w:jc w:val="both"/>
        <w:rPr>
          <w:rFonts w:cs="Times New Roman"/>
          <w:szCs w:val="28"/>
        </w:rPr>
      </w:pPr>
      <w:r w:rsidRPr="00C90590">
        <w:rPr>
          <w:rFonts w:cs="Times New Roman"/>
          <w:szCs w:val="28"/>
        </w:rPr>
        <w:t xml:space="preserve">телефон: </w:t>
      </w:r>
      <w:r w:rsidR="0010022D" w:rsidRPr="00C90590">
        <w:rPr>
          <w:rFonts w:cs="Times New Roman"/>
          <w:szCs w:val="28"/>
          <w:u w:val="single"/>
        </w:rPr>
        <w:t>(3462)</w:t>
      </w:r>
      <w:r w:rsidR="00BD0E59" w:rsidRPr="00C90590">
        <w:rPr>
          <w:rFonts w:cs="Times New Roman"/>
          <w:szCs w:val="28"/>
          <w:u w:val="single"/>
        </w:rPr>
        <w:t>52-82</w:t>
      </w:r>
      <w:r w:rsidR="0010022D" w:rsidRPr="00C90590">
        <w:rPr>
          <w:rFonts w:cs="Times New Roman"/>
          <w:szCs w:val="28"/>
          <w:u w:val="single"/>
        </w:rPr>
        <w:t>-</w:t>
      </w:r>
      <w:r w:rsidR="00BD0E59" w:rsidRPr="00C90590">
        <w:rPr>
          <w:rFonts w:cs="Times New Roman"/>
          <w:szCs w:val="28"/>
          <w:u w:val="single"/>
        </w:rPr>
        <w:t>95</w:t>
      </w:r>
    </w:p>
    <w:p w:rsidR="0027743D" w:rsidRPr="00C90590" w:rsidRDefault="0027743D" w:rsidP="00C90590">
      <w:pPr>
        <w:ind w:firstLine="720"/>
        <w:rPr>
          <w:rFonts w:cs="Times New Roman"/>
          <w:color w:val="FF0000"/>
          <w:szCs w:val="28"/>
        </w:rPr>
      </w:pPr>
      <w:r w:rsidRPr="00C90590">
        <w:rPr>
          <w:rFonts w:cs="Times New Roman"/>
          <w:szCs w:val="28"/>
        </w:rPr>
        <w:t xml:space="preserve">адрес электронной почты: </w:t>
      </w:r>
      <w:proofErr w:type="spellStart"/>
      <w:r w:rsidR="00BD0E59" w:rsidRPr="00C90590">
        <w:rPr>
          <w:rFonts w:cs="Times New Roman"/>
          <w:szCs w:val="28"/>
          <w:u w:val="single"/>
          <w:lang w:val="en-US"/>
        </w:rPr>
        <w:t>belenets</w:t>
      </w:r>
      <w:proofErr w:type="spellEnd"/>
      <w:r w:rsidR="00BD0E59" w:rsidRPr="00C90590">
        <w:rPr>
          <w:rFonts w:cs="Times New Roman"/>
          <w:szCs w:val="28"/>
          <w:u w:val="single"/>
        </w:rPr>
        <w:t>_</w:t>
      </w:r>
      <w:proofErr w:type="spellStart"/>
      <w:r w:rsidR="00BD0E59" w:rsidRPr="00C90590">
        <w:rPr>
          <w:rFonts w:cs="Times New Roman"/>
          <w:szCs w:val="28"/>
          <w:u w:val="single"/>
          <w:lang w:val="en-US"/>
        </w:rPr>
        <w:t>ov</w:t>
      </w:r>
      <w:proofErr w:type="spellEnd"/>
      <w:r w:rsidR="00BD0E59" w:rsidRPr="00C90590">
        <w:rPr>
          <w:rFonts w:cs="Times New Roman"/>
          <w:szCs w:val="28"/>
          <w:u w:val="single"/>
        </w:rPr>
        <w:t>@</w:t>
      </w:r>
      <w:proofErr w:type="spellStart"/>
      <w:r w:rsidR="00BD0E59" w:rsidRPr="00C90590">
        <w:rPr>
          <w:rFonts w:cs="Times New Roman"/>
          <w:szCs w:val="28"/>
          <w:u w:val="single"/>
          <w:lang w:val="en-US"/>
        </w:rPr>
        <w:t>admsurgut</w:t>
      </w:r>
      <w:proofErr w:type="spellEnd"/>
      <w:r w:rsidR="00BD0E59" w:rsidRPr="00C90590">
        <w:rPr>
          <w:rFonts w:cs="Times New Roman"/>
          <w:szCs w:val="28"/>
          <w:u w:val="single"/>
        </w:rPr>
        <w:t>.</w:t>
      </w:r>
      <w:proofErr w:type="spellStart"/>
      <w:r w:rsidR="00BD0E59" w:rsidRPr="00C90590">
        <w:rPr>
          <w:rFonts w:cs="Times New Roman"/>
          <w:szCs w:val="28"/>
          <w:u w:val="single"/>
          <w:lang w:val="en-US"/>
        </w:rPr>
        <w:t>ru</w:t>
      </w:r>
      <w:proofErr w:type="spellEnd"/>
      <w:r w:rsidR="00BD0E59" w:rsidRPr="00C90590">
        <w:rPr>
          <w:rFonts w:cs="Times New Roman"/>
          <w:szCs w:val="28"/>
          <w:u w:val="single"/>
        </w:rPr>
        <w:t>.</w:t>
      </w:r>
    </w:p>
    <w:p w:rsidR="007F7A91" w:rsidRPr="00C90590" w:rsidRDefault="0027743D" w:rsidP="00C90590">
      <w:pPr>
        <w:jc w:val="both"/>
        <w:rPr>
          <w:rFonts w:cs="Times New Roman"/>
          <w:bCs/>
          <w:szCs w:val="28"/>
        </w:rPr>
        <w:sectPr w:rsidR="007F7A91" w:rsidRPr="00C90590" w:rsidSect="0027743D">
          <w:headerReference w:type="default" r:id="rId7"/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C90590">
        <w:rPr>
          <w:rFonts w:cs="Times New Roman"/>
          <w:bCs/>
          <w:szCs w:val="28"/>
        </w:rPr>
        <w:tab/>
      </w:r>
    </w:p>
    <w:p w:rsidR="0027743D" w:rsidRPr="00C90590" w:rsidRDefault="0027743D" w:rsidP="00C90590">
      <w:pPr>
        <w:jc w:val="both"/>
        <w:rPr>
          <w:rFonts w:eastAsia="Calibri" w:cs="Times New Roman"/>
          <w:szCs w:val="28"/>
        </w:rPr>
      </w:pPr>
      <w:r w:rsidRPr="00C90590">
        <w:rPr>
          <w:rFonts w:cs="Times New Roman"/>
          <w:bCs/>
          <w:szCs w:val="28"/>
        </w:rPr>
        <w:lastRenderedPageBreak/>
        <w:t>2. О</w:t>
      </w:r>
      <w:r w:rsidRPr="00C90590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7F7A91" w:rsidRPr="00C90590" w:rsidRDefault="007F7A91" w:rsidP="00C90590">
      <w:pPr>
        <w:jc w:val="both"/>
        <w:rPr>
          <w:rFonts w:eastAsia="Calibri"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657"/>
        <w:gridCol w:w="2977"/>
        <w:gridCol w:w="1701"/>
        <w:gridCol w:w="3402"/>
      </w:tblGrid>
      <w:tr w:rsidR="0027743D" w:rsidRPr="00C90590" w:rsidTr="00552401">
        <w:tc>
          <w:tcPr>
            <w:tcW w:w="3714" w:type="dxa"/>
            <w:vMerge w:val="restart"/>
          </w:tcPr>
          <w:p w:rsidR="0027743D" w:rsidRPr="00C90590" w:rsidRDefault="0027743D" w:rsidP="00C90590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C90590" w:rsidRDefault="0027743D" w:rsidP="00C90590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7" w:type="dxa"/>
            <w:vMerge w:val="restart"/>
          </w:tcPr>
          <w:p w:rsidR="0027743D" w:rsidRPr="00C90590" w:rsidRDefault="0027743D" w:rsidP="00C90590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C90590" w:rsidRDefault="0027743D" w:rsidP="00C90590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4678" w:type="dxa"/>
            <w:gridSpan w:val="2"/>
          </w:tcPr>
          <w:p w:rsidR="0027743D" w:rsidRPr="00C90590" w:rsidRDefault="0027743D" w:rsidP="00C90590">
            <w:pPr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2.3. Целевые значения</w:t>
            </w:r>
            <w:r w:rsidRPr="00C90590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3402" w:type="dxa"/>
            <w:vMerge w:val="restart"/>
          </w:tcPr>
          <w:p w:rsidR="0027743D" w:rsidRPr="00C90590" w:rsidRDefault="0027743D" w:rsidP="00C90590">
            <w:pPr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7743D" w:rsidRPr="00C90590" w:rsidTr="00552401">
        <w:tc>
          <w:tcPr>
            <w:tcW w:w="3714" w:type="dxa"/>
            <w:vMerge/>
          </w:tcPr>
          <w:p w:rsidR="0027743D" w:rsidRPr="00C90590" w:rsidRDefault="0027743D" w:rsidP="00C90590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57" w:type="dxa"/>
            <w:vMerge/>
          </w:tcPr>
          <w:p w:rsidR="0027743D" w:rsidRPr="00C90590" w:rsidRDefault="0027743D" w:rsidP="00C90590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27743D" w:rsidRPr="00C90590" w:rsidRDefault="0027743D" w:rsidP="00C90590">
            <w:pPr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701" w:type="dxa"/>
          </w:tcPr>
          <w:p w:rsidR="0027743D" w:rsidRPr="00C90590" w:rsidRDefault="0027743D" w:rsidP="00C90590">
            <w:pPr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3402" w:type="dxa"/>
            <w:vMerge/>
          </w:tcPr>
          <w:p w:rsidR="0027743D" w:rsidRPr="00C90590" w:rsidRDefault="0027743D" w:rsidP="00C9059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D0338" w:rsidRPr="00C90590" w:rsidTr="002B62E3">
        <w:trPr>
          <w:trHeight w:val="2254"/>
        </w:trPr>
        <w:tc>
          <w:tcPr>
            <w:tcW w:w="3714" w:type="dxa"/>
          </w:tcPr>
          <w:p w:rsidR="00CD0338" w:rsidRPr="00C90590" w:rsidRDefault="00F70029" w:rsidP="00C90590">
            <w:pPr>
              <w:ind w:left="57" w:right="57"/>
              <w:jc w:val="both"/>
              <w:rPr>
                <w:rFonts w:cs="Times New Roman"/>
                <w:iCs/>
                <w:szCs w:val="28"/>
              </w:rPr>
            </w:pPr>
            <w:r w:rsidRPr="00C90590">
              <w:rPr>
                <w:rFonts w:cs="Times New Roman"/>
                <w:iCs/>
                <w:szCs w:val="28"/>
              </w:rPr>
              <w:t xml:space="preserve">Установление единого </w:t>
            </w:r>
            <w:proofErr w:type="spellStart"/>
            <w:r w:rsidRPr="00C90590">
              <w:rPr>
                <w:rFonts w:cs="Times New Roman"/>
                <w:iCs/>
                <w:szCs w:val="28"/>
              </w:rPr>
              <w:t>поряд</w:t>
            </w:r>
            <w:proofErr w:type="spellEnd"/>
            <w:r w:rsidRPr="00C90590">
              <w:rPr>
                <w:rFonts w:cs="Times New Roman"/>
                <w:iCs/>
                <w:szCs w:val="28"/>
              </w:rPr>
              <w:t>-ка согласования проекта ар-</w:t>
            </w:r>
            <w:proofErr w:type="spellStart"/>
            <w:r w:rsidRPr="00C90590">
              <w:rPr>
                <w:rFonts w:cs="Times New Roman"/>
                <w:iCs/>
                <w:szCs w:val="28"/>
              </w:rPr>
              <w:t>хитектурно</w:t>
            </w:r>
            <w:proofErr w:type="spellEnd"/>
            <w:r w:rsidRPr="00C90590">
              <w:rPr>
                <w:rFonts w:cs="Times New Roman"/>
                <w:iCs/>
                <w:szCs w:val="28"/>
              </w:rPr>
              <w:t>-художественного решения летнего кафе при стационарных предприятиях общественного питания на территории города Сургута</w:t>
            </w:r>
          </w:p>
        </w:tc>
        <w:tc>
          <w:tcPr>
            <w:tcW w:w="3657" w:type="dxa"/>
          </w:tcPr>
          <w:p w:rsidR="00CD0338" w:rsidRPr="00C90590" w:rsidRDefault="00CD0338" w:rsidP="00C90590">
            <w:pPr>
              <w:ind w:left="57" w:right="57"/>
              <w:jc w:val="both"/>
              <w:rPr>
                <w:rFonts w:cs="Times New Roman"/>
                <w:iCs/>
                <w:szCs w:val="28"/>
              </w:rPr>
            </w:pPr>
            <w:r w:rsidRPr="00C90590">
              <w:rPr>
                <w:rFonts w:cs="Times New Roman"/>
                <w:iCs/>
                <w:szCs w:val="28"/>
              </w:rPr>
              <w:t xml:space="preserve">Количество принятых заявлений о согласовании </w:t>
            </w:r>
            <w:r w:rsidR="00F70029" w:rsidRPr="00C90590">
              <w:rPr>
                <w:rFonts w:cs="Times New Roman"/>
                <w:iCs/>
                <w:szCs w:val="28"/>
              </w:rPr>
              <w:t>проекта архитектурно-художественного решения летнего кафе при стационарных предприятиях общественного питания на территории города Сургута</w:t>
            </w:r>
            <w:r w:rsidRPr="00C90590">
              <w:rPr>
                <w:rFonts w:cs="Times New Roman"/>
                <w:iCs/>
                <w:szCs w:val="28"/>
              </w:rPr>
              <w:t>, ед.</w:t>
            </w:r>
          </w:p>
        </w:tc>
        <w:tc>
          <w:tcPr>
            <w:tcW w:w="2977" w:type="dxa"/>
          </w:tcPr>
          <w:p w:rsidR="00CD0338" w:rsidRPr="00C90590" w:rsidRDefault="00CD0338" w:rsidP="00C90590">
            <w:pPr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 xml:space="preserve">2018 год – </w:t>
            </w:r>
            <w:r w:rsidR="000071A0" w:rsidRPr="00C90590">
              <w:rPr>
                <w:rFonts w:cs="Times New Roman"/>
                <w:szCs w:val="28"/>
              </w:rPr>
              <w:t>7</w:t>
            </w:r>
          </w:p>
          <w:p w:rsidR="00CD0338" w:rsidRPr="00C90590" w:rsidRDefault="00CD0338" w:rsidP="00C90590">
            <w:pPr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 xml:space="preserve">2019 год –  </w:t>
            </w:r>
            <w:r w:rsidR="000071A0" w:rsidRPr="00C90590">
              <w:rPr>
                <w:rFonts w:cs="Times New Roman"/>
                <w:szCs w:val="28"/>
              </w:rPr>
              <w:t>7</w:t>
            </w:r>
          </w:p>
          <w:p w:rsidR="00CD0338" w:rsidRPr="00C90590" w:rsidRDefault="00CD0338" w:rsidP="00C9059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CD0338" w:rsidRPr="00C90590" w:rsidRDefault="000071A0" w:rsidP="00C90590">
            <w:pPr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8</w:t>
            </w:r>
          </w:p>
          <w:p w:rsidR="00CD0338" w:rsidRPr="00C90590" w:rsidRDefault="000071A0" w:rsidP="00C90590">
            <w:pPr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7</w:t>
            </w:r>
          </w:p>
          <w:p w:rsidR="00CD0338" w:rsidRPr="00C90590" w:rsidRDefault="00CD0338" w:rsidP="00C9059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CD0338" w:rsidRPr="00C90590" w:rsidRDefault="008A26CB" w:rsidP="00C90590">
            <w:pPr>
              <w:jc w:val="both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 xml:space="preserve">Заявления о согласовании </w:t>
            </w:r>
            <w:r w:rsidR="000071A0" w:rsidRPr="00C90590">
              <w:rPr>
                <w:rFonts w:cs="Times New Roman"/>
                <w:szCs w:val="28"/>
              </w:rPr>
              <w:t>проекта архитектурно-художественного решения летнего кафе при стационарных предприятиях общественного питания на территории города Сургута</w:t>
            </w:r>
            <w:r w:rsidRPr="00C90590">
              <w:rPr>
                <w:rFonts w:cs="Times New Roman"/>
                <w:szCs w:val="28"/>
              </w:rPr>
              <w:t xml:space="preserve"> поступившие в </w:t>
            </w:r>
            <w:proofErr w:type="spellStart"/>
            <w:r w:rsidRPr="00C90590">
              <w:rPr>
                <w:rFonts w:cs="Times New Roman"/>
                <w:szCs w:val="28"/>
              </w:rPr>
              <w:t>ДАиГ</w:t>
            </w:r>
            <w:proofErr w:type="spellEnd"/>
            <w:r w:rsidRPr="00C90590">
              <w:rPr>
                <w:rFonts w:cs="Times New Roman"/>
                <w:szCs w:val="28"/>
              </w:rPr>
              <w:t xml:space="preserve"> </w:t>
            </w:r>
          </w:p>
        </w:tc>
      </w:tr>
      <w:tr w:rsidR="0027743D" w:rsidRPr="00C90590" w:rsidTr="007F7A9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C90590" w:rsidRDefault="0027743D" w:rsidP="00C90590">
            <w:pPr>
              <w:jc w:val="both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</w:p>
          <w:p w:rsidR="0027743D" w:rsidRPr="00C90590" w:rsidRDefault="00E23F1F" w:rsidP="00C90590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C90590">
              <w:rPr>
                <w:rFonts w:cs="Times New Roman"/>
                <w:i/>
                <w:szCs w:val="28"/>
                <w:u w:val="single"/>
              </w:rPr>
              <w:t xml:space="preserve"> </w:t>
            </w:r>
            <w:r w:rsidRPr="00C90590">
              <w:rPr>
                <w:rFonts w:cs="Times New Roman"/>
                <w:szCs w:val="28"/>
                <w:u w:val="single"/>
              </w:rPr>
              <w:t>отрицательные последствия о</w:t>
            </w:r>
            <w:r w:rsidR="00E158CA" w:rsidRPr="00C90590">
              <w:rPr>
                <w:rFonts w:cs="Times New Roman"/>
                <w:szCs w:val="28"/>
                <w:u w:val="single"/>
              </w:rPr>
              <w:t>тсутствуют</w:t>
            </w:r>
            <w:r w:rsidRPr="00C90590">
              <w:rPr>
                <w:rFonts w:cs="Times New Roman"/>
                <w:szCs w:val="28"/>
                <w:u w:val="single"/>
              </w:rPr>
              <w:t>.</w:t>
            </w:r>
          </w:p>
          <w:p w:rsidR="0027743D" w:rsidRPr="00C90590" w:rsidRDefault="00E23F1F" w:rsidP="00C90590">
            <w:pPr>
              <w:rPr>
                <w:rFonts w:cs="Times New Roman"/>
                <w:color w:val="FF0000"/>
                <w:szCs w:val="28"/>
              </w:rPr>
            </w:pPr>
            <w:r w:rsidRPr="00C90590">
              <w:rPr>
                <w:rFonts w:cs="Times New Roman"/>
                <w:szCs w:val="28"/>
              </w:rPr>
              <w:t xml:space="preserve">                 </w:t>
            </w:r>
            <w:r w:rsidR="0027743D" w:rsidRPr="00C90590">
              <w:rPr>
                <w:rFonts w:cs="Times New Roman"/>
                <w:szCs w:val="28"/>
              </w:rPr>
              <w:t>(</w:t>
            </w:r>
            <w:r w:rsidR="0027743D" w:rsidRPr="00C90590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="0027743D" w:rsidRPr="00C90590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C90590" w:rsidRDefault="0027743D" w:rsidP="00C90590">
      <w:pPr>
        <w:ind w:firstLine="567"/>
        <w:rPr>
          <w:rFonts w:cs="Times New Roman"/>
          <w:color w:val="FF0000"/>
          <w:szCs w:val="28"/>
        </w:rPr>
      </w:pPr>
    </w:p>
    <w:p w:rsidR="0027743D" w:rsidRPr="00C90590" w:rsidRDefault="0027743D" w:rsidP="00C90590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0590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p w:rsidR="007F7A91" w:rsidRPr="00C90590" w:rsidRDefault="007F7A91" w:rsidP="00C90590">
      <w:pPr>
        <w:pStyle w:val="afff9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2126"/>
        <w:gridCol w:w="2410"/>
        <w:gridCol w:w="1843"/>
        <w:gridCol w:w="4252"/>
      </w:tblGrid>
      <w:tr w:rsidR="0027743D" w:rsidRPr="00C90590" w:rsidTr="00B014AB">
        <w:trPr>
          <w:cantSplit/>
          <w:trHeight w:val="1060"/>
        </w:trPr>
        <w:tc>
          <w:tcPr>
            <w:tcW w:w="4815" w:type="dxa"/>
            <w:vMerge w:val="restart"/>
          </w:tcPr>
          <w:p w:rsidR="0027743D" w:rsidRPr="00C90590" w:rsidRDefault="0027743D" w:rsidP="00C90590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27743D" w:rsidRPr="00C90590" w:rsidRDefault="0027743D" w:rsidP="00C90590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7743D" w:rsidRPr="00C90590" w:rsidRDefault="0027743D" w:rsidP="00C90590">
            <w:pPr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3.2. Количество участников группы на момент проведения ОФВ</w:t>
            </w:r>
          </w:p>
        </w:tc>
        <w:tc>
          <w:tcPr>
            <w:tcW w:w="4253" w:type="dxa"/>
            <w:gridSpan w:val="2"/>
          </w:tcPr>
          <w:p w:rsidR="0027743D" w:rsidRPr="00C90590" w:rsidRDefault="0027743D" w:rsidP="00C90590">
            <w:pPr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4252" w:type="dxa"/>
            <w:vMerge w:val="restart"/>
          </w:tcPr>
          <w:p w:rsidR="0027743D" w:rsidRPr="00C90590" w:rsidRDefault="0027743D" w:rsidP="00C90590">
            <w:pPr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27743D" w:rsidRPr="00C90590" w:rsidTr="00B014AB">
        <w:trPr>
          <w:cantSplit/>
          <w:trHeight w:val="688"/>
        </w:trPr>
        <w:tc>
          <w:tcPr>
            <w:tcW w:w="4815" w:type="dxa"/>
            <w:vMerge/>
          </w:tcPr>
          <w:p w:rsidR="0027743D" w:rsidRPr="00C90590" w:rsidRDefault="0027743D" w:rsidP="00C90590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</w:tcPr>
          <w:p w:rsidR="0027743D" w:rsidRPr="00C90590" w:rsidRDefault="0027743D" w:rsidP="00C9059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27743D" w:rsidRPr="00C90590" w:rsidRDefault="0027743D" w:rsidP="00C905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590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1843" w:type="dxa"/>
          </w:tcPr>
          <w:p w:rsidR="0027743D" w:rsidRPr="00C90590" w:rsidRDefault="0027743D" w:rsidP="00C905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0590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4252" w:type="dxa"/>
            <w:vMerge/>
          </w:tcPr>
          <w:p w:rsidR="0027743D" w:rsidRPr="00C90590" w:rsidRDefault="0027743D" w:rsidP="00C9059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C90590" w:rsidTr="00B014AB">
        <w:trPr>
          <w:cantSplit/>
        </w:trPr>
        <w:tc>
          <w:tcPr>
            <w:tcW w:w="4815" w:type="dxa"/>
          </w:tcPr>
          <w:p w:rsidR="00607BC1" w:rsidRPr="00C90590" w:rsidRDefault="0062019F" w:rsidP="00C90590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C90590">
              <w:rPr>
                <w:rFonts w:cs="Times New Roman"/>
                <w:iCs/>
                <w:szCs w:val="28"/>
              </w:rPr>
              <w:lastRenderedPageBreak/>
              <w:t>Юридические лица или индивидуальные предприниматели - собственники, арендаторы и иные законные владельцы стационарных предприятий общественного питания, при которых планируется расположение летних кафе.</w:t>
            </w:r>
          </w:p>
        </w:tc>
        <w:tc>
          <w:tcPr>
            <w:tcW w:w="2126" w:type="dxa"/>
          </w:tcPr>
          <w:p w:rsidR="0027743D" w:rsidRPr="00C90590" w:rsidRDefault="0062019F" w:rsidP="00C90590">
            <w:pPr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7</w:t>
            </w:r>
          </w:p>
        </w:tc>
        <w:tc>
          <w:tcPr>
            <w:tcW w:w="2410" w:type="dxa"/>
          </w:tcPr>
          <w:p w:rsidR="0027743D" w:rsidRPr="00C90590" w:rsidRDefault="00607BC1" w:rsidP="00C90590">
            <w:pPr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осталось неизменным</w:t>
            </w:r>
          </w:p>
        </w:tc>
        <w:tc>
          <w:tcPr>
            <w:tcW w:w="1843" w:type="dxa"/>
          </w:tcPr>
          <w:p w:rsidR="0027743D" w:rsidRPr="00C90590" w:rsidRDefault="00607BC1" w:rsidP="00C90590">
            <w:pPr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0</w:t>
            </w:r>
          </w:p>
        </w:tc>
        <w:tc>
          <w:tcPr>
            <w:tcW w:w="4252" w:type="dxa"/>
          </w:tcPr>
          <w:p w:rsidR="0027743D" w:rsidRPr="00C90590" w:rsidRDefault="008F5C44" w:rsidP="00C90590">
            <w:pPr>
              <w:jc w:val="both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 xml:space="preserve">Заявления о согласовании </w:t>
            </w:r>
            <w:r w:rsidR="0062019F" w:rsidRPr="00C90590">
              <w:rPr>
                <w:rFonts w:cs="Times New Roman"/>
                <w:szCs w:val="28"/>
              </w:rPr>
              <w:t>проекта архитектурно-художественного решения летнего кафе при стационарных предприятиях общественного питания на территории города Сургута</w:t>
            </w:r>
            <w:r w:rsidRPr="00C90590">
              <w:rPr>
                <w:rFonts w:cs="Times New Roman"/>
                <w:szCs w:val="28"/>
              </w:rPr>
              <w:t xml:space="preserve"> поступившие </w:t>
            </w:r>
            <w:r w:rsidRPr="00C90590">
              <w:rPr>
                <w:rFonts w:cs="Times New Roman"/>
                <w:szCs w:val="28"/>
              </w:rPr>
              <w:br/>
              <w:t xml:space="preserve">в </w:t>
            </w:r>
            <w:proofErr w:type="spellStart"/>
            <w:r w:rsidRPr="00C90590">
              <w:rPr>
                <w:rFonts w:cs="Times New Roman"/>
                <w:szCs w:val="28"/>
              </w:rPr>
              <w:t>ДАиГ</w:t>
            </w:r>
            <w:proofErr w:type="spellEnd"/>
          </w:p>
        </w:tc>
      </w:tr>
    </w:tbl>
    <w:p w:rsidR="00E23F1F" w:rsidRPr="00C90590" w:rsidRDefault="00E23F1F" w:rsidP="00C90590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27743D" w:rsidRPr="00C90590" w:rsidRDefault="0027743D" w:rsidP="00C90590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C90590">
        <w:rPr>
          <w:rFonts w:cs="Times New Roman"/>
          <w:bCs/>
          <w:szCs w:val="28"/>
        </w:rPr>
        <w:t>4. </w:t>
      </w:r>
      <w:r w:rsidRPr="00C90590">
        <w:rPr>
          <w:rFonts w:eastAsia="Calibri" w:cs="Times New Roman"/>
          <w:szCs w:val="28"/>
        </w:rPr>
        <w:t xml:space="preserve">Изменение бюджетных расходов и доходов от реализации предусмотренных нормативным </w:t>
      </w:r>
      <w:r w:rsidRPr="00C90590">
        <w:rPr>
          <w:rFonts w:cs="Times New Roman"/>
          <w:szCs w:val="28"/>
        </w:rPr>
        <w:t xml:space="preserve">правовым </w:t>
      </w:r>
      <w:r w:rsidRPr="00C90590">
        <w:rPr>
          <w:rFonts w:eastAsia="Calibri" w:cs="Times New Roman"/>
          <w:szCs w:val="28"/>
        </w:rPr>
        <w:t>актом функций (полномочий, обязанностей и прав) структурных подразделений Администрации города, муниципальных учреждений</w:t>
      </w: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4111"/>
        <w:gridCol w:w="3544"/>
        <w:gridCol w:w="3544"/>
        <w:gridCol w:w="7"/>
      </w:tblGrid>
      <w:tr w:rsidR="0027743D" w:rsidRPr="00C90590" w:rsidTr="00450519">
        <w:trPr>
          <w:gridAfter w:val="1"/>
          <w:wAfter w:w="7" w:type="dxa"/>
          <w:cantSplit/>
          <w:trHeight w:val="911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C90590" w:rsidRDefault="0027743D" w:rsidP="00C90590">
            <w:pPr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 xml:space="preserve">4.1. Наименование функции (полномочия/обязанности/права) </w:t>
            </w:r>
          </w:p>
          <w:p w:rsidR="0027743D" w:rsidRPr="00C90590" w:rsidRDefault="0027743D" w:rsidP="00C905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C90590" w:rsidRDefault="0027743D" w:rsidP="00C90590">
            <w:pPr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4.2. Виды расходов (доходов) бюджета города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C90590" w:rsidRDefault="0027743D" w:rsidP="00C90590">
            <w:pPr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4.3. Количественная оценка расходов и доходов</w:t>
            </w:r>
          </w:p>
          <w:p w:rsidR="0027743D" w:rsidRPr="00C90590" w:rsidRDefault="0027743D" w:rsidP="00C90590">
            <w:pPr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C90590" w:rsidRDefault="0027743D" w:rsidP="00C90590">
            <w:pPr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4.4. Источники данных для расчетов</w:t>
            </w:r>
          </w:p>
        </w:tc>
      </w:tr>
      <w:tr w:rsidR="00450519" w:rsidRPr="00C90590" w:rsidTr="00450519">
        <w:trPr>
          <w:cantSplit/>
          <w:trHeight w:val="491"/>
        </w:trPr>
        <w:tc>
          <w:tcPr>
            <w:tcW w:w="153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0519" w:rsidRPr="00C90590" w:rsidRDefault="00450519" w:rsidP="00C90590">
            <w:pPr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Наименование структурного подразделения, муниципального учреждения: департамент архитектуры и градостроительства</w:t>
            </w:r>
          </w:p>
        </w:tc>
      </w:tr>
      <w:tr w:rsidR="00450519" w:rsidRPr="00C90590" w:rsidTr="00C90590">
        <w:trPr>
          <w:gridAfter w:val="1"/>
          <w:wAfter w:w="7" w:type="dxa"/>
          <w:cantSplit/>
          <w:trHeight w:val="491"/>
        </w:trPr>
        <w:tc>
          <w:tcPr>
            <w:tcW w:w="4106" w:type="dxa"/>
            <w:vMerge w:val="restart"/>
            <w:tcBorders>
              <w:top w:val="single" w:sz="4" w:space="0" w:color="auto"/>
            </w:tcBorders>
          </w:tcPr>
          <w:p w:rsidR="00450519" w:rsidRPr="00C90590" w:rsidRDefault="00450519" w:rsidP="00C90590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C90590">
              <w:rPr>
                <w:rFonts w:cs="Times New Roman"/>
                <w:iCs/>
                <w:szCs w:val="28"/>
              </w:rPr>
              <w:t>1) Согласование проекта архитектурно-художественного решения летнего кафе при стационарных предприятиях общественного питания на территории города Сургута, либо обоснованного отказа в согласовании.</w:t>
            </w:r>
          </w:p>
          <w:p w:rsidR="00450519" w:rsidRPr="00C90590" w:rsidRDefault="00450519" w:rsidP="00C90590">
            <w:pPr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iCs/>
                <w:szCs w:val="28"/>
              </w:rPr>
              <w:t>2) Уведомление заявителя о результатах рассмотрения проекта и выдача документов.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519" w:rsidRPr="00C90590" w:rsidRDefault="00450519" w:rsidP="00C90590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C90590">
              <w:rPr>
                <w:rFonts w:cs="Times New Roman"/>
                <w:iCs/>
                <w:szCs w:val="28"/>
              </w:rPr>
              <w:t>Единовременные расходы в 2018 - 2019 гг.: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50519" w:rsidRPr="00C90590" w:rsidRDefault="00450519" w:rsidP="00C90590">
            <w:pPr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50519" w:rsidRPr="00C90590" w:rsidRDefault="00450519" w:rsidP="00C90590">
            <w:pPr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-</w:t>
            </w:r>
          </w:p>
        </w:tc>
      </w:tr>
      <w:tr w:rsidR="00450519" w:rsidRPr="00C90590" w:rsidTr="00C90590">
        <w:trPr>
          <w:gridAfter w:val="1"/>
          <w:wAfter w:w="7" w:type="dxa"/>
          <w:cantSplit/>
          <w:trHeight w:val="491"/>
        </w:trPr>
        <w:tc>
          <w:tcPr>
            <w:tcW w:w="4106" w:type="dxa"/>
            <w:vMerge/>
            <w:tcBorders>
              <w:bottom w:val="single" w:sz="4" w:space="0" w:color="auto"/>
            </w:tcBorders>
          </w:tcPr>
          <w:p w:rsidR="00450519" w:rsidRPr="00C90590" w:rsidRDefault="00450519" w:rsidP="00C9059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519" w:rsidRPr="00C90590" w:rsidRDefault="00450519" w:rsidP="00C90590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C90590">
              <w:rPr>
                <w:rFonts w:cs="Times New Roman"/>
                <w:iCs/>
                <w:szCs w:val="28"/>
              </w:rPr>
              <w:t>Периодические расходы за период 2018 - 2019 гг.: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50519" w:rsidRPr="00C90590" w:rsidRDefault="00450519" w:rsidP="00C90590">
            <w:pPr>
              <w:rPr>
                <w:rFonts w:cs="Times New Roman"/>
                <w:szCs w:val="28"/>
              </w:rPr>
            </w:pPr>
            <w:r w:rsidRPr="00C90590">
              <w:rPr>
                <w:rFonts w:eastAsia="Times New Roman" w:cs="Times New Roman"/>
                <w:i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50519" w:rsidRPr="00C90590" w:rsidRDefault="00450519" w:rsidP="00C9059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8553C" w:rsidRPr="00C90590" w:rsidTr="00450519">
        <w:trPr>
          <w:gridAfter w:val="1"/>
          <w:wAfter w:w="7" w:type="dxa"/>
          <w:cantSplit/>
          <w:trHeight w:val="564"/>
        </w:trPr>
        <w:tc>
          <w:tcPr>
            <w:tcW w:w="8217" w:type="dxa"/>
            <w:gridSpan w:val="2"/>
          </w:tcPr>
          <w:p w:rsidR="0048553C" w:rsidRPr="00C90590" w:rsidRDefault="0048553C" w:rsidP="00C90590">
            <w:pPr>
              <w:ind w:left="57"/>
              <w:rPr>
                <w:rFonts w:cs="Times New Roman"/>
                <w:iCs/>
                <w:szCs w:val="28"/>
              </w:rPr>
            </w:pPr>
            <w:r w:rsidRPr="00C90590">
              <w:rPr>
                <w:rFonts w:cs="Times New Roman"/>
                <w:iCs/>
                <w:szCs w:val="28"/>
              </w:rPr>
              <w:t>Итого периодические расходы за период</w:t>
            </w:r>
          </w:p>
          <w:p w:rsidR="0048553C" w:rsidRPr="00C90590" w:rsidRDefault="008F5C44" w:rsidP="00C90590">
            <w:pPr>
              <w:ind w:left="57"/>
              <w:rPr>
                <w:rFonts w:cs="Times New Roman"/>
                <w:iCs/>
                <w:szCs w:val="28"/>
              </w:rPr>
            </w:pPr>
            <w:r w:rsidRPr="00C90590">
              <w:rPr>
                <w:rFonts w:cs="Times New Roman"/>
                <w:iCs/>
                <w:szCs w:val="28"/>
              </w:rPr>
              <w:t xml:space="preserve"> с 01.01</w:t>
            </w:r>
            <w:r w:rsidR="0048553C" w:rsidRPr="00C90590">
              <w:rPr>
                <w:rFonts w:cs="Times New Roman"/>
                <w:iCs/>
                <w:szCs w:val="28"/>
              </w:rPr>
              <w:t>.201</w:t>
            </w:r>
            <w:r w:rsidR="00B8122E" w:rsidRPr="00C90590">
              <w:rPr>
                <w:rFonts w:cs="Times New Roman"/>
                <w:iCs/>
                <w:szCs w:val="28"/>
              </w:rPr>
              <w:t>8</w:t>
            </w:r>
            <w:r w:rsidR="0048553C" w:rsidRPr="00C90590">
              <w:rPr>
                <w:rFonts w:cs="Times New Roman"/>
                <w:iCs/>
                <w:szCs w:val="28"/>
              </w:rPr>
              <w:t xml:space="preserve"> по </w:t>
            </w:r>
            <w:r w:rsidR="00B8122E" w:rsidRPr="00C90590">
              <w:rPr>
                <w:rFonts w:cs="Times New Roman"/>
                <w:iCs/>
                <w:szCs w:val="28"/>
              </w:rPr>
              <w:t>01.08</w:t>
            </w:r>
            <w:r w:rsidR="0048553C" w:rsidRPr="00C90590">
              <w:rPr>
                <w:rFonts w:cs="Times New Roman"/>
                <w:iCs/>
                <w:szCs w:val="28"/>
              </w:rPr>
              <w:t>.201</w:t>
            </w:r>
            <w:r w:rsidR="00B8122E" w:rsidRPr="00C90590">
              <w:rPr>
                <w:rFonts w:cs="Times New Roman"/>
                <w:iCs/>
                <w:szCs w:val="28"/>
              </w:rPr>
              <w:t>9</w:t>
            </w:r>
            <w:r w:rsidR="0048553C" w:rsidRPr="00C90590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3544" w:type="dxa"/>
          </w:tcPr>
          <w:p w:rsidR="0048553C" w:rsidRPr="00C90590" w:rsidRDefault="0048553C" w:rsidP="00C90590">
            <w:pPr>
              <w:ind w:right="57"/>
              <w:rPr>
                <w:rFonts w:cs="Times New Roman"/>
                <w:i/>
                <w:iCs/>
                <w:szCs w:val="28"/>
              </w:rPr>
            </w:pPr>
            <w:r w:rsidRPr="00C90590">
              <w:rPr>
                <w:rFonts w:eastAsia="Times New Roman" w:cs="Times New Roman"/>
                <w:i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3544" w:type="dxa"/>
          </w:tcPr>
          <w:p w:rsidR="0048553C" w:rsidRPr="00C90590" w:rsidRDefault="0048553C" w:rsidP="00C90590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</w:tbl>
    <w:p w:rsidR="0027743D" w:rsidRPr="00C90590" w:rsidRDefault="0027743D" w:rsidP="00C90590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C90590">
        <w:rPr>
          <w:rFonts w:cs="Times New Roman"/>
          <w:bCs/>
          <w:szCs w:val="28"/>
        </w:rPr>
        <w:lastRenderedPageBreak/>
        <w:t>5. Оценка фактических расходов (доходов) потенциальных адресатов правового регулирования, связанных</w:t>
      </w:r>
      <w:r w:rsidR="007F7A91" w:rsidRPr="00C90590">
        <w:rPr>
          <w:rFonts w:cs="Times New Roman"/>
          <w:bCs/>
          <w:szCs w:val="28"/>
        </w:rPr>
        <w:t xml:space="preserve"> </w:t>
      </w:r>
      <w:r w:rsidRPr="00C90590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8"/>
        <w:gridCol w:w="2977"/>
        <w:gridCol w:w="1843"/>
        <w:gridCol w:w="2693"/>
      </w:tblGrid>
      <w:tr w:rsidR="0027743D" w:rsidRPr="00C90590" w:rsidTr="002D1957">
        <w:tc>
          <w:tcPr>
            <w:tcW w:w="7508" w:type="dxa"/>
          </w:tcPr>
          <w:p w:rsidR="0027743D" w:rsidRPr="00C90590" w:rsidRDefault="0027743D" w:rsidP="00C90590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5.1. Обязанности, запреты и ограничения, установленные правовым регулированием,</w:t>
            </w:r>
            <w:r w:rsidR="00C5175E" w:rsidRPr="00C90590">
              <w:rPr>
                <w:rFonts w:cs="Times New Roman"/>
                <w:szCs w:val="28"/>
              </w:rPr>
              <w:t xml:space="preserve"> </w:t>
            </w:r>
            <w:r w:rsidRPr="00C90590">
              <w:rPr>
                <w:rFonts w:cs="Times New Roman"/>
                <w:szCs w:val="28"/>
              </w:rPr>
              <w:t>для потенциальных адресатов правового регулирования</w:t>
            </w:r>
            <w:r w:rsidR="00C5175E" w:rsidRPr="00C90590">
              <w:rPr>
                <w:rFonts w:cs="Times New Roman"/>
                <w:szCs w:val="28"/>
              </w:rPr>
              <w:t xml:space="preserve"> </w:t>
            </w:r>
            <w:r w:rsidRPr="00C90590">
              <w:rPr>
                <w:rFonts w:cs="Times New Roman"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2977" w:type="dxa"/>
          </w:tcPr>
          <w:p w:rsidR="00C5175E" w:rsidRPr="00C90590" w:rsidRDefault="0027743D" w:rsidP="00C90590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 xml:space="preserve">5.2. Описание расходов </w:t>
            </w:r>
          </w:p>
          <w:p w:rsidR="0027743D" w:rsidRPr="00C90590" w:rsidRDefault="0027743D" w:rsidP="00C90590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 xml:space="preserve">и возможных </w:t>
            </w:r>
          </w:p>
          <w:p w:rsidR="0027743D" w:rsidRPr="00C90590" w:rsidRDefault="0027743D" w:rsidP="00C90590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доходов, связанных с правовым регулированием</w:t>
            </w:r>
          </w:p>
        </w:tc>
        <w:tc>
          <w:tcPr>
            <w:tcW w:w="1843" w:type="dxa"/>
          </w:tcPr>
          <w:p w:rsidR="0027743D" w:rsidRPr="00C90590" w:rsidRDefault="0027743D" w:rsidP="00C90590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5.3. Количественная оценка</w:t>
            </w:r>
          </w:p>
          <w:p w:rsidR="0027743D" w:rsidRPr="00C90590" w:rsidRDefault="0027743D" w:rsidP="00C90590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27743D" w:rsidRPr="00C90590" w:rsidRDefault="0027743D" w:rsidP="00C90590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C90590" w:rsidRDefault="0027743D" w:rsidP="00C90590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 xml:space="preserve">данных </w:t>
            </w:r>
          </w:p>
          <w:p w:rsidR="0027743D" w:rsidRPr="00C90590" w:rsidRDefault="0027743D" w:rsidP="00C90590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для расчетов</w:t>
            </w:r>
          </w:p>
        </w:tc>
      </w:tr>
      <w:tr w:rsidR="00436274" w:rsidRPr="00C90590" w:rsidTr="002D1957">
        <w:trPr>
          <w:cantSplit/>
          <w:trHeight w:val="896"/>
        </w:trPr>
        <w:tc>
          <w:tcPr>
            <w:tcW w:w="7508" w:type="dxa"/>
            <w:vMerge w:val="restart"/>
          </w:tcPr>
          <w:p w:rsidR="00436274" w:rsidRPr="00C90590" w:rsidRDefault="00E4219A" w:rsidP="00C90590">
            <w:pPr>
              <w:ind w:firstLine="254"/>
              <w:rPr>
                <w:rFonts w:cs="Times New Roman"/>
                <w:iCs/>
                <w:szCs w:val="28"/>
              </w:rPr>
            </w:pPr>
            <w:r w:rsidRPr="00C90590">
              <w:rPr>
                <w:rFonts w:cs="Times New Roman"/>
                <w:iCs/>
                <w:szCs w:val="28"/>
              </w:rPr>
              <w:t xml:space="preserve">1) </w:t>
            </w:r>
            <w:r w:rsidR="00436274" w:rsidRPr="00C90590">
              <w:rPr>
                <w:rFonts w:cs="Times New Roman"/>
                <w:iCs/>
                <w:szCs w:val="28"/>
              </w:rPr>
              <w:t>Пунктом 1</w:t>
            </w:r>
            <w:r w:rsidR="00A063EE" w:rsidRPr="00C90590">
              <w:rPr>
                <w:rFonts w:cs="Times New Roman"/>
                <w:iCs/>
                <w:szCs w:val="28"/>
              </w:rPr>
              <w:t>, 2</w:t>
            </w:r>
            <w:r w:rsidR="00436274" w:rsidRPr="00C90590">
              <w:rPr>
                <w:rFonts w:cs="Times New Roman"/>
                <w:iCs/>
                <w:szCs w:val="28"/>
              </w:rPr>
              <w:t xml:space="preserve"> раздела </w:t>
            </w:r>
            <w:r w:rsidR="00463EFA" w:rsidRPr="00C90590">
              <w:rPr>
                <w:rFonts w:cs="Times New Roman"/>
                <w:iCs/>
                <w:szCs w:val="28"/>
                <w:lang w:val="en-US"/>
              </w:rPr>
              <w:t>II</w:t>
            </w:r>
            <w:r w:rsidR="00436274" w:rsidRPr="00C90590">
              <w:rPr>
                <w:rFonts w:cs="Times New Roman"/>
                <w:iCs/>
                <w:szCs w:val="28"/>
              </w:rPr>
              <w:t xml:space="preserve"> Порядка </w:t>
            </w:r>
            <w:r w:rsidR="00463EFA" w:rsidRPr="00C90590">
              <w:rPr>
                <w:rFonts w:cs="Times New Roman"/>
                <w:iCs/>
                <w:szCs w:val="28"/>
              </w:rPr>
              <w:t>согласования проекта архитектурно-художественного решения лет</w:t>
            </w:r>
            <w:r w:rsidRPr="00C90590">
              <w:rPr>
                <w:rFonts w:cs="Times New Roman"/>
                <w:iCs/>
                <w:szCs w:val="28"/>
              </w:rPr>
              <w:t>н</w:t>
            </w:r>
            <w:r w:rsidR="00436274" w:rsidRPr="00C90590">
              <w:rPr>
                <w:rFonts w:cs="Times New Roman"/>
                <w:iCs/>
                <w:szCs w:val="28"/>
              </w:rPr>
              <w:t>его кафе при стационарных предприятиях общественного питания на территории города Сургута предусмотрено предоставление заявлени</w:t>
            </w:r>
            <w:r w:rsidRPr="00C90590">
              <w:rPr>
                <w:rFonts w:cs="Times New Roman"/>
                <w:iCs/>
                <w:szCs w:val="28"/>
              </w:rPr>
              <w:t>я</w:t>
            </w:r>
            <w:r w:rsidR="00436274" w:rsidRPr="00C90590">
              <w:rPr>
                <w:rFonts w:cs="Times New Roman"/>
                <w:iCs/>
                <w:szCs w:val="28"/>
              </w:rPr>
              <w:t xml:space="preserve"> о согласовании</w:t>
            </w:r>
            <w:r w:rsidR="00A063EE" w:rsidRPr="00C90590">
              <w:rPr>
                <w:rFonts w:cs="Times New Roman"/>
                <w:iCs/>
                <w:szCs w:val="28"/>
              </w:rPr>
              <w:t xml:space="preserve"> и </w:t>
            </w:r>
            <w:r w:rsidR="00436274" w:rsidRPr="00C90590">
              <w:rPr>
                <w:rFonts w:cs="Times New Roman"/>
                <w:iCs/>
                <w:szCs w:val="28"/>
              </w:rPr>
              <w:t>проект</w:t>
            </w:r>
            <w:r w:rsidRPr="00C90590">
              <w:rPr>
                <w:rFonts w:cs="Times New Roman"/>
                <w:iCs/>
                <w:szCs w:val="28"/>
              </w:rPr>
              <w:t>а</w:t>
            </w:r>
            <w:r w:rsidR="00436274" w:rsidRPr="00C90590">
              <w:rPr>
                <w:rFonts w:cs="Times New Roman"/>
                <w:iCs/>
                <w:szCs w:val="28"/>
              </w:rPr>
              <w:t xml:space="preserve"> архитектурно-художественного решения летнего кафе при стационарных предприятиях общественного питания на территории города Сургута</w:t>
            </w:r>
            <w:r w:rsidR="00A063EE" w:rsidRPr="00C90590">
              <w:rPr>
                <w:rFonts w:cs="Times New Roman"/>
                <w:iCs/>
                <w:szCs w:val="28"/>
              </w:rPr>
              <w:t>, а также требования к представляемым документам</w:t>
            </w:r>
            <w:r w:rsidR="00436274" w:rsidRPr="00C90590">
              <w:rPr>
                <w:rFonts w:cs="Times New Roman"/>
                <w:iCs/>
                <w:szCs w:val="28"/>
              </w:rPr>
              <w:t>.</w:t>
            </w:r>
          </w:p>
          <w:p w:rsidR="00482356" w:rsidRPr="00C90590" w:rsidRDefault="00482356" w:rsidP="00C90590">
            <w:pPr>
              <w:ind w:right="111" w:firstLine="254"/>
              <w:rPr>
                <w:rFonts w:cs="Times New Roman"/>
                <w:iCs/>
                <w:szCs w:val="28"/>
              </w:rPr>
            </w:pPr>
          </w:p>
          <w:p w:rsidR="00E4219A" w:rsidRPr="00C90590" w:rsidRDefault="00E4219A" w:rsidP="00C90590">
            <w:pPr>
              <w:ind w:firstLine="254"/>
            </w:pPr>
            <w:r w:rsidRPr="00C90590">
              <w:rPr>
                <w:rFonts w:cs="Times New Roman"/>
                <w:iCs/>
                <w:szCs w:val="28"/>
              </w:rPr>
              <w:t xml:space="preserve">2) </w:t>
            </w:r>
            <w:r w:rsidRPr="00C90590">
              <w:rPr>
                <w:rFonts w:cs="Times New Roman"/>
                <w:szCs w:val="28"/>
              </w:rPr>
              <w:t xml:space="preserve">Пунктом 4 раздела </w:t>
            </w:r>
            <w:r w:rsidRPr="00C90590">
              <w:rPr>
                <w:rFonts w:cs="Times New Roman"/>
                <w:szCs w:val="28"/>
                <w:lang w:val="en-US"/>
              </w:rPr>
              <w:t>I</w:t>
            </w:r>
            <w:r w:rsidRPr="00C90590">
              <w:rPr>
                <w:rFonts w:cs="Times New Roman"/>
                <w:szCs w:val="28"/>
              </w:rPr>
              <w:t>II Порядка предусмотрено, что п</w:t>
            </w:r>
            <w:r w:rsidRPr="00C90590">
              <w:t>ри получении отказа в согласовании проекта архитектурно-художественного решения летнего кафе заявитель вправе повторно обратиться в департамент за согласованием проекта архитектурно-художественного решения летнего кафе, устранив все замечания в ранее полученном отказе.</w:t>
            </w:r>
          </w:p>
          <w:p w:rsidR="00E4219A" w:rsidRPr="00C90590" w:rsidRDefault="00E4219A" w:rsidP="00C90590">
            <w:pPr>
              <w:ind w:left="254" w:right="111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977" w:type="dxa"/>
          </w:tcPr>
          <w:p w:rsidR="00436274" w:rsidRPr="00C90590" w:rsidRDefault="00436274" w:rsidP="00C9059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C90590">
              <w:rPr>
                <w:rFonts w:eastAsia="Times New Roman" w:cs="Times New Roman"/>
                <w:szCs w:val="28"/>
                <w:lang w:eastAsia="ru-RU"/>
              </w:rPr>
              <w:t>- расходы на оплату труда, включая отчисления во внебюджетные фонды</w:t>
            </w:r>
          </w:p>
        </w:tc>
        <w:tc>
          <w:tcPr>
            <w:tcW w:w="1843" w:type="dxa"/>
          </w:tcPr>
          <w:p w:rsidR="00436274" w:rsidRPr="00C90590" w:rsidRDefault="00436274" w:rsidP="00C90590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  <w:p w:rsidR="00436274" w:rsidRPr="00C90590" w:rsidRDefault="002D1957" w:rsidP="00C90590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C90590">
              <w:rPr>
                <w:rFonts w:eastAsia="Times New Roman" w:cs="Times New Roman"/>
                <w:szCs w:val="28"/>
                <w:lang w:eastAsia="ru-RU"/>
              </w:rPr>
              <w:t>22 764,96 руб.</w:t>
            </w:r>
          </w:p>
        </w:tc>
        <w:tc>
          <w:tcPr>
            <w:tcW w:w="2693" w:type="dxa"/>
            <w:vMerge w:val="restart"/>
          </w:tcPr>
          <w:p w:rsidR="00E4219A" w:rsidRPr="00C90590" w:rsidRDefault="00E4219A" w:rsidP="00C9059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90590">
              <w:rPr>
                <w:rFonts w:eastAsia="Times New Roman"/>
                <w:szCs w:val="28"/>
                <w:lang w:eastAsia="ru-RU"/>
              </w:rPr>
              <w:t>Статистические данные,</w:t>
            </w:r>
          </w:p>
          <w:p w:rsidR="00E028F4" w:rsidRPr="00C90590" w:rsidRDefault="00E4219A" w:rsidP="00C9059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90590">
              <w:rPr>
                <w:rFonts w:eastAsia="Times New Roman"/>
                <w:szCs w:val="28"/>
                <w:lang w:eastAsia="ru-RU"/>
              </w:rPr>
              <w:t>д</w:t>
            </w:r>
            <w:r w:rsidR="00436274" w:rsidRPr="00C90590">
              <w:rPr>
                <w:rFonts w:eastAsia="Times New Roman"/>
                <w:szCs w:val="28"/>
                <w:lang w:eastAsia="ru-RU"/>
              </w:rPr>
              <w:t xml:space="preserve">анные из сети интернет, </w:t>
            </w:r>
          </w:p>
          <w:p w:rsidR="00436274" w:rsidRPr="00C90590" w:rsidRDefault="00436274" w:rsidP="00C90590">
            <w:pPr>
              <w:jc w:val="center"/>
            </w:pPr>
            <w:r w:rsidRPr="00C90590">
              <w:rPr>
                <w:rFonts w:eastAsia="Times New Roman"/>
                <w:szCs w:val="28"/>
                <w:lang w:eastAsia="ru-RU"/>
              </w:rPr>
              <w:t>с официальных сайтов предприятий продажи</w:t>
            </w:r>
          </w:p>
        </w:tc>
      </w:tr>
      <w:tr w:rsidR="00482356" w:rsidRPr="00C90590" w:rsidTr="002D1957">
        <w:trPr>
          <w:cantSplit/>
          <w:trHeight w:val="627"/>
        </w:trPr>
        <w:tc>
          <w:tcPr>
            <w:tcW w:w="7508" w:type="dxa"/>
            <w:vMerge/>
          </w:tcPr>
          <w:p w:rsidR="00482356" w:rsidRPr="00C90590" w:rsidRDefault="00482356" w:rsidP="00C90590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977" w:type="dxa"/>
          </w:tcPr>
          <w:p w:rsidR="00482356" w:rsidRPr="00C90590" w:rsidRDefault="00482356" w:rsidP="00C9059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C90590">
              <w:rPr>
                <w:rFonts w:eastAsia="Times New Roman" w:cs="Times New Roman"/>
                <w:szCs w:val="28"/>
                <w:lang w:eastAsia="ru-RU"/>
              </w:rPr>
              <w:t>- затраты на приобретение расходных материалов</w:t>
            </w:r>
          </w:p>
        </w:tc>
        <w:tc>
          <w:tcPr>
            <w:tcW w:w="1843" w:type="dxa"/>
          </w:tcPr>
          <w:p w:rsidR="00482356" w:rsidRPr="00C90590" w:rsidRDefault="00482356" w:rsidP="00C90590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  <w:p w:rsidR="00482356" w:rsidRPr="00C90590" w:rsidRDefault="00482356" w:rsidP="00C90590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C90590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2D1957" w:rsidRPr="00C9059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C90590">
              <w:rPr>
                <w:rFonts w:eastAsia="Times New Roman" w:cs="Times New Roman"/>
                <w:szCs w:val="28"/>
                <w:lang w:eastAsia="ru-RU"/>
              </w:rPr>
              <w:t>239</w:t>
            </w:r>
            <w:r w:rsidR="002D1957" w:rsidRPr="00C90590">
              <w:rPr>
                <w:rFonts w:eastAsia="Times New Roman" w:cs="Times New Roman"/>
                <w:szCs w:val="28"/>
                <w:lang w:eastAsia="ru-RU"/>
              </w:rPr>
              <w:t xml:space="preserve"> руб.</w:t>
            </w:r>
          </w:p>
        </w:tc>
        <w:tc>
          <w:tcPr>
            <w:tcW w:w="2693" w:type="dxa"/>
            <w:vMerge/>
          </w:tcPr>
          <w:p w:rsidR="00482356" w:rsidRPr="00C90590" w:rsidRDefault="00482356" w:rsidP="00C90590"/>
        </w:tc>
      </w:tr>
      <w:tr w:rsidR="00482356" w:rsidRPr="00C90590" w:rsidTr="002D1957">
        <w:trPr>
          <w:cantSplit/>
          <w:trHeight w:val="976"/>
        </w:trPr>
        <w:tc>
          <w:tcPr>
            <w:tcW w:w="7508" w:type="dxa"/>
            <w:vMerge/>
          </w:tcPr>
          <w:p w:rsidR="00482356" w:rsidRPr="00C90590" w:rsidRDefault="00482356" w:rsidP="00C90590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977" w:type="dxa"/>
          </w:tcPr>
          <w:p w:rsidR="00482356" w:rsidRPr="00C90590" w:rsidRDefault="00482356" w:rsidP="00C9059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C90590">
              <w:rPr>
                <w:rFonts w:eastAsia="Times New Roman" w:cs="Times New Roman"/>
                <w:szCs w:val="28"/>
                <w:lang w:eastAsia="ru-RU"/>
              </w:rPr>
              <w:t>- стоимость проезда на общественном транспорте</w:t>
            </w:r>
          </w:p>
        </w:tc>
        <w:tc>
          <w:tcPr>
            <w:tcW w:w="1843" w:type="dxa"/>
          </w:tcPr>
          <w:p w:rsidR="00482356" w:rsidRPr="00C90590" w:rsidRDefault="00482356" w:rsidP="00C90590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  <w:p w:rsidR="00482356" w:rsidRPr="00C90590" w:rsidRDefault="00E028F4" w:rsidP="00C90590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C90590"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482356" w:rsidRPr="00C90590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2D1957" w:rsidRPr="00C90590">
              <w:rPr>
                <w:rFonts w:eastAsia="Times New Roman" w:cs="Times New Roman"/>
                <w:szCs w:val="28"/>
                <w:lang w:eastAsia="ru-RU"/>
              </w:rPr>
              <w:t xml:space="preserve"> руб.</w:t>
            </w:r>
          </w:p>
        </w:tc>
        <w:tc>
          <w:tcPr>
            <w:tcW w:w="2693" w:type="dxa"/>
            <w:vMerge/>
          </w:tcPr>
          <w:p w:rsidR="00482356" w:rsidRPr="00C90590" w:rsidRDefault="00482356" w:rsidP="00C90590">
            <w:pPr>
              <w:rPr>
                <w:rFonts w:cs="Times New Roman"/>
                <w:szCs w:val="28"/>
              </w:rPr>
            </w:pPr>
          </w:p>
        </w:tc>
      </w:tr>
      <w:tr w:rsidR="00436274" w:rsidRPr="00C90590" w:rsidTr="002D1957">
        <w:trPr>
          <w:cantSplit/>
          <w:trHeight w:val="1690"/>
        </w:trPr>
        <w:tc>
          <w:tcPr>
            <w:tcW w:w="7508" w:type="dxa"/>
            <w:vMerge/>
          </w:tcPr>
          <w:p w:rsidR="00436274" w:rsidRPr="00C90590" w:rsidRDefault="00436274" w:rsidP="00C90590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977" w:type="dxa"/>
          </w:tcPr>
          <w:p w:rsidR="00436274" w:rsidRPr="00C90590" w:rsidRDefault="00436274" w:rsidP="00C9059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C90590">
              <w:rPr>
                <w:rFonts w:eastAsia="Times New Roman" w:cs="Times New Roman"/>
                <w:szCs w:val="28"/>
                <w:lang w:eastAsia="ru-RU"/>
              </w:rPr>
              <w:t>- изготовление проекта архитектурно-художественного решения летнего кафе при стационарных предприятиях общественного питания на территории города Сургута</w:t>
            </w:r>
          </w:p>
        </w:tc>
        <w:tc>
          <w:tcPr>
            <w:tcW w:w="1843" w:type="dxa"/>
          </w:tcPr>
          <w:p w:rsidR="00436274" w:rsidRPr="00C90590" w:rsidRDefault="00436274" w:rsidP="00C90590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C90590">
              <w:rPr>
                <w:rFonts w:eastAsia="Times New Roman" w:cs="Times New Roman"/>
                <w:szCs w:val="28"/>
                <w:lang w:eastAsia="ru-RU"/>
              </w:rPr>
              <w:t>30</w:t>
            </w:r>
            <w:r w:rsidR="002D1957" w:rsidRPr="00C90590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C90590">
              <w:rPr>
                <w:rFonts w:eastAsia="Times New Roman" w:cs="Times New Roman"/>
                <w:szCs w:val="28"/>
                <w:lang w:eastAsia="ru-RU"/>
              </w:rPr>
              <w:t>000</w:t>
            </w:r>
            <w:r w:rsidR="002D1957" w:rsidRPr="00C90590">
              <w:rPr>
                <w:rFonts w:eastAsia="Times New Roman" w:cs="Times New Roman"/>
                <w:szCs w:val="28"/>
                <w:lang w:eastAsia="ru-RU"/>
              </w:rPr>
              <w:t xml:space="preserve"> руб.</w:t>
            </w:r>
          </w:p>
        </w:tc>
        <w:tc>
          <w:tcPr>
            <w:tcW w:w="2693" w:type="dxa"/>
            <w:vMerge/>
          </w:tcPr>
          <w:p w:rsidR="00436274" w:rsidRPr="00C90590" w:rsidRDefault="00436274" w:rsidP="00C9059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36274" w:rsidRPr="00C90590" w:rsidTr="002D1957">
        <w:trPr>
          <w:cantSplit/>
          <w:trHeight w:val="789"/>
        </w:trPr>
        <w:tc>
          <w:tcPr>
            <w:tcW w:w="7508" w:type="dxa"/>
            <w:vMerge/>
          </w:tcPr>
          <w:p w:rsidR="00436274" w:rsidRPr="00C90590" w:rsidRDefault="00436274" w:rsidP="00C90590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977" w:type="dxa"/>
          </w:tcPr>
          <w:p w:rsidR="00436274" w:rsidRPr="00C90590" w:rsidRDefault="00436274" w:rsidP="00C9059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C90590">
              <w:rPr>
                <w:rFonts w:eastAsia="Times New Roman" w:cs="Times New Roman"/>
                <w:szCs w:val="28"/>
                <w:lang w:eastAsia="ru-RU"/>
              </w:rPr>
              <w:t xml:space="preserve">Общая сумма издержек 1 субъекта </w:t>
            </w:r>
          </w:p>
        </w:tc>
        <w:tc>
          <w:tcPr>
            <w:tcW w:w="1843" w:type="dxa"/>
          </w:tcPr>
          <w:p w:rsidR="002E0EB3" w:rsidRPr="00C90590" w:rsidRDefault="002E0EB3" w:rsidP="00C9059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90590">
              <w:rPr>
                <w:rFonts w:eastAsia="Times New Roman" w:cs="Times New Roman"/>
                <w:szCs w:val="28"/>
                <w:lang w:eastAsia="ru-RU"/>
              </w:rPr>
              <w:t>54 </w:t>
            </w:r>
            <w:r w:rsidR="00E028F4" w:rsidRPr="00C90590"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Pr="00C90590">
              <w:rPr>
                <w:rFonts w:eastAsia="Times New Roman" w:cs="Times New Roman"/>
                <w:szCs w:val="28"/>
                <w:lang w:eastAsia="ru-RU"/>
              </w:rPr>
              <w:t>3,96 руб.</w:t>
            </w:r>
          </w:p>
          <w:p w:rsidR="00436274" w:rsidRPr="00C90590" w:rsidRDefault="00436274" w:rsidP="00C90590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436274" w:rsidRPr="00C90590" w:rsidRDefault="00436274" w:rsidP="00C90590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7743D" w:rsidRPr="00C90590" w:rsidRDefault="0027743D" w:rsidP="00C90590">
      <w:pPr>
        <w:ind w:firstLine="567"/>
        <w:rPr>
          <w:rFonts w:cs="Times New Roman"/>
          <w:color w:val="FF0000"/>
          <w:szCs w:val="28"/>
        </w:rPr>
      </w:pPr>
    </w:p>
    <w:p w:rsidR="00E23F1F" w:rsidRPr="00C90590" w:rsidRDefault="00E23F1F" w:rsidP="00C90590">
      <w:pPr>
        <w:ind w:firstLine="567"/>
        <w:rPr>
          <w:rFonts w:cs="Times New Roman"/>
          <w:color w:val="FF0000"/>
          <w:szCs w:val="28"/>
        </w:rPr>
      </w:pPr>
    </w:p>
    <w:p w:rsidR="0027743D" w:rsidRPr="00C90590" w:rsidRDefault="0027743D" w:rsidP="00C90590">
      <w:pPr>
        <w:ind w:firstLine="567"/>
        <w:jc w:val="both"/>
        <w:rPr>
          <w:rFonts w:cs="Times New Roman"/>
          <w:szCs w:val="28"/>
        </w:rPr>
      </w:pPr>
      <w:r w:rsidRPr="00C90590">
        <w:rPr>
          <w:rFonts w:cs="Times New Roman"/>
          <w:szCs w:val="28"/>
        </w:rPr>
        <w:lastRenderedPageBreak/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5"/>
      </w:tblGrid>
      <w:tr w:rsidR="0027743D" w:rsidRPr="00C90590" w:rsidTr="003A26BB">
        <w:trPr>
          <w:trHeight w:val="1640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C90590" w:rsidRDefault="0027743D" w:rsidP="00C90590">
            <w:pPr>
              <w:jc w:val="both"/>
              <w:rPr>
                <w:rFonts w:cs="Times New Roman"/>
                <w:szCs w:val="28"/>
              </w:rPr>
            </w:pPr>
            <w:r w:rsidRPr="00C90590">
              <w:rPr>
                <w:rFonts w:cs="Times New Roman"/>
                <w:szCs w:val="28"/>
              </w:rPr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1C7BFE" w:rsidRPr="00C90590" w:rsidRDefault="00553153" w:rsidP="00C90590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C90590">
              <w:rPr>
                <w:rFonts w:cs="Times New Roman"/>
                <w:szCs w:val="28"/>
                <w:u w:val="single"/>
              </w:rPr>
              <w:t>Настоящий порядок, разработан для устранения правовых пробелов в муниципальном правовом регулировании, в части касающейся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</w:t>
            </w:r>
            <w:r w:rsidR="001C7BFE" w:rsidRPr="00C90590">
              <w:rPr>
                <w:rFonts w:cs="Times New Roman"/>
                <w:szCs w:val="28"/>
                <w:u w:val="single"/>
              </w:rPr>
              <w:t>:</w:t>
            </w:r>
          </w:p>
          <w:p w:rsidR="0070452E" w:rsidRPr="00C90590" w:rsidRDefault="00227EDE" w:rsidP="00C90590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90">
              <w:rPr>
                <w:rFonts w:ascii="Times New Roman" w:hAnsi="Times New Roman" w:cs="Times New Roman"/>
                <w:sz w:val="28"/>
                <w:szCs w:val="28"/>
              </w:rPr>
              <w:t>Систематиз</w:t>
            </w:r>
            <w:r w:rsidR="002707A1" w:rsidRPr="00C90590">
              <w:rPr>
                <w:rFonts w:ascii="Times New Roman" w:hAnsi="Times New Roman" w:cs="Times New Roman"/>
                <w:sz w:val="28"/>
                <w:szCs w:val="28"/>
              </w:rPr>
              <w:t xml:space="preserve">ирована </w:t>
            </w:r>
            <w:r w:rsidRPr="00C90590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="002707A1" w:rsidRPr="00C90590">
              <w:rPr>
                <w:rFonts w:ascii="Times New Roman" w:hAnsi="Times New Roman" w:cs="Times New Roman"/>
                <w:sz w:val="28"/>
                <w:szCs w:val="28"/>
              </w:rPr>
              <w:t>та по согласованию проекта;</w:t>
            </w:r>
          </w:p>
          <w:p w:rsidR="002707A1" w:rsidRPr="00C90590" w:rsidRDefault="002707A1" w:rsidP="00C90590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90">
              <w:rPr>
                <w:rFonts w:ascii="Times New Roman" w:hAnsi="Times New Roman" w:cs="Times New Roman"/>
                <w:sz w:val="28"/>
                <w:szCs w:val="28"/>
              </w:rPr>
              <w:t>Установлен перечень документов</w:t>
            </w:r>
            <w:r w:rsidRPr="00C90590">
              <w:t xml:space="preserve"> </w:t>
            </w:r>
            <w:r w:rsidRPr="00C90590">
              <w:rPr>
                <w:rFonts w:ascii="Times New Roman" w:hAnsi="Times New Roman" w:cs="Times New Roman"/>
                <w:sz w:val="28"/>
                <w:szCs w:val="28"/>
              </w:rPr>
              <w:t>необходимых для согласования проекта;</w:t>
            </w:r>
          </w:p>
          <w:p w:rsidR="002707A1" w:rsidRPr="00C90590" w:rsidRDefault="002707A1" w:rsidP="00C90590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90">
              <w:rPr>
                <w:rFonts w:ascii="Times New Roman" w:hAnsi="Times New Roman" w:cs="Times New Roman"/>
                <w:sz w:val="28"/>
                <w:szCs w:val="28"/>
              </w:rPr>
              <w:t>Установлены требования к проекту;</w:t>
            </w:r>
          </w:p>
          <w:p w:rsidR="002F27E7" w:rsidRPr="00C90590" w:rsidRDefault="00294A6F" w:rsidP="00C90590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9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Закреплены правомочия органов местного самоуправления. </w:t>
            </w:r>
          </w:p>
          <w:p w:rsidR="00294A6F" w:rsidRPr="00C90590" w:rsidRDefault="00294A6F" w:rsidP="00C90590">
            <w:pPr>
              <w:pStyle w:val="af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43D" w:rsidRPr="00C90590" w:rsidRDefault="009F32B3" w:rsidP="00C90590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C90590">
              <w:rPr>
                <w:rFonts w:cs="Times New Roman"/>
                <w:szCs w:val="28"/>
                <w:u w:val="single"/>
              </w:rPr>
              <w:t>Отрицательных последствий не выявлено.</w:t>
            </w:r>
          </w:p>
          <w:p w:rsidR="0027743D" w:rsidRPr="00C90590" w:rsidRDefault="0027743D" w:rsidP="00C90590">
            <w:pPr>
              <w:ind w:firstLine="1026"/>
              <w:rPr>
                <w:rFonts w:cs="Times New Roman"/>
                <w:color w:val="FF0000"/>
                <w:szCs w:val="28"/>
              </w:rPr>
            </w:pPr>
            <w:r w:rsidRPr="00C90590">
              <w:rPr>
                <w:rFonts w:cs="Times New Roman"/>
                <w:szCs w:val="28"/>
              </w:rPr>
              <w:t>(</w:t>
            </w:r>
            <w:r w:rsidRPr="00C90590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Pr="00C90590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C90590" w:rsidRDefault="0027743D" w:rsidP="00C90590">
      <w:pPr>
        <w:rPr>
          <w:rFonts w:cs="Times New Roman"/>
          <w:color w:val="FF0000"/>
          <w:szCs w:val="28"/>
        </w:rPr>
      </w:pPr>
    </w:p>
    <w:p w:rsidR="0027743D" w:rsidRPr="00C90590" w:rsidRDefault="0027743D" w:rsidP="00C90590">
      <w:pPr>
        <w:ind w:firstLine="567"/>
        <w:rPr>
          <w:rFonts w:cs="Times New Roman"/>
          <w:szCs w:val="28"/>
        </w:rPr>
      </w:pPr>
      <w:r w:rsidRPr="00C90590">
        <w:rPr>
          <w:rFonts w:cs="Times New Roman"/>
          <w:szCs w:val="28"/>
        </w:rPr>
        <w:t>Приложения: </w:t>
      </w:r>
    </w:p>
    <w:p w:rsidR="0027743D" w:rsidRPr="00C90590" w:rsidRDefault="0027743D" w:rsidP="00C90590">
      <w:pPr>
        <w:ind w:firstLine="567"/>
        <w:rPr>
          <w:rFonts w:cs="Times New Roman"/>
          <w:sz w:val="18"/>
          <w:szCs w:val="18"/>
        </w:rPr>
      </w:pPr>
      <w:r w:rsidRPr="00C90590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C90590" w:rsidRDefault="0027743D" w:rsidP="00C90590">
      <w:pPr>
        <w:ind w:firstLine="567"/>
        <w:contextualSpacing/>
        <w:jc w:val="both"/>
        <w:rPr>
          <w:rFonts w:cs="Times New Roman"/>
          <w:szCs w:val="28"/>
        </w:rPr>
      </w:pPr>
      <w:r w:rsidRPr="00C90590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bookmarkEnd w:id="0"/>
    <w:p w:rsidR="0033109A" w:rsidRPr="00C90590" w:rsidRDefault="0033109A" w:rsidP="00C90590">
      <w:pPr>
        <w:ind w:firstLine="720"/>
        <w:contextualSpacing/>
        <w:jc w:val="both"/>
        <w:rPr>
          <w:rFonts w:cs="Times New Roman"/>
          <w:strike/>
          <w:color w:val="FF0000"/>
          <w:szCs w:val="28"/>
        </w:rPr>
      </w:pPr>
    </w:p>
    <w:p w:rsidR="0033109A" w:rsidRPr="00C90590" w:rsidRDefault="0033109A" w:rsidP="00C90590">
      <w:pPr>
        <w:ind w:firstLine="720"/>
        <w:contextualSpacing/>
        <w:jc w:val="both"/>
        <w:rPr>
          <w:rFonts w:cs="Times New Roman"/>
          <w:strike/>
          <w:color w:val="FF0000"/>
          <w:szCs w:val="28"/>
        </w:rPr>
      </w:pPr>
    </w:p>
    <w:p w:rsidR="0033109A" w:rsidRPr="00C90590" w:rsidRDefault="0033109A" w:rsidP="00C90590">
      <w:pPr>
        <w:ind w:firstLine="720"/>
        <w:contextualSpacing/>
        <w:jc w:val="both"/>
        <w:rPr>
          <w:rFonts w:cs="Times New Roman"/>
          <w:strike/>
          <w:color w:val="FF0000"/>
          <w:szCs w:val="28"/>
        </w:rPr>
        <w:sectPr w:rsidR="0033109A" w:rsidRPr="00C90590" w:rsidSect="00450519">
          <w:pgSz w:w="16838" w:h="11906" w:orient="landscape" w:code="9"/>
          <w:pgMar w:top="1134" w:right="567" w:bottom="426" w:left="567" w:header="567" w:footer="567" w:gutter="0"/>
          <w:pgNumType w:start="1"/>
          <w:cols w:space="720"/>
          <w:noEndnote/>
          <w:docGrid w:linePitch="326"/>
        </w:sectPr>
      </w:pPr>
    </w:p>
    <w:p w:rsidR="00285E5C" w:rsidRPr="00C90590" w:rsidRDefault="00285E5C" w:rsidP="00C90590">
      <w:pPr>
        <w:ind w:left="6379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285E5C" w:rsidRPr="00C90590" w:rsidRDefault="00285E5C" w:rsidP="00C90590">
      <w:pPr>
        <w:ind w:left="6379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 xml:space="preserve">к сводному отчету об оценке </w:t>
      </w:r>
    </w:p>
    <w:p w:rsidR="00285E5C" w:rsidRPr="00C90590" w:rsidRDefault="00285E5C" w:rsidP="00C90590">
      <w:pPr>
        <w:ind w:left="6379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фактического воздействия</w:t>
      </w:r>
    </w:p>
    <w:p w:rsidR="00285E5C" w:rsidRPr="00C90590" w:rsidRDefault="00285E5C" w:rsidP="00C90590">
      <w:pPr>
        <w:ind w:left="6379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 xml:space="preserve">действующего муниципального </w:t>
      </w:r>
    </w:p>
    <w:p w:rsidR="00285E5C" w:rsidRPr="00C90590" w:rsidRDefault="00285E5C" w:rsidP="00C90590">
      <w:pPr>
        <w:ind w:left="6379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нормативного правового акта</w:t>
      </w:r>
    </w:p>
    <w:p w:rsidR="00285E5C" w:rsidRPr="00C90590" w:rsidRDefault="00285E5C" w:rsidP="00C90590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C90590" w:rsidRDefault="00285E5C" w:rsidP="00C90590">
      <w:pPr>
        <w:jc w:val="center"/>
        <w:rPr>
          <w:rFonts w:eastAsia="Times New Roman" w:cs="Times New Roman"/>
          <w:szCs w:val="28"/>
          <w:lang w:eastAsia="ru-RU"/>
        </w:rPr>
      </w:pPr>
    </w:p>
    <w:p w:rsidR="004563EF" w:rsidRPr="00C90590" w:rsidRDefault="00285E5C" w:rsidP="00C90590">
      <w:pPr>
        <w:jc w:val="center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 xml:space="preserve">Расчет расходов субъектов предпринимательской и инвестиционной деятельности, связанных с необходимостью соблюдения требований, устанавливаемых постановлением </w:t>
      </w:r>
      <w:r w:rsidR="002D6CCE" w:rsidRPr="00C90590">
        <w:rPr>
          <w:rFonts w:eastAsia="Times New Roman" w:cs="Times New Roman"/>
          <w:szCs w:val="28"/>
          <w:lang w:eastAsia="ru-RU"/>
        </w:rPr>
        <w:t xml:space="preserve">Администрации города </w:t>
      </w:r>
      <w:r w:rsidR="004563EF" w:rsidRPr="00C90590">
        <w:rPr>
          <w:rFonts w:eastAsia="Times New Roman" w:cs="Times New Roman"/>
          <w:szCs w:val="28"/>
          <w:lang w:eastAsia="ru-RU"/>
        </w:rPr>
        <w:t xml:space="preserve">от </w:t>
      </w:r>
      <w:r w:rsidR="009161B2" w:rsidRPr="00C90590">
        <w:rPr>
          <w:rFonts w:eastAsia="Times New Roman" w:cs="Times New Roman"/>
          <w:szCs w:val="28"/>
          <w:lang w:eastAsia="ru-RU"/>
        </w:rPr>
        <w:t>0</w:t>
      </w:r>
      <w:r w:rsidR="004563EF" w:rsidRPr="00C90590">
        <w:rPr>
          <w:rFonts w:eastAsia="Times New Roman" w:cs="Times New Roman"/>
          <w:szCs w:val="28"/>
          <w:lang w:eastAsia="ru-RU"/>
        </w:rPr>
        <w:t>9</w:t>
      </w:r>
      <w:r w:rsidR="009161B2" w:rsidRPr="00C90590">
        <w:rPr>
          <w:rFonts w:eastAsia="Times New Roman" w:cs="Times New Roman"/>
          <w:szCs w:val="28"/>
          <w:lang w:eastAsia="ru-RU"/>
        </w:rPr>
        <w:t>.08.</w:t>
      </w:r>
      <w:r w:rsidR="004563EF" w:rsidRPr="00C90590">
        <w:rPr>
          <w:rFonts w:eastAsia="Times New Roman" w:cs="Times New Roman"/>
          <w:szCs w:val="28"/>
          <w:lang w:eastAsia="ru-RU"/>
        </w:rPr>
        <w:t xml:space="preserve">2018 № 5999 </w:t>
      </w:r>
    </w:p>
    <w:p w:rsidR="00285E5C" w:rsidRPr="00C90590" w:rsidRDefault="004563EF" w:rsidP="00C90590">
      <w:pPr>
        <w:jc w:val="center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«Об утверждении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Сургута»</w:t>
      </w:r>
    </w:p>
    <w:p w:rsidR="002D6CCE" w:rsidRPr="00C90590" w:rsidRDefault="002D6CCE" w:rsidP="00C90590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6CCE" w:rsidRPr="00C90590" w:rsidRDefault="002D6CCE" w:rsidP="00C90590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6CCE" w:rsidRPr="00C90590" w:rsidRDefault="002D6CCE" w:rsidP="00C9059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C90590">
        <w:rPr>
          <w:rFonts w:eastAsia="Times New Roman" w:cs="Times New Roman"/>
          <w:b/>
          <w:szCs w:val="28"/>
          <w:lang w:val="en-US" w:eastAsia="ru-RU"/>
        </w:rPr>
        <w:t>I</w:t>
      </w:r>
      <w:r w:rsidRPr="00C90590">
        <w:rPr>
          <w:rFonts w:eastAsia="Times New Roman" w:cs="Times New Roman"/>
          <w:b/>
          <w:szCs w:val="28"/>
          <w:lang w:eastAsia="ru-RU"/>
        </w:rPr>
        <w:t xml:space="preserve"> Информационные издержки (на одного субъекта)</w:t>
      </w:r>
    </w:p>
    <w:p w:rsidR="00EA3B55" w:rsidRPr="00C90590" w:rsidRDefault="00EA3B55" w:rsidP="00C90590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A3B55" w:rsidRPr="00C90590" w:rsidRDefault="00EA3B55" w:rsidP="00C90590">
      <w:pPr>
        <w:jc w:val="center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1 этап. Выделение информационных требований</w:t>
      </w:r>
    </w:p>
    <w:p w:rsidR="00EA3B55" w:rsidRPr="00C90590" w:rsidRDefault="00EA3B55" w:rsidP="00C90590">
      <w:pPr>
        <w:jc w:val="center"/>
        <w:rPr>
          <w:rFonts w:eastAsia="Times New Roman" w:cs="Times New Roman"/>
          <w:szCs w:val="28"/>
          <w:lang w:eastAsia="ru-RU"/>
        </w:rPr>
      </w:pPr>
    </w:p>
    <w:p w:rsidR="00D0134F" w:rsidRPr="00C90590" w:rsidRDefault="00EA3B55" w:rsidP="00C90590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C90590">
        <w:rPr>
          <w:rFonts w:eastAsia="Calibri" w:cs="Times New Roman"/>
          <w:szCs w:val="28"/>
          <w:lang w:eastAsia="ru-RU"/>
        </w:rPr>
        <w:t xml:space="preserve">1) Пунктом 1 раздела </w:t>
      </w:r>
      <w:r w:rsidR="00195302" w:rsidRPr="00C90590">
        <w:rPr>
          <w:rFonts w:eastAsia="Calibri" w:cs="Times New Roman"/>
          <w:szCs w:val="28"/>
          <w:lang w:val="en-US" w:eastAsia="ru-RU"/>
        </w:rPr>
        <w:t>II</w:t>
      </w:r>
      <w:r w:rsidRPr="00C90590">
        <w:rPr>
          <w:rFonts w:eastAsia="Calibri" w:cs="Times New Roman"/>
          <w:szCs w:val="28"/>
          <w:lang w:eastAsia="ru-RU"/>
        </w:rPr>
        <w:t xml:space="preserve"> Порядка</w:t>
      </w:r>
      <w:r w:rsidR="00195302" w:rsidRPr="00C90590">
        <w:rPr>
          <w:rFonts w:eastAsia="Calibri" w:cs="Times New Roman"/>
          <w:szCs w:val="28"/>
          <w:lang w:eastAsia="ru-RU"/>
        </w:rPr>
        <w:t>, утвержденного</w:t>
      </w:r>
      <w:r w:rsidRPr="00C90590">
        <w:rPr>
          <w:rFonts w:eastAsia="Calibri" w:cs="Times New Roman"/>
          <w:szCs w:val="28"/>
          <w:lang w:eastAsia="ru-RU"/>
        </w:rPr>
        <w:t xml:space="preserve"> постановлени</w:t>
      </w:r>
      <w:r w:rsidR="00D0134F" w:rsidRPr="00C90590">
        <w:rPr>
          <w:rFonts w:eastAsia="Calibri" w:cs="Times New Roman"/>
          <w:szCs w:val="28"/>
          <w:lang w:eastAsia="ru-RU"/>
        </w:rPr>
        <w:t>ем</w:t>
      </w:r>
      <w:r w:rsidRPr="00C90590">
        <w:rPr>
          <w:rFonts w:eastAsia="Calibri" w:cs="Times New Roman"/>
          <w:szCs w:val="28"/>
          <w:lang w:eastAsia="ru-RU"/>
        </w:rPr>
        <w:t xml:space="preserve"> Администрации города </w:t>
      </w:r>
      <w:r w:rsidR="00D0134F" w:rsidRPr="00C90590">
        <w:rPr>
          <w:rFonts w:eastAsia="Calibri" w:cs="Times New Roman"/>
          <w:szCs w:val="28"/>
          <w:lang w:eastAsia="ru-RU"/>
        </w:rPr>
        <w:t xml:space="preserve">от </w:t>
      </w:r>
      <w:r w:rsidR="00D0134F" w:rsidRPr="00C90590">
        <w:rPr>
          <w:rFonts w:eastAsia="Times New Roman" w:cs="Times New Roman"/>
          <w:szCs w:val="28"/>
          <w:lang w:eastAsia="ru-RU"/>
        </w:rPr>
        <w:t xml:space="preserve">09.08.2018 № 5999 </w:t>
      </w:r>
      <w:r w:rsidRPr="00C90590">
        <w:rPr>
          <w:rFonts w:eastAsia="Calibri" w:cs="Times New Roman"/>
          <w:szCs w:val="28"/>
          <w:lang w:eastAsia="ru-RU"/>
        </w:rPr>
        <w:t xml:space="preserve">«Об утверждении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Сургута» предусмотрено предоставление заявления </w:t>
      </w:r>
      <w:r w:rsidR="00D0134F" w:rsidRPr="00C90590">
        <w:rPr>
          <w:rFonts w:eastAsia="Calibri" w:cs="Times New Roman"/>
          <w:szCs w:val="28"/>
          <w:lang w:eastAsia="ru-RU"/>
        </w:rPr>
        <w:t>и</w:t>
      </w:r>
      <w:r w:rsidRPr="00C90590">
        <w:rPr>
          <w:rFonts w:eastAsia="Calibri" w:cs="Times New Roman"/>
          <w:szCs w:val="28"/>
          <w:lang w:eastAsia="ru-RU"/>
        </w:rPr>
        <w:t xml:space="preserve"> проекта архитектурно-художественного решения летнего кафе при стационарных предприятиях общественного питания на территории города Сургута.</w:t>
      </w:r>
    </w:p>
    <w:p w:rsidR="00D0134F" w:rsidRPr="00C90590" w:rsidRDefault="00D0134F" w:rsidP="00C90590">
      <w:pPr>
        <w:ind w:firstLine="567"/>
        <w:jc w:val="both"/>
      </w:pPr>
      <w:r w:rsidRPr="00C90590">
        <w:rPr>
          <w:rFonts w:eastAsia="Times New Roman" w:cs="Times New Roman"/>
          <w:szCs w:val="28"/>
          <w:lang w:eastAsia="ru-RU"/>
        </w:rPr>
        <w:t xml:space="preserve">2) </w:t>
      </w:r>
      <w:r w:rsidR="00E4219A" w:rsidRPr="00C90590">
        <w:rPr>
          <w:rFonts w:cs="Times New Roman"/>
          <w:szCs w:val="28"/>
        </w:rPr>
        <w:t xml:space="preserve">Пунктом 4 раздела </w:t>
      </w:r>
      <w:r w:rsidR="00E4219A" w:rsidRPr="00C90590">
        <w:rPr>
          <w:rFonts w:cs="Times New Roman"/>
          <w:szCs w:val="28"/>
          <w:lang w:val="en-US"/>
        </w:rPr>
        <w:t>I</w:t>
      </w:r>
      <w:r w:rsidR="00E4219A" w:rsidRPr="00C90590">
        <w:rPr>
          <w:rFonts w:cs="Times New Roman"/>
          <w:szCs w:val="28"/>
        </w:rPr>
        <w:t xml:space="preserve">II Порядка предусмотрено, </w:t>
      </w:r>
      <w:r w:rsidRPr="00C90590">
        <w:t>право</w:t>
      </w:r>
      <w:r w:rsidR="00E4219A" w:rsidRPr="00C90590">
        <w:t xml:space="preserve"> повторно</w:t>
      </w:r>
      <w:r w:rsidRPr="00C90590">
        <w:t>го</w:t>
      </w:r>
      <w:r w:rsidR="00E4219A" w:rsidRPr="00C90590">
        <w:t xml:space="preserve"> </w:t>
      </w:r>
      <w:r w:rsidRPr="00C90590">
        <w:t>обращения</w:t>
      </w:r>
      <w:r w:rsidR="00E4219A" w:rsidRPr="00C90590">
        <w:t xml:space="preserve"> </w:t>
      </w:r>
      <w:r w:rsidRPr="00C90590">
        <w:t xml:space="preserve">заявителя </w:t>
      </w:r>
      <w:r w:rsidR="00E4219A" w:rsidRPr="00C90590">
        <w:t xml:space="preserve">в департамент за согласованием проекта </w:t>
      </w:r>
      <w:r w:rsidR="00BE78D2" w:rsidRPr="00C90590">
        <w:t>архитектурно-художественного решения летнего кафе</w:t>
      </w:r>
      <w:r w:rsidR="00BE78D2" w:rsidRPr="00C90590">
        <w:rPr>
          <w:rFonts w:cs="Times New Roman"/>
          <w:szCs w:val="28"/>
        </w:rPr>
        <w:t xml:space="preserve"> </w:t>
      </w:r>
      <w:r w:rsidRPr="00C90590">
        <w:rPr>
          <w:rFonts w:cs="Times New Roman"/>
          <w:szCs w:val="28"/>
        </w:rPr>
        <w:t>п</w:t>
      </w:r>
      <w:r w:rsidRPr="00C90590">
        <w:t>ри получении отказа в согласовании.</w:t>
      </w:r>
    </w:p>
    <w:p w:rsidR="00EA3B55" w:rsidRPr="00C90590" w:rsidRDefault="00D0134F" w:rsidP="00C9059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0590">
        <w:t xml:space="preserve"> </w:t>
      </w:r>
    </w:p>
    <w:p w:rsidR="00EA3B55" w:rsidRPr="00C90590" w:rsidRDefault="00EA3B55" w:rsidP="00C90590">
      <w:pPr>
        <w:jc w:val="center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 xml:space="preserve">2 этап. Выделение информационных элементов из состава информационных требований </w:t>
      </w:r>
    </w:p>
    <w:p w:rsidR="00EA3B55" w:rsidRPr="00C90590" w:rsidRDefault="00EA3B55" w:rsidP="00C90590">
      <w:pPr>
        <w:jc w:val="center"/>
        <w:rPr>
          <w:rFonts w:eastAsia="Times New Roman" w:cs="Times New Roman"/>
          <w:szCs w:val="28"/>
          <w:lang w:eastAsia="ru-RU"/>
        </w:rPr>
      </w:pPr>
    </w:p>
    <w:p w:rsidR="00AD19FB" w:rsidRPr="00C90590" w:rsidRDefault="00AD19FB" w:rsidP="00C9059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" w:name="sub_1103"/>
      <w:r w:rsidRPr="00C90590">
        <w:rPr>
          <w:rFonts w:eastAsia="Times New Roman" w:cs="Times New Roman"/>
          <w:szCs w:val="28"/>
          <w:lang w:eastAsia="ru-RU"/>
        </w:rPr>
        <w:t xml:space="preserve">1) </w:t>
      </w:r>
      <w:proofErr w:type="gramStart"/>
      <w:r w:rsidRPr="00C90590">
        <w:rPr>
          <w:rFonts w:eastAsia="Times New Roman" w:cs="Times New Roman"/>
          <w:szCs w:val="28"/>
          <w:lang w:eastAsia="ru-RU"/>
        </w:rPr>
        <w:t>В</w:t>
      </w:r>
      <w:proofErr w:type="gramEnd"/>
      <w:r w:rsidR="00BE78D2" w:rsidRPr="00C90590">
        <w:rPr>
          <w:rFonts w:eastAsia="Times New Roman" w:cs="Times New Roman"/>
          <w:szCs w:val="28"/>
          <w:lang w:eastAsia="ru-RU"/>
        </w:rPr>
        <w:t xml:space="preserve"> </w:t>
      </w:r>
      <w:r w:rsidRPr="00C90590">
        <w:rPr>
          <w:rFonts w:eastAsia="Times New Roman" w:cs="Times New Roman"/>
          <w:szCs w:val="28"/>
          <w:lang w:eastAsia="ru-RU"/>
        </w:rPr>
        <w:t>соответствии п</w:t>
      </w:r>
      <w:r w:rsidRPr="00C90590">
        <w:rPr>
          <w:rFonts w:eastAsia="Calibri" w:cs="Times New Roman"/>
          <w:szCs w:val="28"/>
          <w:lang w:eastAsia="ru-RU"/>
        </w:rPr>
        <w:t xml:space="preserve">унктами 1, 2 раздела </w:t>
      </w:r>
      <w:r w:rsidRPr="00C90590">
        <w:rPr>
          <w:rFonts w:eastAsia="Calibri" w:cs="Times New Roman"/>
          <w:szCs w:val="28"/>
          <w:lang w:val="en-US" w:eastAsia="ru-RU"/>
        </w:rPr>
        <w:t>II</w:t>
      </w:r>
      <w:r w:rsidRPr="00C90590">
        <w:rPr>
          <w:rFonts w:eastAsia="Calibri" w:cs="Times New Roman"/>
          <w:szCs w:val="28"/>
          <w:lang w:eastAsia="ru-RU"/>
        </w:rPr>
        <w:t xml:space="preserve"> Порядка</w:t>
      </w:r>
      <w:r w:rsidRPr="00C90590">
        <w:rPr>
          <w:rFonts w:eastAsia="Times New Roman" w:cs="Times New Roman"/>
          <w:szCs w:val="28"/>
          <w:lang w:eastAsia="ru-RU"/>
        </w:rPr>
        <w:t>, представляют следующие документы:</w:t>
      </w:r>
    </w:p>
    <w:p w:rsidR="00AD19FB" w:rsidRPr="00C90590" w:rsidRDefault="00AD19FB" w:rsidP="00C90590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C90590">
        <w:rPr>
          <w:rFonts w:eastAsia="Calibri" w:cs="Times New Roman"/>
          <w:szCs w:val="28"/>
        </w:rPr>
        <w:t>- заявление в свободной форме с предложением о согласовании проекта архитектурно-художественного решения летнего кафе при стационарных предприятиях общественного питания на территории города Сургута.</w:t>
      </w:r>
    </w:p>
    <w:p w:rsidR="00AD19FB" w:rsidRPr="00C90590" w:rsidRDefault="00AD19FB" w:rsidP="00C90590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C90590">
        <w:rPr>
          <w:rFonts w:eastAsia="Calibri" w:cs="Times New Roman"/>
          <w:szCs w:val="28"/>
          <w:lang w:eastAsia="ru-RU"/>
        </w:rPr>
        <w:t>- проект архитектурно-художественного решения летнего кафе при стационарных предприятиях общественного питания на территории города Сургута</w:t>
      </w:r>
      <w:r w:rsidRPr="00C90590">
        <w:rPr>
          <w:rFonts w:eastAsia="Times New Roman" w:cs="Times New Roman"/>
          <w:szCs w:val="28"/>
          <w:lang w:eastAsia="ru-RU"/>
        </w:rPr>
        <w:t>.</w:t>
      </w:r>
    </w:p>
    <w:p w:rsidR="00AD19FB" w:rsidRPr="00C90590" w:rsidRDefault="00AD19FB" w:rsidP="00C9059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Проект архитектурно-художественного решения летнего кафе должен содержать архитектурно-художественное решение размещения, обустройства летнего кафе, благоустройства прилегающей территории. Разрабатывается в соответствии с требованиями Порядка.</w:t>
      </w:r>
    </w:p>
    <w:bookmarkEnd w:id="2"/>
    <w:p w:rsidR="00D0134F" w:rsidRPr="00C90590" w:rsidRDefault="00D0134F" w:rsidP="00C90590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lastRenderedPageBreak/>
        <w:t xml:space="preserve">2) </w:t>
      </w:r>
      <w:r w:rsidRPr="00C90590">
        <w:rPr>
          <w:rFonts w:cs="Times New Roman"/>
          <w:szCs w:val="28"/>
        </w:rPr>
        <w:t xml:space="preserve">Пунктом 4 раздела </w:t>
      </w:r>
      <w:r w:rsidRPr="00C90590">
        <w:rPr>
          <w:rFonts w:cs="Times New Roman"/>
          <w:szCs w:val="28"/>
          <w:lang w:val="en-US"/>
        </w:rPr>
        <w:t>I</w:t>
      </w:r>
      <w:r w:rsidRPr="00C90590">
        <w:rPr>
          <w:rFonts w:cs="Times New Roman"/>
          <w:szCs w:val="28"/>
        </w:rPr>
        <w:t>II Порядка предусмотрено, что п</w:t>
      </w:r>
      <w:r w:rsidRPr="00C90590">
        <w:t>ри получении отказа в согласовании проекта архитектурно-художественного решения летнего кафе заявитель вправе повторно обратиться в департамент за согласованием проекта архитектурно-художественного решения летнего кафе, устранив все замечания в ранее полученном отказе.</w:t>
      </w:r>
    </w:p>
    <w:p w:rsidR="00D0134F" w:rsidRPr="00C90590" w:rsidRDefault="00D0134F" w:rsidP="00C9059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A3B55" w:rsidRPr="00C90590" w:rsidRDefault="00EA3B55" w:rsidP="00C90590">
      <w:pPr>
        <w:jc w:val="center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3 этап. Показатели масштаба информационных требований</w:t>
      </w:r>
    </w:p>
    <w:p w:rsidR="00EA3B55" w:rsidRPr="00C90590" w:rsidRDefault="00EA3B55" w:rsidP="00C90590">
      <w:pPr>
        <w:jc w:val="center"/>
        <w:rPr>
          <w:rFonts w:eastAsia="Times New Roman" w:cs="Times New Roman"/>
          <w:szCs w:val="28"/>
          <w:lang w:eastAsia="ru-RU"/>
        </w:rPr>
      </w:pPr>
    </w:p>
    <w:p w:rsidR="00EA3B55" w:rsidRPr="00C90590" w:rsidRDefault="00EA3B55" w:rsidP="00C9059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Данные расчеты произведены для:</w:t>
      </w:r>
    </w:p>
    <w:p w:rsidR="00EA3B55" w:rsidRPr="00C90590" w:rsidRDefault="00EA3B55" w:rsidP="00C90590">
      <w:pPr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1 заявителя (сотрудник, занятый реализацией требований);</w:t>
      </w:r>
    </w:p>
    <w:p w:rsidR="00EA3B55" w:rsidRPr="00C90590" w:rsidRDefault="00EA3B55" w:rsidP="00C90590">
      <w:pPr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1 заявление;</w:t>
      </w:r>
    </w:p>
    <w:p w:rsidR="00EA3B55" w:rsidRPr="00C90590" w:rsidRDefault="00EA3B55" w:rsidP="00C90590">
      <w:pPr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1 проект архитектурно-художественного решения летнего кафе при стационарных предприятиях общественного питания на территории города Сургута.</w:t>
      </w:r>
    </w:p>
    <w:p w:rsidR="00EA3B55" w:rsidRPr="00C90590" w:rsidRDefault="00EA3B55" w:rsidP="00C90590">
      <w:pPr>
        <w:jc w:val="center"/>
        <w:rPr>
          <w:rFonts w:eastAsia="Times New Roman" w:cs="Times New Roman"/>
          <w:szCs w:val="28"/>
          <w:lang w:eastAsia="ru-RU"/>
        </w:rPr>
      </w:pPr>
    </w:p>
    <w:p w:rsidR="00EA3B55" w:rsidRPr="00C90590" w:rsidRDefault="00EA3B55" w:rsidP="00C90590">
      <w:pPr>
        <w:jc w:val="center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4 этап. Частота выполнения информационных требований</w:t>
      </w:r>
    </w:p>
    <w:p w:rsidR="00EA3B55" w:rsidRPr="00C90590" w:rsidRDefault="00EA3B55" w:rsidP="00C90590">
      <w:pPr>
        <w:jc w:val="center"/>
        <w:rPr>
          <w:rFonts w:eastAsia="Times New Roman" w:cs="Times New Roman"/>
          <w:szCs w:val="28"/>
          <w:lang w:eastAsia="ru-RU"/>
        </w:rPr>
      </w:pPr>
    </w:p>
    <w:p w:rsidR="00EA3B55" w:rsidRPr="00C90590" w:rsidRDefault="00EA3B55" w:rsidP="00C9059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Документы для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 предоставляются заявителем 1 раз.</w:t>
      </w:r>
    </w:p>
    <w:p w:rsidR="00F06261" w:rsidRPr="00C90590" w:rsidRDefault="00F06261" w:rsidP="00C9059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Повторное обращение – 1 раз.</w:t>
      </w:r>
    </w:p>
    <w:p w:rsidR="00F06261" w:rsidRPr="00C90590" w:rsidRDefault="00F06261" w:rsidP="00C9059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Частота выполнения – 2.</w:t>
      </w:r>
    </w:p>
    <w:p w:rsidR="002D6CCE" w:rsidRPr="00C90590" w:rsidRDefault="002D6CCE" w:rsidP="00C90590">
      <w:pPr>
        <w:jc w:val="both"/>
        <w:rPr>
          <w:rFonts w:eastAsia="Times New Roman" w:cs="Times New Roman"/>
          <w:szCs w:val="28"/>
          <w:lang w:eastAsia="ru-RU"/>
        </w:rPr>
      </w:pPr>
    </w:p>
    <w:p w:rsidR="004B7383" w:rsidRPr="00C90590" w:rsidRDefault="004B7383" w:rsidP="00C90590">
      <w:pPr>
        <w:jc w:val="center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 xml:space="preserve">5 этап. Затраты рабочего времени, </w:t>
      </w:r>
    </w:p>
    <w:p w:rsidR="004B7383" w:rsidRPr="00C90590" w:rsidRDefault="004B7383" w:rsidP="00C90590">
      <w:pPr>
        <w:jc w:val="center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необходимые на выполнение информационных требований</w:t>
      </w:r>
    </w:p>
    <w:p w:rsidR="004B7383" w:rsidRPr="00C90590" w:rsidRDefault="004B7383" w:rsidP="00C90590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C90590" w:rsidRDefault="004B7383" w:rsidP="00C9059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Расчет трудозатрат на 1 объект:</w:t>
      </w:r>
    </w:p>
    <w:p w:rsidR="004B7383" w:rsidRPr="00C90590" w:rsidRDefault="004B7383" w:rsidP="00C90590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ТЗ = (п раб. * t)/продолжительность рабочего дня, где</w:t>
      </w:r>
    </w:p>
    <w:p w:rsidR="004B7383" w:rsidRPr="00C90590" w:rsidRDefault="004B7383" w:rsidP="00C90590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п раб. – число работников, участвующих в работе;</w:t>
      </w:r>
    </w:p>
    <w:p w:rsidR="004B7383" w:rsidRPr="00C90590" w:rsidRDefault="004B7383" w:rsidP="00C90590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2D1957" w:rsidRPr="00C90590" w:rsidRDefault="002D1957" w:rsidP="00C90590">
      <w:pPr>
        <w:ind w:left="567"/>
        <w:rPr>
          <w:rFonts w:eastAsia="Times New Roman" w:cs="Times New Roman"/>
          <w:color w:val="FF0000"/>
          <w:szCs w:val="28"/>
          <w:lang w:eastAsia="ru-RU"/>
        </w:rPr>
      </w:pPr>
    </w:p>
    <w:p w:rsidR="004B7383" w:rsidRPr="00C90590" w:rsidRDefault="004B7383" w:rsidP="00C90590">
      <w:pPr>
        <w:ind w:left="567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 xml:space="preserve">ТЗ = (1 * </w:t>
      </w:r>
      <w:r w:rsidR="002D1957" w:rsidRPr="00C90590">
        <w:rPr>
          <w:rFonts w:eastAsia="Times New Roman" w:cs="Times New Roman"/>
          <w:szCs w:val="28"/>
          <w:lang w:eastAsia="ru-RU"/>
        </w:rPr>
        <w:t>4</w:t>
      </w:r>
      <w:r w:rsidRPr="00C90590">
        <w:rPr>
          <w:rFonts w:eastAsia="Times New Roman" w:cs="Times New Roman"/>
          <w:szCs w:val="28"/>
          <w:lang w:eastAsia="ru-RU"/>
        </w:rPr>
        <w:t xml:space="preserve">8 часов) / 8 = </w:t>
      </w:r>
      <w:r w:rsidR="002D1957" w:rsidRPr="00C90590">
        <w:rPr>
          <w:rFonts w:eastAsia="Times New Roman" w:cs="Times New Roman"/>
          <w:szCs w:val="28"/>
          <w:lang w:eastAsia="ru-RU"/>
        </w:rPr>
        <w:t>6</w:t>
      </w:r>
      <w:r w:rsidRPr="00C90590">
        <w:rPr>
          <w:rFonts w:eastAsia="Times New Roman" w:cs="Times New Roman"/>
          <w:szCs w:val="28"/>
          <w:lang w:eastAsia="ru-RU"/>
        </w:rPr>
        <w:t xml:space="preserve"> человеко-д</w:t>
      </w:r>
      <w:r w:rsidR="002D1957" w:rsidRPr="00C90590">
        <w:rPr>
          <w:rFonts w:eastAsia="Times New Roman" w:cs="Times New Roman"/>
          <w:szCs w:val="28"/>
          <w:lang w:eastAsia="ru-RU"/>
        </w:rPr>
        <w:t>ней</w:t>
      </w:r>
      <w:r w:rsidRPr="00C90590">
        <w:rPr>
          <w:rFonts w:eastAsia="Times New Roman" w:cs="Times New Roman"/>
          <w:szCs w:val="28"/>
          <w:lang w:eastAsia="ru-RU"/>
        </w:rPr>
        <w:t xml:space="preserve"> = </w:t>
      </w:r>
      <w:r w:rsidR="002D1957" w:rsidRPr="00C90590">
        <w:rPr>
          <w:rFonts w:eastAsia="Times New Roman" w:cs="Times New Roman"/>
          <w:szCs w:val="28"/>
          <w:lang w:eastAsia="ru-RU"/>
        </w:rPr>
        <w:t>4</w:t>
      </w:r>
      <w:r w:rsidRPr="00C90590">
        <w:rPr>
          <w:rFonts w:eastAsia="Times New Roman" w:cs="Times New Roman"/>
          <w:szCs w:val="28"/>
          <w:lang w:eastAsia="ru-RU"/>
        </w:rPr>
        <w:t>8 часов.</w:t>
      </w:r>
    </w:p>
    <w:p w:rsidR="00F06261" w:rsidRPr="00C90590" w:rsidRDefault="00F06261" w:rsidP="00C90590">
      <w:pPr>
        <w:ind w:left="567"/>
        <w:rPr>
          <w:rFonts w:eastAsia="Times New Roman" w:cs="Times New Roman"/>
          <w:szCs w:val="28"/>
          <w:lang w:eastAsia="ru-RU"/>
        </w:rPr>
      </w:pPr>
    </w:p>
    <w:p w:rsidR="00F06261" w:rsidRPr="00C90590" w:rsidRDefault="00F06261" w:rsidP="00C9059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 xml:space="preserve">В качестве заработной платы заявителя взята средняя заработная плата в городе Сургуте (по крупным и средним организациям) за 1 квартал 2019 года (данные взяты из основных показателей социально-экономического развития муниципального образования городской округ город Сургут за январь-июнь 2019 года) составляет </w:t>
      </w:r>
      <w:r w:rsidRPr="00C90590">
        <w:rPr>
          <w:rFonts w:eastAsia="Times New Roman" w:cs="Times New Roman"/>
          <w:szCs w:val="28"/>
          <w:lang w:eastAsia="ru-RU"/>
        </w:rPr>
        <w:br/>
        <w:t xml:space="preserve">64 109, 00 руб. </w:t>
      </w:r>
    </w:p>
    <w:p w:rsidR="00F06261" w:rsidRPr="00C90590" w:rsidRDefault="00F06261" w:rsidP="00C90590">
      <w:pPr>
        <w:ind w:left="567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Средняя заработная плата = 64 109, 00 руб.</w:t>
      </w:r>
    </w:p>
    <w:p w:rsidR="00F06261" w:rsidRPr="00C90590" w:rsidRDefault="00F06261" w:rsidP="00C90590">
      <w:pPr>
        <w:ind w:left="567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F06261" w:rsidRPr="00C90590" w:rsidRDefault="00F06261" w:rsidP="00C90590">
      <w:pPr>
        <w:ind w:left="567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Средняя стоимость работы часа = 64 109, 00 /176 = 364,26 руб.</w:t>
      </w:r>
    </w:p>
    <w:p w:rsidR="00F06261" w:rsidRPr="00C90590" w:rsidRDefault="00F06261" w:rsidP="00C90590">
      <w:pPr>
        <w:ind w:left="567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С учетом начислений на оплату труда (30,2%) – 474,27 руб.</w:t>
      </w:r>
    </w:p>
    <w:p w:rsidR="00F06261" w:rsidRPr="00C90590" w:rsidRDefault="00F06261" w:rsidP="00C90590">
      <w:pPr>
        <w:ind w:left="567"/>
        <w:rPr>
          <w:rFonts w:eastAsia="Times New Roman" w:cs="Times New Roman"/>
          <w:szCs w:val="28"/>
          <w:lang w:eastAsia="ru-RU"/>
        </w:rPr>
      </w:pPr>
    </w:p>
    <w:p w:rsidR="004B7383" w:rsidRPr="00C90590" w:rsidRDefault="004B7383" w:rsidP="00C90590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4B7383" w:rsidRPr="00C90590" w:rsidRDefault="004B7383" w:rsidP="00C90590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lastRenderedPageBreak/>
        <w:t>1.</w:t>
      </w:r>
      <w:r w:rsidRPr="00C90590">
        <w:rPr>
          <w:rFonts w:eastAsia="Times New Roman" w:cs="Times New Roman"/>
          <w:szCs w:val="28"/>
          <w:lang w:eastAsia="ru-RU"/>
        </w:rPr>
        <w:tab/>
        <w:t>Подготовка (формирование) и предоставление заявления.</w:t>
      </w:r>
    </w:p>
    <w:p w:rsidR="004B7383" w:rsidRPr="00C90590" w:rsidRDefault="004B7383" w:rsidP="00C90590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2.</w:t>
      </w:r>
      <w:r w:rsidRPr="00C90590">
        <w:rPr>
          <w:rFonts w:eastAsia="Times New Roman" w:cs="Times New Roman"/>
          <w:szCs w:val="28"/>
          <w:lang w:eastAsia="ru-RU"/>
        </w:rPr>
        <w:tab/>
        <w:t>Получение (поиск), копирование и предоставление документов.</w:t>
      </w:r>
    </w:p>
    <w:p w:rsidR="004B7383" w:rsidRPr="00C90590" w:rsidRDefault="004B7383" w:rsidP="00C9059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Подготовка (формирование) и предоставление заявления займет в среднем 7 час</w:t>
      </w:r>
      <w:r w:rsidR="002D1957" w:rsidRPr="00C90590">
        <w:rPr>
          <w:rFonts w:eastAsia="Times New Roman" w:cs="Times New Roman"/>
          <w:szCs w:val="28"/>
          <w:lang w:eastAsia="ru-RU"/>
        </w:rPr>
        <w:t>ов</w:t>
      </w:r>
      <w:r w:rsidRPr="00C90590">
        <w:rPr>
          <w:rFonts w:eastAsia="Times New Roman" w:cs="Times New Roman"/>
          <w:szCs w:val="28"/>
          <w:lang w:eastAsia="ru-RU"/>
        </w:rPr>
        <w:t>. Получение (поиск), копирование и предоставление документов - 17 часов. Итого 24 часа.</w:t>
      </w:r>
    </w:p>
    <w:p w:rsidR="004B7383" w:rsidRPr="00C90590" w:rsidRDefault="004B7383" w:rsidP="00C9059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 xml:space="preserve">Оплата составит: </w:t>
      </w:r>
    </w:p>
    <w:p w:rsidR="004B7383" w:rsidRPr="00C90590" w:rsidRDefault="004B7383" w:rsidP="00C9059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 xml:space="preserve">Тит = </w:t>
      </w:r>
      <w:r w:rsidR="002D1957" w:rsidRPr="00C90590">
        <w:rPr>
          <w:rFonts w:eastAsia="Times New Roman" w:cs="Times New Roman"/>
          <w:szCs w:val="28"/>
          <w:lang w:eastAsia="ru-RU"/>
        </w:rPr>
        <w:t>(</w:t>
      </w:r>
      <w:r w:rsidRPr="00C90590">
        <w:rPr>
          <w:rFonts w:eastAsia="Times New Roman" w:cs="Times New Roman"/>
          <w:szCs w:val="28"/>
          <w:lang w:eastAsia="ru-RU"/>
        </w:rPr>
        <w:t>24</w:t>
      </w:r>
      <w:r w:rsidR="002D1957" w:rsidRPr="00C90590">
        <w:rPr>
          <w:rFonts w:eastAsia="Times New Roman" w:cs="Times New Roman"/>
          <w:szCs w:val="28"/>
          <w:lang w:eastAsia="ru-RU"/>
        </w:rPr>
        <w:t xml:space="preserve"> часа</w:t>
      </w:r>
      <w:r w:rsidRPr="00C90590">
        <w:rPr>
          <w:rFonts w:eastAsia="Times New Roman" w:cs="Times New Roman"/>
          <w:szCs w:val="28"/>
          <w:lang w:eastAsia="ru-RU"/>
        </w:rPr>
        <w:t xml:space="preserve"> * </w:t>
      </w:r>
      <w:r w:rsidR="002D1957" w:rsidRPr="00C90590">
        <w:rPr>
          <w:rFonts w:eastAsia="Times New Roman" w:cs="Times New Roman"/>
          <w:szCs w:val="28"/>
          <w:lang w:eastAsia="ru-RU"/>
        </w:rPr>
        <w:t xml:space="preserve">474,27) * 2 раза </w:t>
      </w:r>
      <w:r w:rsidRPr="00C90590">
        <w:rPr>
          <w:rFonts w:eastAsia="Times New Roman" w:cs="Times New Roman"/>
          <w:szCs w:val="28"/>
          <w:lang w:eastAsia="ru-RU"/>
        </w:rPr>
        <w:t xml:space="preserve">= </w:t>
      </w:r>
      <w:r w:rsidR="002D1957" w:rsidRPr="00C90590">
        <w:rPr>
          <w:rFonts w:eastAsia="Times New Roman" w:cs="Times New Roman"/>
          <w:szCs w:val="28"/>
          <w:lang w:eastAsia="ru-RU"/>
        </w:rPr>
        <w:t>22 764,96</w:t>
      </w:r>
      <w:r w:rsidRPr="00C90590">
        <w:rPr>
          <w:rFonts w:eastAsia="Times New Roman" w:cs="Times New Roman"/>
          <w:szCs w:val="28"/>
          <w:lang w:eastAsia="ru-RU"/>
        </w:rPr>
        <w:t xml:space="preserve"> руб.</w:t>
      </w:r>
    </w:p>
    <w:p w:rsidR="004B7383" w:rsidRPr="00C90590" w:rsidRDefault="004B7383" w:rsidP="00C9059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B7383" w:rsidRPr="00C90590" w:rsidRDefault="004B7383" w:rsidP="00C90590">
      <w:pPr>
        <w:jc w:val="center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4B7383" w:rsidRPr="00C90590" w:rsidRDefault="004B7383" w:rsidP="00C90590">
      <w:pPr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Картридж – 1 000 руб./шт.</w:t>
      </w:r>
    </w:p>
    <w:p w:rsidR="004B7383" w:rsidRPr="00C90590" w:rsidRDefault="004B7383" w:rsidP="00C90590">
      <w:pPr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Пачка бумаги (А4) – 239 руб./пачка</w:t>
      </w:r>
    </w:p>
    <w:p w:rsidR="004B7383" w:rsidRPr="00C90590" w:rsidRDefault="004B7383" w:rsidP="00C90590">
      <w:pPr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(данные из сети интернет, с официальных сайтов предприятий продажи).</w:t>
      </w:r>
    </w:p>
    <w:p w:rsidR="004B7383" w:rsidRPr="00C90590" w:rsidRDefault="004B7383" w:rsidP="00C90590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C90590" w:rsidRDefault="004B7383" w:rsidP="00C90590">
      <w:pPr>
        <w:jc w:val="center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А</w:t>
      </w:r>
      <w:r w:rsidRPr="00C90590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C90590">
        <w:rPr>
          <w:rFonts w:eastAsia="Times New Roman" w:cs="Times New Roman"/>
          <w:szCs w:val="28"/>
          <w:lang w:eastAsia="ru-RU"/>
        </w:rPr>
        <w:t>=МР/(</w:t>
      </w:r>
      <w:r w:rsidRPr="00C90590">
        <w:rPr>
          <w:rFonts w:eastAsia="Times New Roman" w:cs="Times New Roman"/>
          <w:szCs w:val="28"/>
          <w:lang w:val="en-US" w:eastAsia="ru-RU"/>
        </w:rPr>
        <w:t>n</w:t>
      </w:r>
      <w:r w:rsidRPr="00C90590">
        <w:rPr>
          <w:rFonts w:eastAsia="Times New Roman" w:cs="Times New Roman"/>
          <w:szCs w:val="28"/>
          <w:lang w:eastAsia="ru-RU"/>
        </w:rPr>
        <w:t>*</w:t>
      </w:r>
      <w:r w:rsidRPr="00C90590">
        <w:rPr>
          <w:rFonts w:eastAsia="Times New Roman" w:cs="Times New Roman"/>
          <w:szCs w:val="28"/>
          <w:lang w:val="en-US" w:eastAsia="ru-RU"/>
        </w:rPr>
        <w:t>q</w:t>
      </w:r>
      <w:r w:rsidRPr="00C90590">
        <w:rPr>
          <w:rFonts w:eastAsia="Times New Roman" w:cs="Times New Roman"/>
          <w:szCs w:val="28"/>
          <w:lang w:eastAsia="ru-RU"/>
        </w:rPr>
        <w:t>), где:</w:t>
      </w:r>
    </w:p>
    <w:p w:rsidR="004B7383" w:rsidRPr="00C90590" w:rsidRDefault="004B7383" w:rsidP="00C90590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C90590" w:rsidRDefault="004B7383" w:rsidP="00C90590">
      <w:pPr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МР – средняя рыночная цена на соответствующий товар;</w:t>
      </w:r>
    </w:p>
    <w:p w:rsidR="004B7383" w:rsidRPr="00C90590" w:rsidRDefault="004B7383" w:rsidP="00C90590">
      <w:pPr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val="en-US" w:eastAsia="ru-RU"/>
        </w:rPr>
        <w:t>n</w:t>
      </w:r>
      <w:r w:rsidRPr="00C90590">
        <w:rPr>
          <w:rFonts w:eastAsia="Times New Roman" w:cs="Times New Roman"/>
          <w:szCs w:val="28"/>
          <w:lang w:eastAsia="ru-RU"/>
        </w:rPr>
        <w:t xml:space="preserve"> – нормативное число лет службы приобретения (для работ (услуг) и расходных материалов </w:t>
      </w:r>
      <w:r w:rsidRPr="00C90590">
        <w:rPr>
          <w:rFonts w:eastAsia="Times New Roman" w:cs="Times New Roman"/>
          <w:szCs w:val="28"/>
          <w:lang w:val="en-US" w:eastAsia="ru-RU"/>
        </w:rPr>
        <w:t>n</w:t>
      </w:r>
      <w:r w:rsidRPr="00C90590">
        <w:rPr>
          <w:rFonts w:eastAsia="Times New Roman" w:cs="Times New Roman"/>
          <w:szCs w:val="28"/>
          <w:lang w:eastAsia="ru-RU"/>
        </w:rPr>
        <w:t>=1)</w:t>
      </w:r>
    </w:p>
    <w:p w:rsidR="004B7383" w:rsidRPr="00C90590" w:rsidRDefault="004B7383" w:rsidP="00C90590">
      <w:pPr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val="en-US" w:eastAsia="ru-RU"/>
        </w:rPr>
        <w:t>q</w:t>
      </w:r>
      <w:r w:rsidRPr="00C90590">
        <w:rPr>
          <w:rFonts w:eastAsia="Times New Roman" w:cs="Times New Roman"/>
          <w:szCs w:val="28"/>
          <w:lang w:eastAsia="ru-RU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4B7383" w:rsidRPr="00C90590" w:rsidRDefault="004B7383" w:rsidP="00C90590">
      <w:pPr>
        <w:jc w:val="both"/>
        <w:rPr>
          <w:rFonts w:eastAsia="Times New Roman" w:cs="Times New Roman"/>
          <w:szCs w:val="28"/>
          <w:lang w:eastAsia="ru-RU"/>
        </w:rPr>
      </w:pPr>
    </w:p>
    <w:p w:rsidR="004B7383" w:rsidRPr="00C90590" w:rsidRDefault="004B7383" w:rsidP="00C90590">
      <w:pPr>
        <w:jc w:val="center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А</w:t>
      </w:r>
      <w:r w:rsidRPr="00C90590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C90590">
        <w:rPr>
          <w:rFonts w:eastAsia="Times New Roman" w:cs="Times New Roman"/>
          <w:szCs w:val="28"/>
          <w:lang w:eastAsia="ru-RU"/>
        </w:rPr>
        <w:t>= (1000,00 + 239,</w:t>
      </w:r>
      <w:proofErr w:type="gramStart"/>
      <w:r w:rsidRPr="00C90590">
        <w:rPr>
          <w:rFonts w:eastAsia="Times New Roman" w:cs="Times New Roman"/>
          <w:szCs w:val="28"/>
          <w:lang w:eastAsia="ru-RU"/>
        </w:rPr>
        <w:t>00 )</w:t>
      </w:r>
      <w:proofErr w:type="gramEnd"/>
      <w:r w:rsidRPr="00C90590">
        <w:rPr>
          <w:rFonts w:eastAsia="Times New Roman" w:cs="Times New Roman"/>
          <w:szCs w:val="28"/>
          <w:lang w:eastAsia="ru-RU"/>
        </w:rPr>
        <w:t>/(1*1) = 1 239,00 руб.</w:t>
      </w:r>
    </w:p>
    <w:p w:rsidR="002D1957" w:rsidRPr="00C90590" w:rsidRDefault="002D1957" w:rsidP="00C90590">
      <w:pPr>
        <w:jc w:val="center"/>
        <w:rPr>
          <w:rFonts w:eastAsia="Times New Roman" w:cs="Times New Roman"/>
          <w:szCs w:val="28"/>
          <w:lang w:eastAsia="ru-RU"/>
        </w:rPr>
      </w:pPr>
    </w:p>
    <w:p w:rsidR="002D1957" w:rsidRPr="00C90590" w:rsidRDefault="002D1957" w:rsidP="00C90590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 xml:space="preserve">Для реализации информационных элементов, определенных во 2 этапе, заинтересованное лицо понесет расходы на поездки в среднем </w:t>
      </w:r>
      <w:r w:rsidR="00E028F4" w:rsidRPr="00C90590">
        <w:rPr>
          <w:rFonts w:eastAsia="Times New Roman" w:cs="Times New Roman"/>
          <w:szCs w:val="28"/>
          <w:lang w:eastAsia="ru-RU"/>
        </w:rPr>
        <w:t>8</w:t>
      </w:r>
      <w:r w:rsidRPr="00C90590">
        <w:rPr>
          <w:rFonts w:eastAsia="Times New Roman" w:cs="Times New Roman"/>
          <w:szCs w:val="28"/>
          <w:lang w:eastAsia="ru-RU"/>
        </w:rPr>
        <w:t xml:space="preserve"> поездок.</w:t>
      </w:r>
    </w:p>
    <w:p w:rsidR="002D1957" w:rsidRPr="00C90590" w:rsidRDefault="002D1957" w:rsidP="00C90590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Для расчета транспортных расходов принят предельный максимальный тариф на проезд пассажиров в городском сообщении в транспортных средствах категории «М3» на период с 1 января 2019 года по 31 декабря 2019 года, утвержденный приказом Региональной службы по тарифам автономного округа от 11.12.2017 №165-нп, который составляет 25,00 руб. за 1 поездку.</w:t>
      </w:r>
    </w:p>
    <w:p w:rsidR="002D1957" w:rsidRPr="00C90590" w:rsidRDefault="00E028F4" w:rsidP="00C90590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8</w:t>
      </w:r>
      <w:r w:rsidR="002D1957" w:rsidRPr="00C90590">
        <w:rPr>
          <w:rFonts w:eastAsia="Times New Roman" w:cs="Times New Roman"/>
          <w:szCs w:val="28"/>
          <w:lang w:eastAsia="ru-RU"/>
        </w:rPr>
        <w:t xml:space="preserve"> * 25,00 = </w:t>
      </w:r>
      <w:r w:rsidRPr="00C90590">
        <w:rPr>
          <w:rFonts w:eastAsia="Times New Roman" w:cs="Times New Roman"/>
          <w:szCs w:val="28"/>
          <w:lang w:eastAsia="ru-RU"/>
        </w:rPr>
        <w:t>20</w:t>
      </w:r>
      <w:r w:rsidR="002D1957" w:rsidRPr="00C90590">
        <w:rPr>
          <w:rFonts w:eastAsia="Times New Roman" w:cs="Times New Roman"/>
          <w:szCs w:val="28"/>
          <w:lang w:eastAsia="ru-RU"/>
        </w:rPr>
        <w:t>0,00 руб.</w:t>
      </w:r>
    </w:p>
    <w:p w:rsidR="002D1957" w:rsidRPr="00C90590" w:rsidRDefault="002D1957" w:rsidP="00C90590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C90590" w:rsidRDefault="004B7383" w:rsidP="00C90590">
      <w:pPr>
        <w:jc w:val="center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7 этап. Сумма информационных издержек</w:t>
      </w:r>
    </w:p>
    <w:p w:rsidR="004B7383" w:rsidRPr="00C90590" w:rsidRDefault="004B7383" w:rsidP="00C90590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C90590" w:rsidRDefault="004B7383" w:rsidP="00C90590">
      <w:pPr>
        <w:jc w:val="center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И</w:t>
      </w:r>
      <w:r w:rsidRPr="00C90590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C90590">
        <w:rPr>
          <w:rFonts w:eastAsia="Times New Roman" w:cs="Times New Roman"/>
          <w:szCs w:val="28"/>
          <w:lang w:eastAsia="ru-RU"/>
        </w:rPr>
        <w:t xml:space="preserve">= </w:t>
      </w:r>
      <w:r w:rsidRPr="00C90590">
        <w:rPr>
          <w:rFonts w:eastAsia="Times New Roman" w:cs="Times New Roman"/>
          <w:szCs w:val="28"/>
          <w:lang w:val="en-US" w:eastAsia="ru-RU"/>
        </w:rPr>
        <w:t>t</w:t>
      </w:r>
      <w:r w:rsidRPr="00C90590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C90590">
        <w:rPr>
          <w:rFonts w:eastAsia="Times New Roman" w:cs="Times New Roman"/>
          <w:szCs w:val="28"/>
          <w:lang w:eastAsia="ru-RU"/>
        </w:rPr>
        <w:t>+ А</w:t>
      </w:r>
      <w:r w:rsidRPr="00C90590">
        <w:rPr>
          <w:rFonts w:eastAsia="Times New Roman" w:cs="Times New Roman"/>
          <w:szCs w:val="28"/>
          <w:vertAlign w:val="subscript"/>
          <w:lang w:eastAsia="ru-RU"/>
        </w:rPr>
        <w:t>ИТ,</w:t>
      </w:r>
      <w:r w:rsidRPr="00C90590">
        <w:rPr>
          <w:rFonts w:eastAsia="Times New Roman" w:cs="Times New Roman"/>
          <w:szCs w:val="28"/>
          <w:lang w:eastAsia="ru-RU"/>
        </w:rPr>
        <w:t xml:space="preserve"> где</w:t>
      </w:r>
    </w:p>
    <w:p w:rsidR="004B7383" w:rsidRPr="00C90590" w:rsidRDefault="004B7383" w:rsidP="00C90590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C90590" w:rsidRDefault="004B7383" w:rsidP="00C90590">
      <w:pPr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val="en-US" w:eastAsia="ru-RU"/>
        </w:rPr>
        <w:t>t</w:t>
      </w:r>
      <w:r w:rsidRPr="00C90590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C90590">
        <w:rPr>
          <w:rFonts w:eastAsia="Times New Roman" w:cs="Times New Roman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4B7383" w:rsidRPr="00C90590" w:rsidRDefault="004B7383" w:rsidP="00C90590">
      <w:pPr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А</w:t>
      </w:r>
      <w:r w:rsidRPr="00C90590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C90590">
        <w:rPr>
          <w:rFonts w:eastAsia="Times New Roman" w:cs="Times New Roman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4B7383" w:rsidRPr="00C90590" w:rsidRDefault="004B7383" w:rsidP="00C90590">
      <w:pPr>
        <w:jc w:val="both"/>
        <w:rPr>
          <w:rFonts w:eastAsia="Times New Roman" w:cs="Times New Roman"/>
          <w:szCs w:val="28"/>
          <w:lang w:eastAsia="ru-RU"/>
        </w:rPr>
      </w:pPr>
    </w:p>
    <w:p w:rsidR="004B7383" w:rsidRPr="00C90590" w:rsidRDefault="004B7383" w:rsidP="00C9059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И</w:t>
      </w:r>
      <w:r w:rsidRPr="00C90590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C90590">
        <w:rPr>
          <w:rFonts w:eastAsia="Times New Roman" w:cs="Times New Roman"/>
          <w:szCs w:val="28"/>
          <w:lang w:eastAsia="ru-RU"/>
        </w:rPr>
        <w:t xml:space="preserve">= </w:t>
      </w:r>
      <w:r w:rsidR="002D1957" w:rsidRPr="00C90590">
        <w:rPr>
          <w:rFonts w:eastAsia="Times New Roman" w:cs="Times New Roman"/>
          <w:szCs w:val="28"/>
          <w:lang w:eastAsia="ru-RU"/>
        </w:rPr>
        <w:t xml:space="preserve">22 764,96 </w:t>
      </w:r>
      <w:r w:rsidR="00E028F4" w:rsidRPr="00C90590">
        <w:rPr>
          <w:rFonts w:eastAsia="Times New Roman" w:cs="Times New Roman"/>
          <w:szCs w:val="28"/>
          <w:lang w:eastAsia="ru-RU"/>
        </w:rPr>
        <w:t>+ 1 239,00 + 20</w:t>
      </w:r>
      <w:r w:rsidRPr="00C90590">
        <w:rPr>
          <w:rFonts w:eastAsia="Times New Roman" w:cs="Times New Roman"/>
          <w:szCs w:val="28"/>
          <w:lang w:eastAsia="ru-RU"/>
        </w:rPr>
        <w:t xml:space="preserve">0,00 = </w:t>
      </w:r>
      <w:r w:rsidR="002D1957" w:rsidRPr="00C90590">
        <w:rPr>
          <w:rFonts w:eastAsia="Times New Roman" w:cs="Times New Roman"/>
          <w:szCs w:val="28"/>
          <w:lang w:eastAsia="ru-RU"/>
        </w:rPr>
        <w:t>24 </w:t>
      </w:r>
      <w:r w:rsidR="00E028F4" w:rsidRPr="00C90590">
        <w:rPr>
          <w:rFonts w:eastAsia="Times New Roman" w:cs="Times New Roman"/>
          <w:szCs w:val="28"/>
          <w:lang w:eastAsia="ru-RU"/>
        </w:rPr>
        <w:t>20</w:t>
      </w:r>
      <w:r w:rsidR="002D1957" w:rsidRPr="00C90590">
        <w:rPr>
          <w:rFonts w:eastAsia="Times New Roman" w:cs="Times New Roman"/>
          <w:szCs w:val="28"/>
          <w:lang w:eastAsia="ru-RU"/>
        </w:rPr>
        <w:t>3,96</w:t>
      </w:r>
      <w:r w:rsidRPr="00C90590">
        <w:rPr>
          <w:rFonts w:eastAsia="Times New Roman" w:cs="Times New Roman"/>
          <w:szCs w:val="28"/>
          <w:lang w:eastAsia="ru-RU"/>
        </w:rPr>
        <w:t xml:space="preserve"> руб.</w:t>
      </w:r>
    </w:p>
    <w:p w:rsidR="00396D9E" w:rsidRPr="00C90590" w:rsidRDefault="00396D9E" w:rsidP="00C90590">
      <w:pPr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4B7383" w:rsidRPr="00C90590" w:rsidRDefault="004B7383" w:rsidP="00C90590">
      <w:pPr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C90590">
        <w:rPr>
          <w:rFonts w:eastAsia="Times New Roman" w:cs="Times New Roman"/>
          <w:b/>
          <w:szCs w:val="28"/>
          <w:lang w:eastAsia="ru-RU"/>
        </w:rPr>
        <w:t xml:space="preserve">Информационные издержки 1 субъекта </w:t>
      </w:r>
      <w:r w:rsidR="002E0EB3" w:rsidRPr="00C90590">
        <w:rPr>
          <w:rFonts w:eastAsia="Times New Roman" w:cs="Times New Roman"/>
          <w:b/>
          <w:szCs w:val="28"/>
          <w:lang w:eastAsia="ru-RU"/>
        </w:rPr>
        <w:t>24 </w:t>
      </w:r>
      <w:r w:rsidR="00E028F4" w:rsidRPr="00C90590">
        <w:rPr>
          <w:rFonts w:eastAsia="Times New Roman" w:cs="Times New Roman"/>
          <w:b/>
          <w:szCs w:val="28"/>
          <w:lang w:eastAsia="ru-RU"/>
        </w:rPr>
        <w:t>20</w:t>
      </w:r>
      <w:r w:rsidR="002E0EB3" w:rsidRPr="00C90590">
        <w:rPr>
          <w:rFonts w:eastAsia="Times New Roman" w:cs="Times New Roman"/>
          <w:b/>
          <w:szCs w:val="28"/>
          <w:lang w:eastAsia="ru-RU"/>
        </w:rPr>
        <w:t>3,96</w:t>
      </w:r>
      <w:r w:rsidRPr="00C90590">
        <w:rPr>
          <w:rFonts w:eastAsia="Times New Roman" w:cs="Times New Roman"/>
          <w:b/>
          <w:szCs w:val="28"/>
          <w:lang w:eastAsia="ru-RU"/>
        </w:rPr>
        <w:t xml:space="preserve"> руб.</w:t>
      </w:r>
    </w:p>
    <w:p w:rsidR="0063211C" w:rsidRPr="00C90590" w:rsidRDefault="0063211C" w:rsidP="00C90590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C90590">
        <w:rPr>
          <w:rFonts w:eastAsia="Times New Roman" w:cs="Times New Roman"/>
          <w:b/>
          <w:szCs w:val="28"/>
          <w:lang w:val="en-US" w:eastAsia="ru-RU"/>
        </w:rPr>
        <w:lastRenderedPageBreak/>
        <w:t>II</w:t>
      </w:r>
      <w:r w:rsidRPr="00C90590">
        <w:rPr>
          <w:rFonts w:eastAsia="Times New Roman" w:cs="Times New Roman"/>
          <w:b/>
          <w:szCs w:val="28"/>
          <w:lang w:eastAsia="ru-RU"/>
        </w:rPr>
        <w:t xml:space="preserve"> Содержательные издержки (на одного субъекта)</w:t>
      </w:r>
    </w:p>
    <w:p w:rsidR="0063211C" w:rsidRPr="00C90590" w:rsidRDefault="0063211C" w:rsidP="00C90590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p w:rsidR="0063211C" w:rsidRPr="00C90590" w:rsidRDefault="0063211C" w:rsidP="00C90590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szCs w:val="28"/>
          <w:lang w:eastAsia="ru-RU"/>
        </w:rPr>
        <w:t>Изготовление проекта архитектурно-художественного решения летнего кафе при стационарных предприятиях общественного питания на территории города Сургута в соответствии с установленными требованиями заявитель затратит в среднем 30 000,00 руб. (расчет стоимости произведен на основании данных сети интернет).</w:t>
      </w:r>
    </w:p>
    <w:p w:rsidR="0063211C" w:rsidRPr="00C90590" w:rsidRDefault="0063211C" w:rsidP="00C90590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3211C" w:rsidRPr="00C90590" w:rsidRDefault="0063211C" w:rsidP="00C90590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C90590">
        <w:rPr>
          <w:rFonts w:eastAsia="Times New Roman" w:cs="Times New Roman"/>
          <w:b/>
          <w:szCs w:val="28"/>
          <w:lang w:eastAsia="ru-RU"/>
        </w:rPr>
        <w:t>Таким образом, содержательные издержки 1 субъекта составят: 30 000 руб.</w:t>
      </w:r>
    </w:p>
    <w:p w:rsidR="002E0EB3" w:rsidRPr="00C90590" w:rsidRDefault="002E0EB3" w:rsidP="00C90590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p w:rsidR="0063211C" w:rsidRPr="00C90590" w:rsidRDefault="0063211C" w:rsidP="00C90590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C90590">
        <w:rPr>
          <w:rFonts w:eastAsia="Times New Roman" w:cs="Times New Roman"/>
          <w:b/>
          <w:szCs w:val="28"/>
          <w:lang w:eastAsia="ru-RU"/>
        </w:rPr>
        <w:t xml:space="preserve">Расходы одного субъекта в год составят: </w:t>
      </w:r>
    </w:p>
    <w:p w:rsidR="002D6CCE" w:rsidRPr="00F76AAB" w:rsidRDefault="002E0EB3" w:rsidP="00C90590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0590">
        <w:rPr>
          <w:rFonts w:eastAsia="Times New Roman" w:cs="Times New Roman"/>
          <w:b/>
          <w:szCs w:val="28"/>
          <w:lang w:eastAsia="ru-RU"/>
        </w:rPr>
        <w:t>24 </w:t>
      </w:r>
      <w:r w:rsidR="00E028F4" w:rsidRPr="00C90590">
        <w:rPr>
          <w:rFonts w:eastAsia="Times New Roman" w:cs="Times New Roman"/>
          <w:b/>
          <w:szCs w:val="28"/>
          <w:lang w:eastAsia="ru-RU"/>
        </w:rPr>
        <w:t>20</w:t>
      </w:r>
      <w:r w:rsidRPr="00C90590">
        <w:rPr>
          <w:rFonts w:eastAsia="Times New Roman" w:cs="Times New Roman"/>
          <w:b/>
          <w:szCs w:val="28"/>
          <w:lang w:eastAsia="ru-RU"/>
        </w:rPr>
        <w:t xml:space="preserve">3,96 </w:t>
      </w:r>
      <w:r w:rsidR="0063211C" w:rsidRPr="00C90590">
        <w:rPr>
          <w:rFonts w:eastAsia="Times New Roman" w:cs="Times New Roman"/>
          <w:b/>
          <w:szCs w:val="28"/>
          <w:lang w:eastAsia="ru-RU"/>
        </w:rPr>
        <w:t xml:space="preserve">+ 30 000,00 = </w:t>
      </w:r>
      <w:r w:rsidRPr="00C90590">
        <w:rPr>
          <w:rFonts w:eastAsia="Times New Roman" w:cs="Times New Roman"/>
          <w:b/>
          <w:szCs w:val="28"/>
          <w:lang w:eastAsia="ru-RU"/>
        </w:rPr>
        <w:t>54 </w:t>
      </w:r>
      <w:r w:rsidR="00E028F4" w:rsidRPr="00C90590">
        <w:rPr>
          <w:rFonts w:eastAsia="Times New Roman" w:cs="Times New Roman"/>
          <w:b/>
          <w:szCs w:val="28"/>
          <w:lang w:eastAsia="ru-RU"/>
        </w:rPr>
        <w:t>20</w:t>
      </w:r>
      <w:r w:rsidRPr="00C90590">
        <w:rPr>
          <w:rFonts w:eastAsia="Times New Roman" w:cs="Times New Roman"/>
          <w:b/>
          <w:szCs w:val="28"/>
          <w:lang w:eastAsia="ru-RU"/>
        </w:rPr>
        <w:t>3,96</w:t>
      </w:r>
      <w:r w:rsidR="0063211C" w:rsidRPr="00C90590">
        <w:rPr>
          <w:rFonts w:eastAsia="Times New Roman" w:cs="Times New Roman"/>
          <w:b/>
          <w:szCs w:val="28"/>
          <w:lang w:eastAsia="ru-RU"/>
        </w:rPr>
        <w:t xml:space="preserve"> руб.</w:t>
      </w:r>
    </w:p>
    <w:sectPr w:rsidR="002D6CCE" w:rsidRPr="00F76AAB" w:rsidSect="00EE17A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4C" w:rsidRDefault="0079174C" w:rsidP="006C4EC8">
      <w:r>
        <w:separator/>
      </w:r>
    </w:p>
  </w:endnote>
  <w:endnote w:type="continuationSeparator" w:id="0">
    <w:p w:rsidR="0079174C" w:rsidRDefault="0079174C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4C" w:rsidRDefault="0079174C" w:rsidP="006C4EC8">
      <w:r>
        <w:separator/>
      </w:r>
    </w:p>
  </w:footnote>
  <w:footnote w:type="continuationSeparator" w:id="0">
    <w:p w:rsidR="0079174C" w:rsidRDefault="0079174C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14" w:rsidRDefault="009F675E" w:rsidP="00CC3EAC">
    <w:pPr>
      <w:pStyle w:val="a4"/>
      <w:jc w:val="center"/>
    </w:pPr>
    <w:r w:rsidRPr="008320E9">
      <w:rPr>
        <w:sz w:val="20"/>
        <w:szCs w:val="20"/>
      </w:rPr>
      <w:fldChar w:fldCharType="begin"/>
    </w:r>
    <w:r w:rsidRPr="008320E9">
      <w:rPr>
        <w:sz w:val="20"/>
        <w:szCs w:val="20"/>
      </w:rPr>
      <w:instrText xml:space="preserve"> PAGE   \* MERGEFORMAT </w:instrText>
    </w:r>
    <w:r w:rsidRPr="008320E9">
      <w:rPr>
        <w:sz w:val="20"/>
        <w:szCs w:val="20"/>
      </w:rPr>
      <w:fldChar w:fldCharType="separate"/>
    </w:r>
    <w:r w:rsidR="00C90590">
      <w:rPr>
        <w:noProof/>
        <w:sz w:val="20"/>
        <w:szCs w:val="20"/>
      </w:rPr>
      <w:t>8</w:t>
    </w:r>
    <w:r w:rsidRPr="008320E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6439"/>
    <w:multiLevelType w:val="hybridMultilevel"/>
    <w:tmpl w:val="9AE4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3A1DD3"/>
    <w:multiLevelType w:val="hybridMultilevel"/>
    <w:tmpl w:val="9AFC32AE"/>
    <w:lvl w:ilvl="0" w:tplc="D92C17B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0" w15:restartNumberingAfterBreak="0">
    <w:nsid w:val="4DF4422C"/>
    <w:multiLevelType w:val="hybridMultilevel"/>
    <w:tmpl w:val="FE349EB8"/>
    <w:lvl w:ilvl="0" w:tplc="E89E7B84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CB271D3"/>
    <w:multiLevelType w:val="hybridMultilevel"/>
    <w:tmpl w:val="0B18D9AC"/>
    <w:lvl w:ilvl="0" w:tplc="DF08F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0822346"/>
    <w:multiLevelType w:val="hybridMultilevel"/>
    <w:tmpl w:val="2640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5AB28C3"/>
    <w:multiLevelType w:val="hybridMultilevel"/>
    <w:tmpl w:val="C79A1132"/>
    <w:lvl w:ilvl="0" w:tplc="40E63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2"/>
  </w:num>
  <w:num w:numId="5">
    <w:abstractNumId w:val="7"/>
  </w:num>
  <w:num w:numId="6">
    <w:abstractNumId w:val="19"/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7"/>
  </w:num>
  <w:num w:numId="11">
    <w:abstractNumId w:val="21"/>
  </w:num>
  <w:num w:numId="12">
    <w:abstractNumId w:val="20"/>
  </w:num>
  <w:num w:numId="13">
    <w:abstractNumId w:val="5"/>
  </w:num>
  <w:num w:numId="14">
    <w:abstractNumId w:val="4"/>
  </w:num>
  <w:num w:numId="15">
    <w:abstractNumId w:val="11"/>
  </w:num>
  <w:num w:numId="16">
    <w:abstractNumId w:val="14"/>
  </w:num>
  <w:num w:numId="17">
    <w:abstractNumId w:val="9"/>
  </w:num>
  <w:num w:numId="18">
    <w:abstractNumId w:val="6"/>
  </w:num>
  <w:num w:numId="19">
    <w:abstractNumId w:val="3"/>
  </w:num>
  <w:num w:numId="20">
    <w:abstractNumId w:val="13"/>
  </w:num>
  <w:num w:numId="21">
    <w:abstractNumId w:val="1"/>
  </w:num>
  <w:num w:numId="22">
    <w:abstractNumId w:val="18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16A9"/>
    <w:rsid w:val="000071A0"/>
    <w:rsid w:val="00054E65"/>
    <w:rsid w:val="000A2F57"/>
    <w:rsid w:val="000F4439"/>
    <w:rsid w:val="000F571A"/>
    <w:rsid w:val="0010022D"/>
    <w:rsid w:val="001911A8"/>
    <w:rsid w:val="00195302"/>
    <w:rsid w:val="001A6A25"/>
    <w:rsid w:val="001C0F3E"/>
    <w:rsid w:val="001C7BFE"/>
    <w:rsid w:val="001F7BBF"/>
    <w:rsid w:val="00222E1D"/>
    <w:rsid w:val="00227EDE"/>
    <w:rsid w:val="002548DF"/>
    <w:rsid w:val="00255957"/>
    <w:rsid w:val="002664E3"/>
    <w:rsid w:val="002707A1"/>
    <w:rsid w:val="0027743D"/>
    <w:rsid w:val="00285E5C"/>
    <w:rsid w:val="00285EC9"/>
    <w:rsid w:val="00294A6F"/>
    <w:rsid w:val="002B04FB"/>
    <w:rsid w:val="002C015D"/>
    <w:rsid w:val="002C0541"/>
    <w:rsid w:val="002C0E7C"/>
    <w:rsid w:val="002D1957"/>
    <w:rsid w:val="002D6CCE"/>
    <w:rsid w:val="002E0EB3"/>
    <w:rsid w:val="002F27E7"/>
    <w:rsid w:val="00327CB6"/>
    <w:rsid w:val="0033109A"/>
    <w:rsid w:val="00334ACF"/>
    <w:rsid w:val="00396D9E"/>
    <w:rsid w:val="003A26BB"/>
    <w:rsid w:val="003B46E0"/>
    <w:rsid w:val="003B6A94"/>
    <w:rsid w:val="003C2750"/>
    <w:rsid w:val="003D1E6B"/>
    <w:rsid w:val="00436274"/>
    <w:rsid w:val="00450519"/>
    <w:rsid w:val="004563EF"/>
    <w:rsid w:val="00461FFD"/>
    <w:rsid w:val="00463EFA"/>
    <w:rsid w:val="00482356"/>
    <w:rsid w:val="0048553C"/>
    <w:rsid w:val="004B7383"/>
    <w:rsid w:val="004E2DD3"/>
    <w:rsid w:val="0050241C"/>
    <w:rsid w:val="0052070B"/>
    <w:rsid w:val="005360C4"/>
    <w:rsid w:val="00552401"/>
    <w:rsid w:val="005529BC"/>
    <w:rsid w:val="00553153"/>
    <w:rsid w:val="00583ADA"/>
    <w:rsid w:val="005A4D96"/>
    <w:rsid w:val="005C5F6E"/>
    <w:rsid w:val="00607BC1"/>
    <w:rsid w:val="0062019F"/>
    <w:rsid w:val="006317D9"/>
    <w:rsid w:val="0063211C"/>
    <w:rsid w:val="006371FB"/>
    <w:rsid w:val="006644E9"/>
    <w:rsid w:val="00671F16"/>
    <w:rsid w:val="00672112"/>
    <w:rsid w:val="00687F96"/>
    <w:rsid w:val="006A3BD3"/>
    <w:rsid w:val="006C4EC8"/>
    <w:rsid w:val="006F2446"/>
    <w:rsid w:val="006F2C16"/>
    <w:rsid w:val="006F3486"/>
    <w:rsid w:val="0070452E"/>
    <w:rsid w:val="00747332"/>
    <w:rsid w:val="0079174C"/>
    <w:rsid w:val="007B6D10"/>
    <w:rsid w:val="007D667D"/>
    <w:rsid w:val="007D7361"/>
    <w:rsid w:val="007F7A31"/>
    <w:rsid w:val="007F7A91"/>
    <w:rsid w:val="008572C3"/>
    <w:rsid w:val="008677EC"/>
    <w:rsid w:val="00872E08"/>
    <w:rsid w:val="00891FE3"/>
    <w:rsid w:val="008A26CB"/>
    <w:rsid w:val="008B04E6"/>
    <w:rsid w:val="008B3678"/>
    <w:rsid w:val="008D69AF"/>
    <w:rsid w:val="008F5C44"/>
    <w:rsid w:val="00907574"/>
    <w:rsid w:val="00911EE9"/>
    <w:rsid w:val="009161B2"/>
    <w:rsid w:val="00925BF4"/>
    <w:rsid w:val="00934F8C"/>
    <w:rsid w:val="009439F1"/>
    <w:rsid w:val="009724DA"/>
    <w:rsid w:val="009A1341"/>
    <w:rsid w:val="009C2403"/>
    <w:rsid w:val="009F32B3"/>
    <w:rsid w:val="009F675E"/>
    <w:rsid w:val="00A063EE"/>
    <w:rsid w:val="00A168BF"/>
    <w:rsid w:val="00A72312"/>
    <w:rsid w:val="00A739F5"/>
    <w:rsid w:val="00A75DD8"/>
    <w:rsid w:val="00AD19FB"/>
    <w:rsid w:val="00AD3A41"/>
    <w:rsid w:val="00B014AB"/>
    <w:rsid w:val="00B249AB"/>
    <w:rsid w:val="00B41462"/>
    <w:rsid w:val="00B65789"/>
    <w:rsid w:val="00B74A40"/>
    <w:rsid w:val="00B8122E"/>
    <w:rsid w:val="00B86AC3"/>
    <w:rsid w:val="00BD0E59"/>
    <w:rsid w:val="00BE6DFD"/>
    <w:rsid w:val="00BE78D2"/>
    <w:rsid w:val="00C338C0"/>
    <w:rsid w:val="00C36BA6"/>
    <w:rsid w:val="00C5175E"/>
    <w:rsid w:val="00C90590"/>
    <w:rsid w:val="00C945DF"/>
    <w:rsid w:val="00C95575"/>
    <w:rsid w:val="00CD0338"/>
    <w:rsid w:val="00D0134F"/>
    <w:rsid w:val="00D148CA"/>
    <w:rsid w:val="00D402F8"/>
    <w:rsid w:val="00D45F4E"/>
    <w:rsid w:val="00D6287D"/>
    <w:rsid w:val="00D777F7"/>
    <w:rsid w:val="00DA0A5D"/>
    <w:rsid w:val="00DB3626"/>
    <w:rsid w:val="00DB6DD9"/>
    <w:rsid w:val="00DD4DF9"/>
    <w:rsid w:val="00E028F4"/>
    <w:rsid w:val="00E067B9"/>
    <w:rsid w:val="00E06CED"/>
    <w:rsid w:val="00E158CA"/>
    <w:rsid w:val="00E23F1F"/>
    <w:rsid w:val="00E33DD0"/>
    <w:rsid w:val="00E4219A"/>
    <w:rsid w:val="00E43296"/>
    <w:rsid w:val="00E44F14"/>
    <w:rsid w:val="00E60952"/>
    <w:rsid w:val="00E62522"/>
    <w:rsid w:val="00E9486E"/>
    <w:rsid w:val="00EA3B55"/>
    <w:rsid w:val="00EB6DE1"/>
    <w:rsid w:val="00EC662C"/>
    <w:rsid w:val="00EE51FF"/>
    <w:rsid w:val="00EF657D"/>
    <w:rsid w:val="00F06261"/>
    <w:rsid w:val="00F70029"/>
    <w:rsid w:val="00F76AAB"/>
    <w:rsid w:val="00FA4F51"/>
    <w:rsid w:val="00FB6DA5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13</cp:revision>
  <cp:lastPrinted>2019-09-20T04:22:00Z</cp:lastPrinted>
  <dcterms:created xsi:type="dcterms:W3CDTF">2019-09-20T05:39:00Z</dcterms:created>
  <dcterms:modified xsi:type="dcterms:W3CDTF">2019-09-26T12:00:00Z</dcterms:modified>
</cp:coreProperties>
</file>