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 xml:space="preserve">об оценке </w:t>
      </w:r>
      <w:proofErr w:type="gramStart"/>
      <w:r w:rsidRPr="002E1AE2">
        <w:rPr>
          <w:rFonts w:ascii="Times New Roman" w:hAnsi="Times New Roman"/>
          <w:b w:val="0"/>
          <w:sz w:val="28"/>
          <w:szCs w:val="28"/>
        </w:rPr>
        <w:t>фактического воздействия</w:t>
      </w:r>
      <w:proofErr w:type="gramEnd"/>
      <w:r w:rsidRPr="002E1AE2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нормативного правового акта</w:t>
      </w: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714B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14B6E" w:rsidRDefault="00714B6E" w:rsidP="00714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Структурное подразделение, муниципальное учреждение ответственное за проведение оценки фактического воздействия: </w:t>
      </w:r>
      <w:r w:rsidRPr="00714B6E">
        <w:rPr>
          <w:rFonts w:ascii="Times New Roman" w:hAnsi="Times New Roman" w:cs="Times New Roman"/>
          <w:i/>
          <w:sz w:val="28"/>
          <w:szCs w:val="28"/>
        </w:rPr>
        <w:t>д</w:t>
      </w:r>
      <w:r w:rsidRPr="00FB3DC2">
        <w:rPr>
          <w:rFonts w:ascii="Times New Roman" w:hAnsi="Times New Roman" w:cs="Times New Roman"/>
          <w:i/>
          <w:sz w:val="28"/>
          <w:szCs w:val="28"/>
        </w:rPr>
        <w:t>епартамент городского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3DC2">
        <w:rPr>
          <w:rFonts w:ascii="Times New Roman" w:hAnsi="Times New Roman" w:cs="Times New Roman"/>
          <w:i/>
          <w:sz w:val="28"/>
          <w:szCs w:val="28"/>
        </w:rPr>
        <w:t xml:space="preserve"> хозяйства Администрации города</w:t>
      </w:r>
    </w:p>
    <w:p w:rsidR="00714B6E" w:rsidRDefault="00714B6E" w:rsidP="00714B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действующего муниципального нормативного правового акта: </w:t>
      </w:r>
      <w:r w:rsidRPr="00FB3DC2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>11</w:t>
      </w:r>
      <w:r w:rsidR="00847832">
        <w:rPr>
          <w:rFonts w:ascii="Times New Roman" w:hAnsi="Times New Roman" w:cs="Times New Roman"/>
          <w:i/>
          <w:sz w:val="27"/>
          <w:szCs w:val="27"/>
        </w:rPr>
        <w:t>.02.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 xml:space="preserve">2014 </w:t>
      </w:r>
      <w:r w:rsidR="00847832">
        <w:rPr>
          <w:rFonts w:ascii="Times New Roman" w:hAnsi="Times New Roman" w:cs="Times New Roman"/>
          <w:i/>
          <w:sz w:val="27"/>
          <w:szCs w:val="27"/>
        </w:rPr>
        <w:t>№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 xml:space="preserve"> 981 </w:t>
      </w:r>
      <w:r w:rsidR="00847832">
        <w:rPr>
          <w:rFonts w:ascii="Times New Roman" w:hAnsi="Times New Roman" w:cs="Times New Roman"/>
          <w:i/>
          <w:sz w:val="27"/>
          <w:szCs w:val="27"/>
        </w:rPr>
        <w:br/>
        <w:t>«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>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847832">
        <w:rPr>
          <w:rFonts w:ascii="Times New Roman" w:hAnsi="Times New Roman" w:cs="Times New Roman"/>
          <w:i/>
          <w:sz w:val="27"/>
          <w:szCs w:val="27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Pr="00203A29" w:rsidRDefault="00714B6E" w:rsidP="00203A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Краткое описание содержания правового регулирования: </w:t>
      </w:r>
      <w:r w:rsidR="00203A29" w:rsidRPr="00203A29"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предоставления </w:t>
      </w:r>
      <w:r w:rsidR="00847832" w:rsidRPr="00847832">
        <w:rPr>
          <w:rFonts w:ascii="Times New Roman" w:hAnsi="Times New Roman" w:cs="Times New Roman"/>
          <w:i/>
          <w:sz w:val="28"/>
          <w:szCs w:val="28"/>
        </w:rPr>
        <w:t>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</w:t>
      </w:r>
      <w:r w:rsidR="00847832"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Default="00203A29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Сведения о результатах ОРВ:</w:t>
      </w:r>
    </w:p>
    <w:p w:rsidR="007011C7" w:rsidRDefault="00203A29" w:rsidP="00203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A29">
        <w:rPr>
          <w:rFonts w:ascii="Times New Roman" w:hAnsi="Times New Roman" w:cs="Times New Roman"/>
          <w:sz w:val="28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03A29" w:rsidRPr="007011C7" w:rsidRDefault="007011C7" w:rsidP="007011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начало: «</w:t>
      </w:r>
      <w:r w:rsidRPr="007011C7">
        <w:rPr>
          <w:rFonts w:ascii="Times New Roman" w:hAnsi="Times New Roman" w:cs="Times New Roman"/>
          <w:i/>
          <w:sz w:val="28"/>
          <w:szCs w:val="28"/>
        </w:rPr>
        <w:t>1</w:t>
      </w:r>
      <w:r w:rsidR="00915610">
        <w:rPr>
          <w:rFonts w:ascii="Times New Roman" w:hAnsi="Times New Roman" w:cs="Times New Roman"/>
          <w:i/>
          <w:sz w:val="28"/>
          <w:szCs w:val="28"/>
        </w:rPr>
        <w:t>6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Pr="007011C7">
        <w:rPr>
          <w:rFonts w:ascii="Times New Roman" w:hAnsi="Times New Roman" w:cs="Times New Roman"/>
          <w:i/>
          <w:sz w:val="28"/>
          <w:szCs w:val="28"/>
        </w:rPr>
        <w:t>2</w:t>
      </w:r>
      <w:r w:rsidR="00915610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 w:rsidRPr="007011C7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203A29" w:rsidRDefault="007011C7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начало: «</w:t>
      </w:r>
      <w:r w:rsidR="00915610">
        <w:rPr>
          <w:rFonts w:ascii="Times New Roman" w:hAnsi="Times New Roman" w:cs="Times New Roman"/>
          <w:i/>
          <w:sz w:val="28"/>
          <w:szCs w:val="28"/>
        </w:rPr>
        <w:t>23</w:t>
      </w:r>
      <w:r w:rsidRPr="007011C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610">
        <w:rPr>
          <w:rFonts w:ascii="Times New Roman" w:hAnsi="Times New Roman" w:cs="Times New Roman"/>
          <w:i/>
          <w:sz w:val="28"/>
          <w:szCs w:val="28"/>
        </w:rPr>
        <w:t>марта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="00915610">
        <w:rPr>
          <w:rFonts w:ascii="Times New Roman" w:hAnsi="Times New Roman" w:cs="Times New Roman"/>
          <w:i/>
          <w:sz w:val="28"/>
          <w:szCs w:val="28"/>
        </w:rPr>
        <w:t>05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апрел</w:t>
      </w:r>
      <w:r w:rsidRPr="007011C7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915610" w:rsidRPr="007011C7" w:rsidRDefault="00915610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начало «28» августа 2018г.; окончание «10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*1.5. Дата размещения уведомления о проведении публичных консультаций по действующему муниципальному нормативному правовому акту: 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«___» ________20_г. и срок, в течение которого принимались предложения в связи с размещением уведомления о проведении публичных консультаций по действующему муниципальному нормативному правовому </w:t>
      </w:r>
      <w:proofErr w:type="gramStart"/>
      <w:r w:rsidRPr="007011C7">
        <w:rPr>
          <w:rFonts w:ascii="Times New Roman" w:hAnsi="Times New Roman" w:cs="Times New Roman"/>
          <w:sz w:val="28"/>
          <w:szCs w:val="28"/>
        </w:rPr>
        <w:t>акту: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011C7">
        <w:rPr>
          <w:rFonts w:ascii="Times New Roman" w:hAnsi="Times New Roman" w:cs="Times New Roman"/>
          <w:sz w:val="28"/>
          <w:szCs w:val="28"/>
        </w:rPr>
        <w:t>: «___»________20_г.; окончание: «___»________20_г.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*1.6.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___________________________, из них:</w:t>
      </w:r>
    </w:p>
    <w:p w:rsidR="00203A29" w:rsidRPr="007011C7" w:rsidRDefault="007011C7" w:rsidP="007011C7">
      <w:pPr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приняты полностью: _______, приняты частично: _______, не приняты: _______.</w:t>
      </w:r>
    </w:p>
    <w:p w:rsidR="00236DA9" w:rsidRPr="00236DA9" w:rsidRDefault="00236DA9" w:rsidP="00236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Контактная информация ответственного лица структурного подразделения, муниципального учреждения, </w:t>
      </w:r>
      <w:r w:rsidRPr="00236DA9">
        <w:rPr>
          <w:rFonts w:ascii="Times New Roman" w:hAnsi="Times New Roman" w:cs="Times New Roman"/>
          <w:sz w:val="28"/>
          <w:szCs w:val="28"/>
        </w:rPr>
        <w:t xml:space="preserve">осуществляющего оценку </w:t>
      </w:r>
      <w:proofErr w:type="gramStart"/>
      <w:r w:rsidRPr="00236DA9">
        <w:rPr>
          <w:rFonts w:ascii="Times New Roman" w:hAnsi="Times New Roman" w:cs="Times New Roman"/>
          <w:sz w:val="28"/>
          <w:szCs w:val="28"/>
        </w:rPr>
        <w:t>фактического воздействия</w:t>
      </w:r>
      <w:proofErr w:type="gramEnd"/>
      <w:r w:rsidRPr="00236DA9">
        <w:rPr>
          <w:rFonts w:ascii="Times New Roman" w:hAnsi="Times New Roman" w:cs="Times New Roman"/>
          <w:sz w:val="28"/>
          <w:szCs w:val="28"/>
        </w:rPr>
        <w:t xml:space="preserve"> действующего муниципального нормативного правового акта: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B3DC2">
        <w:rPr>
          <w:rFonts w:ascii="Times New Roman" w:hAnsi="Times New Roman" w:cs="Times New Roman"/>
          <w:i/>
          <w:sz w:val="28"/>
          <w:szCs w:val="28"/>
        </w:rPr>
        <w:t>Дмитриева Наталья Александровна</w:t>
      </w:r>
    </w:p>
    <w:p w:rsidR="00236DA9" w:rsidRDefault="00236DA9" w:rsidP="00236D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FB3DC2">
        <w:rPr>
          <w:rFonts w:ascii="Times New Roman" w:hAnsi="Times New Roman" w:cs="Times New Roman"/>
          <w:i/>
          <w:sz w:val="28"/>
          <w:szCs w:val="28"/>
        </w:rPr>
        <w:t>заместитель начальника отдела финанс</w:t>
      </w:r>
      <w:r>
        <w:rPr>
          <w:rFonts w:ascii="Times New Roman" w:hAnsi="Times New Roman" w:cs="Times New Roman"/>
          <w:i/>
          <w:sz w:val="28"/>
          <w:szCs w:val="28"/>
        </w:rPr>
        <w:t>ово-экономического планирования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B3DC2">
        <w:rPr>
          <w:rFonts w:ascii="Times New Roman" w:hAnsi="Times New Roman" w:cs="Times New Roman"/>
          <w:i/>
          <w:sz w:val="28"/>
          <w:szCs w:val="28"/>
        </w:rPr>
        <w:t>(3462) 52-45-35</w:t>
      </w:r>
    </w:p>
    <w:p w:rsidR="00203A29" w:rsidRPr="007011C7" w:rsidRDefault="00236DA9" w:rsidP="00236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dmitrieva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2@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admsurgut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36DA9" w:rsidRDefault="00236DA9" w:rsidP="00047033">
      <w:pPr>
        <w:rPr>
          <w:rFonts w:ascii="Times New Roman" w:hAnsi="Times New Roman" w:cs="Times New Roman"/>
          <w:sz w:val="28"/>
          <w:szCs w:val="28"/>
        </w:rPr>
        <w:sectPr w:rsidR="00236DA9" w:rsidSect="00FB3D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6DA9" w:rsidRPr="00236DA9" w:rsidRDefault="00236DA9" w:rsidP="00236D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DA9">
        <w:rPr>
          <w:rFonts w:ascii="Times New Roman" w:hAnsi="Times New Roman" w:cs="Times New Roman"/>
          <w:bCs/>
          <w:sz w:val="28"/>
          <w:szCs w:val="28"/>
        </w:rPr>
        <w:lastRenderedPageBreak/>
        <w:t>2. О</w:t>
      </w:r>
      <w:r w:rsidRPr="00236DA9">
        <w:rPr>
          <w:rFonts w:ascii="Times New Roman" w:eastAsia="Calibri" w:hAnsi="Times New Roman" w:cs="Times New Roman"/>
          <w:sz w:val="28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306"/>
      </w:tblGrid>
      <w:tr w:rsidR="00236DA9" w:rsidRPr="00236DA9" w:rsidTr="00DC1D93">
        <w:tc>
          <w:tcPr>
            <w:tcW w:w="371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2.3. Целевые значения</w:t>
            </w:r>
            <w:r w:rsidRPr="00236DA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 годам</w:t>
            </w:r>
          </w:p>
        </w:tc>
        <w:tc>
          <w:tcPr>
            <w:tcW w:w="2306" w:type="dxa"/>
            <w:vMerge w:val="restart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2.4. Источники данных для расчета показателей</w:t>
            </w:r>
          </w:p>
        </w:tc>
      </w:tr>
      <w:tr w:rsidR="00236DA9" w:rsidRPr="00236DA9" w:rsidTr="00DC1D93">
        <w:tc>
          <w:tcPr>
            <w:tcW w:w="371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306" w:type="dxa"/>
            <w:vMerge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B2" w:rsidRPr="004570B2" w:rsidTr="00DC1D93">
        <w:tc>
          <w:tcPr>
            <w:tcW w:w="3714" w:type="dxa"/>
          </w:tcPr>
          <w:p w:rsidR="004570B2" w:rsidRPr="00EB4322" w:rsidRDefault="00EB4322" w:rsidP="004570B2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432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4570B2" w:rsidRPr="004570B2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457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2017 год − 0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ед.</w:t>
            </w:r>
          </w:p>
        </w:tc>
        <w:tc>
          <w:tcPr>
            <w:tcW w:w="1809" w:type="dxa"/>
            <w:vMerge w:val="restart"/>
          </w:tcPr>
          <w:p w:rsidR="004570B2" w:rsidRDefault="004570B2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</w:tc>
        <w:tc>
          <w:tcPr>
            <w:tcW w:w="2306" w:type="dxa"/>
            <w:vMerge w:val="restart"/>
          </w:tcPr>
          <w:p w:rsidR="004570B2" w:rsidRPr="004570B2" w:rsidRDefault="004570B2" w:rsidP="0045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4570B2" w:rsidRPr="00236DA9" w:rsidTr="00DC1D93">
        <w:trPr>
          <w:trHeight w:val="1298"/>
        </w:trPr>
        <w:tc>
          <w:tcPr>
            <w:tcW w:w="3714" w:type="dxa"/>
            <w:tcBorders>
              <w:bottom w:val="single" w:sz="4" w:space="0" w:color="auto"/>
            </w:tcBorders>
          </w:tcPr>
          <w:p w:rsidR="004570B2" w:rsidRPr="004570B2" w:rsidRDefault="004570B2" w:rsidP="00F32454">
            <w:pPr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A9" w:rsidRPr="00236DA9" w:rsidTr="00DC1D9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4570B2" w:rsidRDefault="00236DA9" w:rsidP="00D2091F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203A29" w:rsidRPr="00236DA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987D83" w:rsidRPr="00987D83" w:rsidRDefault="00987D83" w:rsidP="009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D83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410"/>
      </w:tblGrid>
      <w:tr w:rsidR="00987D83" w:rsidRPr="00987D83" w:rsidTr="00DC1D93">
        <w:trPr>
          <w:cantSplit/>
          <w:trHeight w:val="1060"/>
        </w:trPr>
        <w:tc>
          <w:tcPr>
            <w:tcW w:w="4280" w:type="dxa"/>
            <w:vMerge w:val="restart"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правового регулирования</w:t>
            </w:r>
          </w:p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410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3.4. Источники данных</w:t>
            </w:r>
          </w:p>
        </w:tc>
      </w:tr>
      <w:tr w:rsidR="00987D83" w:rsidRPr="00987D83" w:rsidTr="00DC1D93">
        <w:trPr>
          <w:cantSplit/>
          <w:trHeight w:val="688"/>
        </w:trPr>
        <w:tc>
          <w:tcPr>
            <w:tcW w:w="4280" w:type="dxa"/>
            <w:vMerge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изменений</w:t>
            </w:r>
          </w:p>
        </w:tc>
        <w:tc>
          <w:tcPr>
            <w:tcW w:w="2410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83" w:rsidRPr="00987D83" w:rsidTr="00DC1D93">
        <w:trPr>
          <w:cantSplit/>
        </w:trPr>
        <w:tc>
          <w:tcPr>
            <w:tcW w:w="4280" w:type="dxa"/>
          </w:tcPr>
          <w:p w:rsidR="00987D83" w:rsidRPr="00EB4322" w:rsidRDefault="00EB4322" w:rsidP="00987D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43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3685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1 участник</w:t>
            </w: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DC1D93" w:rsidRPr="00DC1D93" w:rsidRDefault="00DC1D93" w:rsidP="00DC1D93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C1D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D93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расходов и доходов от 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DC1D93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нормативным </w:t>
      </w:r>
      <w:r w:rsidRPr="00DC1D93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DC1D93">
        <w:rPr>
          <w:rFonts w:ascii="Times New Roman" w:eastAsia="Calibri" w:hAnsi="Times New Roman" w:cs="Times New Roman"/>
          <w:sz w:val="28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изменение бюджетных расходов и доходов</w:t>
      </w:r>
      <w:r w:rsidRPr="00DC1D93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DC1D93">
        <w:rPr>
          <w:rFonts w:ascii="Times New Roman" w:hAnsi="Times New Roman" w:cs="Times New Roman"/>
          <w:bCs/>
          <w:i/>
          <w:sz w:val="28"/>
          <w:szCs w:val="28"/>
        </w:rPr>
        <w:t>т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237"/>
        <w:gridCol w:w="2126"/>
        <w:gridCol w:w="2410"/>
      </w:tblGrid>
      <w:tr w:rsidR="00DC1D93" w:rsidRPr="00DC1D93" w:rsidTr="00DC1D93">
        <w:tc>
          <w:tcPr>
            <w:tcW w:w="4248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функции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(полномочия/ обязанности/права)</w:t>
            </w:r>
          </w:p>
        </w:tc>
        <w:tc>
          <w:tcPr>
            <w:tcW w:w="6237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Виды расходов (доходов)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Количественная оценка расходов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и доходов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Источники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DC1D93" w:rsidRPr="00DC1D93" w:rsidTr="00DC1D93">
        <w:trPr>
          <w:cantSplit/>
          <w:trHeight w:val="591"/>
        </w:trPr>
        <w:tc>
          <w:tcPr>
            <w:tcW w:w="15021" w:type="dxa"/>
            <w:gridSpan w:val="4"/>
          </w:tcPr>
          <w:p w:rsidR="00DC1D93" w:rsidRPr="00DC1D93" w:rsidRDefault="00DC1D93" w:rsidP="00F32454">
            <w:pPr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DC1D93" w:rsidRPr="00DC1D93" w:rsidTr="00DC1D93">
        <w:trPr>
          <w:trHeight w:val="415"/>
        </w:trPr>
        <w:tc>
          <w:tcPr>
            <w:tcW w:w="4248" w:type="dxa"/>
            <w:vMerge w:val="restart"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Функция </w:t>
            </w:r>
          </w:p>
          <w:p w:rsidR="00DC1D93" w:rsidRPr="00DC1D93" w:rsidRDefault="00DC1D93" w:rsidP="00DC1D93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(полномочие/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обязанность/право) 1.1</w:t>
            </w:r>
          </w:p>
        </w:tc>
        <w:tc>
          <w:tcPr>
            <w:tcW w:w="6237" w:type="dxa"/>
          </w:tcPr>
          <w:p w:rsidR="00DC1D93" w:rsidRPr="00DC1D93" w:rsidRDefault="00DC1D93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</w:t>
            </w:r>
            <w:r w:rsidR="00A67B3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70"/>
        </w:trPr>
        <w:tc>
          <w:tcPr>
            <w:tcW w:w="4248" w:type="dxa"/>
            <w:vMerge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D93" w:rsidRPr="00DC1D93" w:rsidRDefault="00DC1D93" w:rsidP="00DC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период_____ 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29"/>
        </w:trPr>
        <w:tc>
          <w:tcPr>
            <w:tcW w:w="4248" w:type="dxa"/>
            <w:vMerge w:val="restart"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DC1D93" w:rsidRPr="00DC1D93" w:rsidRDefault="00DC1D93" w:rsidP="00DC1D93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(полномочие/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обязанность/право) 1.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6237" w:type="dxa"/>
          </w:tcPr>
          <w:p w:rsidR="00DC1D93" w:rsidRPr="00DC1D93" w:rsidRDefault="00DC1D93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г.: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29"/>
        </w:trPr>
        <w:tc>
          <w:tcPr>
            <w:tcW w:w="4248" w:type="dxa"/>
            <w:vMerge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D93" w:rsidRPr="00DC1D93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период_____ 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A67B3A">
        <w:trPr>
          <w:trHeight w:val="476"/>
        </w:trPr>
        <w:tc>
          <w:tcPr>
            <w:tcW w:w="10485" w:type="dxa"/>
            <w:gridSpan w:val="2"/>
          </w:tcPr>
          <w:p w:rsidR="00DC1D93" w:rsidRPr="00DC1D93" w:rsidRDefault="00DC1D93" w:rsidP="00A67B3A">
            <w:pPr>
              <w:ind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3A" w:rsidRPr="008B20C8" w:rsidTr="00A67B3A">
        <w:trPr>
          <w:trHeight w:val="41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A67B3A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3A" w:rsidRPr="008B20C8" w:rsidTr="00A67B3A">
        <w:trPr>
          <w:trHeight w:val="5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A67B3A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за период __________________ гг.: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1B5C0F" w:rsidRPr="001B5C0F" w:rsidRDefault="001B5C0F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C0F">
        <w:rPr>
          <w:rFonts w:ascii="Times New Roman" w:hAnsi="Times New Roman" w:cs="Times New Roman"/>
          <w:bCs/>
          <w:sz w:val="28"/>
          <w:szCs w:val="28"/>
        </w:rPr>
        <w:t>5. Оценка фактических расходов (доходов) потенциальных адресатов правового регулирования, связанных с необходимостью соблюдения установленных муниципальным правовым актом обяза</w:t>
      </w:r>
      <w:r w:rsidR="006D391C">
        <w:rPr>
          <w:rFonts w:ascii="Times New Roman" w:hAnsi="Times New Roman" w:cs="Times New Roman"/>
          <w:bCs/>
          <w:sz w:val="28"/>
          <w:szCs w:val="28"/>
        </w:rPr>
        <w:t>нностей, запретов и ограничений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4394"/>
        <w:gridCol w:w="2126"/>
        <w:gridCol w:w="2268"/>
      </w:tblGrid>
      <w:tr w:rsidR="001B5C0F" w:rsidRPr="001B5C0F" w:rsidTr="002A2831">
        <w:tc>
          <w:tcPr>
            <w:tcW w:w="6091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5.1. Обязанности, запреты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proofErr w:type="gramStart"/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Pr="001B5C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указанием соответствующих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5.2. Описание 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5.3. Количественная оценка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2A2831" w:rsidRPr="002A2831" w:rsidTr="002A2831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:rsidR="006D391C" w:rsidRPr="002A2831" w:rsidRDefault="006D391C" w:rsidP="006D391C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Критериями отбора получателей субсидии</w:t>
            </w:r>
            <w:r w:rsidR="00291EF4"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(п.4 раздела </w:t>
            </w:r>
            <w:r w:rsidR="00291EF4" w:rsidRPr="002A28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291EF4"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Порядка)</w:t>
            </w: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</w:t>
            </w:r>
            <w:r w:rsidR="002A2831"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тся:</w:t>
            </w:r>
          </w:p>
          <w:p w:rsidR="002A2831" w:rsidRPr="002A2831" w:rsidRDefault="002A2831" w:rsidP="002A2831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sub_42"/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      </w:r>
            <w:hyperlink r:id="rId6" w:history="1">
              <w:r w:rsidRPr="002A2831">
                <w:rPr>
                  <w:rStyle w:val="a8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Жилищного кодекса</w:t>
              </w:r>
            </w:hyperlink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Федерации;</w:t>
            </w:r>
          </w:p>
          <w:bookmarkEnd w:id="0"/>
          <w:p w:rsidR="002A2831" w:rsidRPr="002A2831" w:rsidRDefault="002A2831" w:rsidP="002A2831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- управление одноквартирными жилыми домами (строениями) на основании договоров управления;</w:t>
            </w:r>
          </w:p>
          <w:p w:rsidR="002A2831" w:rsidRPr="002A2831" w:rsidRDefault="002A2831" w:rsidP="002A2831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sub_1144"/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- предоставление получателем субсидии услуги теплоснабжения населению, проживающему на территории временных поселков Кедровый-1 и Лесной, во втором полугодии отчетного финансового года и первом полугодии текущего года.</w:t>
            </w:r>
            <w:bookmarkEnd w:id="1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5C0F" w:rsidRPr="002A2831" w:rsidRDefault="00072A13" w:rsidP="00072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C0F" w:rsidRPr="002A2831" w:rsidRDefault="00072A1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C0F" w:rsidRPr="002A2831" w:rsidRDefault="00072A1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8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0644" w:rsidRPr="001B5C0F" w:rsidTr="002F39DD">
        <w:trPr>
          <w:cantSplit/>
        </w:trPr>
        <w:tc>
          <w:tcPr>
            <w:tcW w:w="6091" w:type="dxa"/>
            <w:tcBorders>
              <w:bottom w:val="nil"/>
            </w:tcBorders>
          </w:tcPr>
          <w:p w:rsidR="00830644" w:rsidRPr="00830644" w:rsidRDefault="002A2831" w:rsidP="002F39DD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. Требования, которым должны соответствовать получатели субсидии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(п.3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 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первое число месяца, в котором представлены документы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первичном обращении за предоставлением субсидии.</w:t>
            </w:r>
            <w:r w:rsid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0644" w:rsidRPr="008306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Требования установлены в </w:t>
            </w:r>
            <w:r w:rsidR="002F39DD" w:rsidRPr="008306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соответствии с </w:t>
            </w:r>
            <w:r w:rsidR="002F39DD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</w:t>
            </w:r>
          </w:p>
        </w:tc>
        <w:tc>
          <w:tcPr>
            <w:tcW w:w="4394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2F39DD" w:rsidRPr="001B5C0F" w:rsidTr="002F39DD">
        <w:trPr>
          <w:cantSplit/>
        </w:trPr>
        <w:tc>
          <w:tcPr>
            <w:tcW w:w="6091" w:type="dxa"/>
            <w:tcBorders>
              <w:top w:val="nil"/>
            </w:tcBorders>
          </w:tcPr>
          <w:p w:rsidR="002F39DD" w:rsidRPr="00830644" w:rsidRDefault="002F39DD" w:rsidP="002F3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4394" w:type="dxa"/>
            <w:tcBorders>
              <w:top w:val="nil"/>
            </w:tcBorders>
          </w:tcPr>
          <w:p w:rsidR="002F39DD" w:rsidRPr="00072A13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F39DD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39DD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644" w:rsidRPr="001B5C0F" w:rsidTr="006D391C">
        <w:trPr>
          <w:cantSplit/>
        </w:trPr>
        <w:tc>
          <w:tcPr>
            <w:tcW w:w="6091" w:type="dxa"/>
          </w:tcPr>
          <w:p w:rsidR="00830644" w:rsidRPr="00830644" w:rsidRDefault="002A2831" w:rsidP="002A2831">
            <w:pPr>
              <w:ind w:firstLine="5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Получатели субсидии, имеющие право на получение субсидии, письменно обращаются в департамент и представляют </w:t>
            </w:r>
            <w:r w:rsidR="00420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установленный 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пакет документов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4200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0644" w:rsidRPr="00830644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документов при первичном обращении</w:t>
            </w:r>
          </w:p>
        </w:tc>
        <w:tc>
          <w:tcPr>
            <w:tcW w:w="2126" w:type="dxa"/>
          </w:tcPr>
          <w:p w:rsidR="008156C4" w:rsidRPr="005C396B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5C396B">
              <w:rPr>
                <w:rFonts w:ascii="Times New Roman" w:hAnsi="Times New Roman" w:cs="Times New Roman"/>
                <w:i/>
                <w:sz w:val="28"/>
                <w:szCs w:val="28"/>
              </w:rPr>
              <w:t>22 488,28</w:t>
            </w: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 </w:t>
            </w:r>
          </w:p>
          <w:p w:rsidR="00830644" w:rsidRPr="002A2831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830644" w:rsidRPr="00830644" w:rsidRDefault="00830644" w:rsidP="008306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данные, данные из сети Интернет, с официальных сайтов предприятий продажи</w:t>
            </w:r>
          </w:p>
        </w:tc>
      </w:tr>
      <w:tr w:rsidR="00830644" w:rsidRPr="00830644" w:rsidTr="002F39DD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:rsidR="00830644" w:rsidRPr="00830644" w:rsidRDefault="002A2831" w:rsidP="00AC2DEF">
            <w:pPr>
              <w:ind w:firstLine="5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D345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D345E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олучатель субсидии </w:t>
            </w:r>
            <w:r w:rsidR="00DD3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возмещения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недополученных доходов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диновременно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т в департамент документ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83064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0644" w:rsidRPr="00830644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документов для получения субсидии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44" w:rsidRPr="00830644" w:rsidRDefault="00830644" w:rsidP="005C3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5C396B">
              <w:rPr>
                <w:rFonts w:ascii="Times New Roman" w:hAnsi="Times New Roman" w:cs="Times New Roman"/>
                <w:i/>
                <w:sz w:val="28"/>
                <w:szCs w:val="28"/>
              </w:rPr>
              <w:t>6 629,32</w:t>
            </w: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  <w:r w:rsidR="008156C4"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44" w:rsidRPr="00830644" w:rsidRDefault="00830644" w:rsidP="008306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данные, данные из сети Интернет, с официальных сайтов предприятий продажи</w:t>
            </w:r>
          </w:p>
        </w:tc>
      </w:tr>
      <w:tr w:rsidR="00830644" w:rsidRPr="006A6CB8" w:rsidTr="008156C4">
        <w:trPr>
          <w:cantSplit/>
        </w:trPr>
        <w:tc>
          <w:tcPr>
            <w:tcW w:w="6091" w:type="dxa"/>
            <w:tcBorders>
              <w:bottom w:val="nil"/>
            </w:tcBorders>
          </w:tcPr>
          <w:p w:rsidR="00830644" w:rsidRPr="006A6CB8" w:rsidRDefault="00AC2DEF" w:rsidP="00AC2DEF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5</w:t>
            </w:r>
            <w:r w:rsidR="00830644" w:rsidRPr="006A6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A6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30-е число месяца, следующего за отчетным периодом, получатель субсидии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 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департамент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(п.17 раздела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Порядка) отчетную документацию</w:t>
            </w:r>
          </w:p>
        </w:tc>
        <w:tc>
          <w:tcPr>
            <w:tcW w:w="4394" w:type="dxa"/>
            <w:tcBorders>
              <w:bottom w:val="nil"/>
            </w:tcBorders>
          </w:tcPr>
          <w:p w:rsidR="00830644" w:rsidRPr="006A6CB8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ежеквартальное представление отчетных документов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8156C4" w:rsidRPr="005C396B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5C396B">
              <w:rPr>
                <w:rFonts w:ascii="Times New Roman" w:hAnsi="Times New Roman" w:cs="Times New Roman"/>
                <w:i/>
                <w:sz w:val="28"/>
                <w:szCs w:val="28"/>
              </w:rPr>
              <w:t>6 629,32</w:t>
            </w:r>
            <w:r w:rsidR="00AC2DEF"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  <w:p w:rsidR="00830644" w:rsidRPr="006A6CB8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830644" w:rsidRPr="006A6CB8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статистические данные, данные из сети </w:t>
            </w:r>
          </w:p>
          <w:p w:rsidR="00830644" w:rsidRPr="006A6CB8" w:rsidRDefault="00830644" w:rsidP="002F3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Интернет, </w:t>
            </w: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 официальных сайтов </w:t>
            </w:r>
            <w:r w:rsidR="00AC2DEF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предприятий продажи</w:t>
            </w:r>
          </w:p>
        </w:tc>
      </w:tr>
      <w:tr w:rsidR="002F39DD" w:rsidRPr="006A6CB8" w:rsidTr="008156C4">
        <w:trPr>
          <w:cantSplit/>
        </w:trPr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AC2DEF" w:rsidRDefault="00AC2DEF" w:rsidP="00AC2DEF">
            <w:pPr>
              <w:ind w:firstLine="67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2F39DD" w:rsidRPr="006A6CB8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F39DD" w:rsidRPr="00291EF4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9DD" w:rsidRPr="006A6CB8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56C4" w:rsidRPr="006A6CB8" w:rsidTr="008156C4">
        <w:trPr>
          <w:cantSplit/>
        </w:trPr>
        <w:tc>
          <w:tcPr>
            <w:tcW w:w="6091" w:type="dxa"/>
            <w:tcBorders>
              <w:top w:val="single" w:sz="4" w:space="0" w:color="auto"/>
            </w:tcBorders>
            <w:vAlign w:val="center"/>
          </w:tcPr>
          <w:p w:rsidR="008156C4" w:rsidRPr="006A6CB8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156C4" w:rsidRPr="006A6CB8" w:rsidRDefault="008156C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56C4" w:rsidRPr="005C396B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5C396B">
              <w:rPr>
                <w:rFonts w:ascii="Times New Roman" w:hAnsi="Times New Roman" w:cs="Times New Roman"/>
                <w:i/>
                <w:sz w:val="28"/>
                <w:szCs w:val="28"/>
              </w:rPr>
              <w:t>35 746,92</w:t>
            </w:r>
            <w:bookmarkStart w:id="2" w:name="_GoBack"/>
            <w:bookmarkEnd w:id="2"/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 </w:t>
            </w:r>
          </w:p>
          <w:p w:rsidR="008156C4" w:rsidRPr="00291EF4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C396B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56C4" w:rsidRPr="006A6CB8" w:rsidRDefault="008156C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C1D93" w:rsidRDefault="00DC1D93" w:rsidP="00047033">
      <w:pPr>
        <w:rPr>
          <w:rFonts w:ascii="Times New Roman" w:hAnsi="Times New Roman" w:cs="Times New Roman"/>
          <w:sz w:val="28"/>
          <w:szCs w:val="28"/>
        </w:rPr>
      </w:pPr>
    </w:p>
    <w:p w:rsidR="002F39DD" w:rsidRPr="002F39DD" w:rsidRDefault="00291EF4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8"/>
          <w:szCs w:val="28"/>
        </w:rPr>
        <w:t xml:space="preserve">6. </w:t>
      </w:r>
      <w:r w:rsidR="002F39DD" w:rsidRPr="002F39DD">
        <w:rPr>
          <w:rFonts w:ascii="Times New Roman" w:hAnsi="Times New Roman" w:cs="Times New Roman"/>
          <w:sz w:val="28"/>
          <w:szCs w:val="28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F39DD" w:rsidRPr="002F39DD" w:rsidTr="00507AFD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D" w:rsidRPr="002F39DD" w:rsidRDefault="002F39DD" w:rsidP="0050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DD">
              <w:rPr>
                <w:rFonts w:ascii="Times New Roman" w:hAnsi="Times New Roman" w:cs="Times New Roman"/>
                <w:sz w:val="28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F39DD" w:rsidRPr="00AC2DEF" w:rsidRDefault="001773D5" w:rsidP="002F39DD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2091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орядок определяет условия и механизм </w:t>
            </w:r>
            <w:r w:rsidR="00AC2DE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AC2DEF" w:rsidRPr="00847832">
              <w:rPr>
                <w:rFonts w:ascii="Times New Roman" w:hAnsi="Times New Roman" w:cs="Times New Roman"/>
                <w:i/>
                <w:sz w:val="28"/>
                <w:szCs w:val="28"/>
              </w:rPr>
              <w:t>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Субсидия предоставляется в целях </w:t>
            </w:r>
            <w:r w:rsidR="00AC2DE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обеспечения комфортных и безопасных условий проживания в жилищном фонде на территории города в рамках реализации муниципальной программы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Субсидия направляется на </w:t>
            </w:r>
            <w:r w:rsidR="00AC2DE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возмещение недополученных доходов от населения за потребленную ими услугу отопления</w:t>
            </w:r>
            <w:r w:rsidR="00D2091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Default="001773D5" w:rsidP="001773D5">
            <w:pPr>
              <w:pStyle w:val="a7"/>
              <w:ind w:left="34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Размер субсидии определяется исходя из экономически обоснованных и документально подтвержденных расходов получателя субсидии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1CD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соответствует положениям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 78 Бюджетного кодекса Российской Федерации,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полностью обеспечивают достижение заявленн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правового регулирования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9DD" w:rsidRPr="002F39DD" w:rsidRDefault="00AC2DEF" w:rsidP="001773D5">
            <w:pPr>
              <w:pStyle w:val="a7"/>
              <w:ind w:left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773D5">
              <w:rPr>
                <w:rFonts w:ascii="Times New Roman" w:hAnsi="Times New Roman" w:cs="Times New Roman"/>
                <w:i/>
                <w:sz w:val="28"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Pr="001773D5" w:rsidRDefault="00047033" w:rsidP="001773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1773D5" w:rsidRPr="001773D5" w:rsidRDefault="001773D5" w:rsidP="001773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1. Расчет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D3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773D5" w:rsidRPr="001773D5" w:rsidRDefault="001773D5" w:rsidP="001773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</w:p>
    <w:p w:rsidR="001773D5" w:rsidRPr="001773D5" w:rsidRDefault="001773D5" w:rsidP="001773D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  <w:bookmarkStart w:id="3" w:name="sub_5000"/>
      <w:bookmarkEnd w:id="3"/>
    </w:p>
    <w:p w:rsidR="00A54CA2" w:rsidRPr="001773D5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876C51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54CA2" w:rsidRDefault="00876C51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</w:t>
      </w:r>
      <w:r w:rsidR="00A54CA2" w:rsidRPr="00A54CA2">
        <w:rPr>
          <w:rFonts w:ascii="Times New Roman" w:hAnsi="Times New Roman" w:cs="Times New Roman"/>
          <w:sz w:val="20"/>
          <w:szCs w:val="20"/>
        </w:rPr>
        <w:t xml:space="preserve"> 52-45-35</w:t>
      </w:r>
    </w:p>
    <w:p w:rsidR="002E5C41" w:rsidRDefault="002E5C4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5C41" w:rsidSect="00236DA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 сводному отчету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 w:rsidR="00820968" w:rsidRPr="00820968">
        <w:rPr>
          <w:rFonts w:ascii="Times New Roman" w:hAnsi="Times New Roman" w:cs="Times New Roman"/>
          <w:sz w:val="28"/>
          <w:szCs w:val="28"/>
        </w:rPr>
        <w:t>оказание услуг теплоснабжения населению, проживающему во временных поселках</w:t>
      </w:r>
      <w:r w:rsidRPr="00CB3523">
        <w:rPr>
          <w:rFonts w:ascii="Times New Roman" w:hAnsi="Times New Roman" w:cs="Times New Roman"/>
          <w:sz w:val="28"/>
          <w:szCs w:val="28"/>
        </w:rPr>
        <w:t xml:space="preserve"> определен перечень представляемых документов. </w:t>
      </w:r>
    </w:p>
    <w:p w:rsid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820968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20968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Представление отчетных документов (пункт </w:t>
      </w:r>
      <w:r w:rsidR="00820968">
        <w:rPr>
          <w:rFonts w:ascii="Times New Roman" w:hAnsi="Times New Roman" w:cs="Times New Roman"/>
          <w:sz w:val="28"/>
          <w:szCs w:val="28"/>
        </w:rPr>
        <w:t>17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ab/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820968" w:rsidRPr="00820968" w:rsidRDefault="00820968" w:rsidP="0082096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82096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820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3"/>
      <w:r w:rsidRPr="00820968">
        <w:rPr>
          <w:rFonts w:ascii="Times New Roman" w:hAnsi="Times New Roman" w:cs="Times New Roman"/>
          <w:sz w:val="28"/>
          <w:szCs w:val="28"/>
        </w:rPr>
        <w:t>- предварительный расчет размера субсидии за второе полугодие отчетного года и (или) за первое полугодие текущего года;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4"/>
      <w:bookmarkEnd w:id="4"/>
      <w:r w:rsidRPr="00820968">
        <w:rPr>
          <w:rFonts w:ascii="Times New Roman" w:hAnsi="Times New Roman" w:cs="Times New Roman"/>
          <w:sz w:val="28"/>
          <w:szCs w:val="28"/>
        </w:rPr>
        <w:t>- по адресный реестр, подтверждающий фактическую стоимость услуг отопления, начисленную населению за отчетный период (адрес, общая площадь жилых помещений, помесячное количество потребленного объема тепловой энергии, сумма), за подписью руководителя и главного бухгалтера;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5"/>
      <w:bookmarkEnd w:id="5"/>
      <w:r w:rsidRPr="00820968">
        <w:rPr>
          <w:rFonts w:ascii="Times New Roman" w:hAnsi="Times New Roman" w:cs="Times New Roman"/>
          <w:sz w:val="28"/>
          <w:szCs w:val="28"/>
        </w:rPr>
        <w:t xml:space="preserve">- копии договоров, заключенные с </w:t>
      </w:r>
      <w:proofErr w:type="spellStart"/>
      <w:r w:rsidRPr="0082096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20968">
        <w:rPr>
          <w:rFonts w:ascii="Times New Roman" w:hAnsi="Times New Roman" w:cs="Times New Roman"/>
          <w:sz w:val="28"/>
          <w:szCs w:val="28"/>
        </w:rPr>
        <w:t xml:space="preserve"> организациями, предоставившими услуги теплоснабжения;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6"/>
      <w:bookmarkEnd w:id="6"/>
      <w:r w:rsidRPr="0082096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фактически приобретенный объем услуг теплоснабжения для населения и прочих потребителей,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на территории поселков Кедровый-1, Лесной за отчетный период;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7"/>
      <w:bookmarkEnd w:id="7"/>
      <w:r w:rsidRPr="00820968">
        <w:rPr>
          <w:rFonts w:ascii="Times New Roman" w:hAnsi="Times New Roman" w:cs="Times New Roman"/>
          <w:sz w:val="28"/>
          <w:szCs w:val="28"/>
        </w:rPr>
        <w:t xml:space="preserve">- копии протоколов общих собраний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bookmarkEnd w:id="8"/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7" w:history="1">
        <w:r w:rsidRPr="0082096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Жилищного кодекса</w:t>
        </w:r>
      </w:hyperlink>
      <w:r w:rsidRPr="0082096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9"/>
      <w:r w:rsidRPr="00820968">
        <w:rPr>
          <w:rFonts w:ascii="Times New Roman" w:hAnsi="Times New Roman" w:cs="Times New Roman"/>
          <w:sz w:val="28"/>
          <w:szCs w:val="28"/>
        </w:rPr>
        <w:t>- копии договоров управления, подтверждающие правомерность управления одноквартирными домами (строениями), либо договоров на предоставление коммунальных услуг;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10"/>
      <w:bookmarkEnd w:id="9"/>
      <w:r w:rsidRPr="0082096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отпущенный объем услуг прочим </w:t>
      </w:r>
      <w:r w:rsidRPr="00820968">
        <w:rPr>
          <w:rFonts w:ascii="Times New Roman" w:hAnsi="Times New Roman" w:cs="Times New Roman"/>
          <w:sz w:val="28"/>
          <w:szCs w:val="28"/>
        </w:rPr>
        <w:lastRenderedPageBreak/>
        <w:t>потребителям, расположенным на территории поселков Кедровый-1, Лесной.</w:t>
      </w:r>
    </w:p>
    <w:bookmarkEnd w:id="10"/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CB352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</w:t>
      </w:r>
      <w:r w:rsidR="00820968">
        <w:rPr>
          <w:rFonts w:ascii="Times New Roman" w:hAnsi="Times New Roman" w:cs="Times New Roman"/>
          <w:sz w:val="28"/>
          <w:szCs w:val="28"/>
        </w:rPr>
        <w:t xml:space="preserve">расчета размера субсидии и перечень </w:t>
      </w:r>
      <w:r w:rsidRPr="00CB35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03112">
        <w:rPr>
          <w:rFonts w:ascii="Times New Roman" w:hAnsi="Times New Roman" w:cs="Times New Roman"/>
          <w:sz w:val="28"/>
          <w:szCs w:val="28"/>
        </w:rPr>
        <w:t>определенн</w:t>
      </w:r>
      <w:r w:rsidR="00820968">
        <w:rPr>
          <w:rFonts w:ascii="Times New Roman" w:hAnsi="Times New Roman" w:cs="Times New Roman"/>
          <w:sz w:val="28"/>
          <w:szCs w:val="28"/>
        </w:rPr>
        <w:t>ый</w:t>
      </w:r>
      <w:r w:rsidR="00C03112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CB3523">
        <w:rPr>
          <w:rFonts w:ascii="Times New Roman" w:hAnsi="Times New Roman" w:cs="Times New Roman"/>
          <w:sz w:val="28"/>
          <w:szCs w:val="28"/>
        </w:rPr>
        <w:t>;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820968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D52">
        <w:rPr>
          <w:rFonts w:ascii="Times New Roman" w:hAnsi="Times New Roman" w:cs="Times New Roman"/>
          <w:sz w:val="28"/>
          <w:szCs w:val="28"/>
        </w:rPr>
        <w:t xml:space="preserve">. 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</w:t>
      </w:r>
    </w:p>
    <w:p w:rsidR="00CB3523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523" w:rsidRPr="00CB3523">
        <w:rPr>
          <w:rFonts w:ascii="Times New Roman" w:hAnsi="Times New Roman" w:cs="Times New Roman"/>
          <w:sz w:val="28"/>
          <w:szCs w:val="28"/>
        </w:rPr>
        <w:t>ежеквартальная и годовая бухгалтерская (финансовая) отчетност</w:t>
      </w:r>
      <w:r>
        <w:rPr>
          <w:rFonts w:ascii="Times New Roman" w:hAnsi="Times New Roman" w:cs="Times New Roman"/>
          <w:sz w:val="28"/>
          <w:szCs w:val="28"/>
        </w:rPr>
        <w:t>ь, заверенная налоговым органом;</w:t>
      </w:r>
    </w:p>
    <w:p w:rsidR="00820968" w:rsidRPr="00CB3523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Данные расчеты произведены для 1 получателя субсидии: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1 сотрудника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</w:t>
      </w:r>
      <w:r w:rsidR="00AF785F">
        <w:rPr>
          <w:rFonts w:ascii="Times New Roman" w:hAnsi="Times New Roman" w:cs="Times New Roman"/>
          <w:sz w:val="28"/>
          <w:szCs w:val="28"/>
        </w:rPr>
        <w:t xml:space="preserve"> –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="00AF785F">
        <w:rPr>
          <w:rFonts w:ascii="Times New Roman" w:hAnsi="Times New Roman" w:cs="Times New Roman"/>
          <w:sz w:val="28"/>
          <w:szCs w:val="28"/>
        </w:rPr>
        <w:t xml:space="preserve"> (при первичном обращении</w:t>
      </w:r>
      <w:r w:rsidR="00775BC8">
        <w:rPr>
          <w:rFonts w:ascii="Times New Roman" w:hAnsi="Times New Roman" w:cs="Times New Roman"/>
          <w:sz w:val="28"/>
          <w:szCs w:val="28"/>
        </w:rPr>
        <w:t>: за второе полугодие отчетного года и первое полугодие текущего года</w:t>
      </w:r>
      <w:r w:rsidR="00AF785F">
        <w:rPr>
          <w:rFonts w:ascii="Times New Roman" w:hAnsi="Times New Roman" w:cs="Times New Roman"/>
          <w:sz w:val="28"/>
          <w:szCs w:val="28"/>
        </w:rPr>
        <w:t>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Частота выполнения −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775BC8">
        <w:rPr>
          <w:rFonts w:ascii="Times New Roman" w:hAnsi="Times New Roman" w:cs="Times New Roman"/>
          <w:sz w:val="28"/>
          <w:szCs w:val="28"/>
        </w:rPr>
        <w:t>за второе полугодие отчетного года и первое полугодие текущего года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3:</w:t>
      </w:r>
    </w:p>
    <w:p w:rsidR="00CB3523" w:rsidRP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775BC8">
        <w:rPr>
          <w:rFonts w:ascii="Times New Roman" w:hAnsi="Times New Roman" w:cs="Times New Roman"/>
          <w:sz w:val="28"/>
          <w:szCs w:val="28"/>
        </w:rPr>
        <w:t>за второе полугодие отчетного года и первое полугодие текущего года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Тит= (п раб. *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t)/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дня,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CB3523" w:rsidRDefault="00CB3523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775BC8">
        <w:rPr>
          <w:rFonts w:ascii="Times New Roman" w:hAnsi="Times New Roman" w:cs="Times New Roman"/>
          <w:sz w:val="28"/>
          <w:szCs w:val="28"/>
        </w:rPr>
        <w:t>16</w:t>
      </w:r>
      <w:r w:rsidRPr="00D66D52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 w:rsidR="00775BC8">
        <w:rPr>
          <w:rFonts w:ascii="Times New Roman" w:hAnsi="Times New Roman" w:cs="Times New Roman"/>
          <w:sz w:val="28"/>
          <w:szCs w:val="28"/>
        </w:rPr>
        <w:t>2 человеко-д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 w:rsidR="00775BC8"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</w:t>
      </w:r>
      <w:r w:rsidR="00775BC8">
        <w:rPr>
          <w:rFonts w:ascii="Times New Roman" w:hAnsi="Times New Roman" w:cs="Times New Roman"/>
          <w:sz w:val="28"/>
          <w:szCs w:val="28"/>
        </w:rPr>
        <w:t>* 2 раза в год</w:t>
      </w: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775BC8">
        <w:rPr>
          <w:rFonts w:ascii="Times New Roman" w:hAnsi="Times New Roman" w:cs="Times New Roman"/>
          <w:sz w:val="28"/>
          <w:szCs w:val="28"/>
        </w:rPr>
        <w:t>4 человеко-дня = 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: </w:t>
      </w:r>
      <w:r w:rsidR="00775BC8">
        <w:rPr>
          <w:rFonts w:ascii="Times New Roman" w:hAnsi="Times New Roman" w:cs="Times New Roman"/>
          <w:sz w:val="28"/>
          <w:szCs w:val="28"/>
        </w:rPr>
        <w:t>П</w:t>
      </w:r>
      <w:r w:rsidRPr="00CB3523">
        <w:rPr>
          <w:rFonts w:ascii="Times New Roman" w:hAnsi="Times New Roman" w:cs="Times New Roman"/>
          <w:sz w:val="28"/>
          <w:szCs w:val="28"/>
        </w:rPr>
        <w:t xml:space="preserve">редставление документов для получения субсидии 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775B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775BC8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</w:t>
      </w:r>
      <w:r w:rsidR="00D66D52">
        <w:rPr>
          <w:rFonts w:ascii="Times New Roman" w:hAnsi="Times New Roman" w:cs="Times New Roman"/>
          <w:sz w:val="28"/>
          <w:szCs w:val="28"/>
        </w:rPr>
        <w:t xml:space="preserve">/8= </w:t>
      </w:r>
      <w:r w:rsidR="00775BC8">
        <w:rPr>
          <w:rFonts w:ascii="Times New Roman" w:hAnsi="Times New Roman" w:cs="Times New Roman"/>
          <w:sz w:val="28"/>
          <w:szCs w:val="28"/>
        </w:rPr>
        <w:t>0,5 человеко-д</w:t>
      </w:r>
      <w:r w:rsidR="00D66D52">
        <w:rPr>
          <w:rFonts w:ascii="Times New Roman" w:hAnsi="Times New Roman" w:cs="Times New Roman"/>
          <w:sz w:val="28"/>
          <w:szCs w:val="28"/>
        </w:rPr>
        <w:t>н</w:t>
      </w:r>
      <w:r w:rsidR="00775BC8">
        <w:rPr>
          <w:rFonts w:ascii="Times New Roman" w:hAnsi="Times New Roman" w:cs="Times New Roman"/>
          <w:sz w:val="28"/>
          <w:szCs w:val="28"/>
        </w:rPr>
        <w:t>ей</w:t>
      </w:r>
      <w:r w:rsidR="00073261">
        <w:rPr>
          <w:rFonts w:ascii="Times New Roman" w:hAnsi="Times New Roman" w:cs="Times New Roman"/>
          <w:sz w:val="28"/>
          <w:szCs w:val="28"/>
        </w:rPr>
        <w:t xml:space="preserve"> * 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</w:t>
      </w:r>
      <w:r w:rsidR="00073261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= 1 человеко-д</w:t>
      </w:r>
      <w:r w:rsidR="00073261">
        <w:rPr>
          <w:rFonts w:ascii="Times New Roman" w:hAnsi="Times New Roman" w:cs="Times New Roman"/>
          <w:sz w:val="28"/>
          <w:szCs w:val="28"/>
        </w:rPr>
        <w:t>е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 w:rsidR="00073261">
        <w:rPr>
          <w:rFonts w:ascii="Times New Roman" w:hAnsi="Times New Roman" w:cs="Times New Roman"/>
          <w:sz w:val="28"/>
          <w:szCs w:val="28"/>
        </w:rPr>
        <w:t>ь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D66D52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735D71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0732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073261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)/8= 0,5 человеко-дн</w:t>
      </w:r>
      <w:r w:rsidR="00073261">
        <w:rPr>
          <w:rFonts w:ascii="Times New Roman" w:hAnsi="Times New Roman" w:cs="Times New Roman"/>
          <w:sz w:val="28"/>
          <w:szCs w:val="28"/>
        </w:rPr>
        <w:t>ей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</w:t>
      </w:r>
      <w:r w:rsidR="00073261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раза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073261">
        <w:rPr>
          <w:rFonts w:ascii="Times New Roman" w:hAnsi="Times New Roman" w:cs="Times New Roman"/>
          <w:sz w:val="28"/>
          <w:szCs w:val="28"/>
        </w:rPr>
        <w:t>1</w:t>
      </w:r>
      <w:r w:rsidR="00813758">
        <w:rPr>
          <w:rFonts w:ascii="Times New Roman" w:hAnsi="Times New Roman" w:cs="Times New Roman"/>
          <w:sz w:val="28"/>
          <w:szCs w:val="28"/>
        </w:rPr>
        <w:t xml:space="preserve"> человеко-д</w:t>
      </w:r>
      <w:r w:rsidR="00073261">
        <w:rPr>
          <w:rFonts w:ascii="Times New Roman" w:hAnsi="Times New Roman" w:cs="Times New Roman"/>
          <w:sz w:val="28"/>
          <w:szCs w:val="28"/>
        </w:rPr>
        <w:t>е</w:t>
      </w:r>
      <w:r w:rsidR="00813758">
        <w:rPr>
          <w:rFonts w:ascii="Times New Roman" w:hAnsi="Times New Roman" w:cs="Times New Roman"/>
          <w:sz w:val="28"/>
          <w:szCs w:val="28"/>
        </w:rPr>
        <w:t>н</w:t>
      </w:r>
      <w:r w:rsidR="00073261">
        <w:rPr>
          <w:rFonts w:ascii="Times New Roman" w:hAnsi="Times New Roman" w:cs="Times New Roman"/>
          <w:sz w:val="28"/>
          <w:szCs w:val="28"/>
        </w:rPr>
        <w:t>ь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073261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 xml:space="preserve">плата </w:t>
      </w:r>
      <w:r w:rsidR="00813758">
        <w:rPr>
          <w:rFonts w:ascii="Times New Roman" w:hAnsi="Times New Roman" w:cs="Times New Roman"/>
          <w:sz w:val="28"/>
          <w:szCs w:val="28"/>
        </w:rPr>
        <w:t xml:space="preserve">(по крупным и средним организациям) </w:t>
      </w:r>
      <w:r w:rsidRPr="00CB3523">
        <w:rPr>
          <w:rFonts w:ascii="Times New Roman" w:hAnsi="Times New Roman" w:cs="Times New Roman"/>
          <w:sz w:val="28"/>
          <w:szCs w:val="28"/>
        </w:rPr>
        <w:t>за 201</w:t>
      </w:r>
      <w:r w:rsidR="00813758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г.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(данные взяты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в соответствии с итогами прогноза социально-экономического развития города Сургута за 2019 год) </w:t>
      </w:r>
      <w:r w:rsidR="00813758">
        <w:rPr>
          <w:rFonts w:ascii="Times New Roman" w:hAnsi="Times New Roman" w:cs="Times New Roman"/>
          <w:sz w:val="28"/>
          <w:szCs w:val="28"/>
        </w:rPr>
        <w:t xml:space="preserve">и </w:t>
      </w:r>
      <w:r w:rsidR="00813758" w:rsidRPr="00813758">
        <w:rPr>
          <w:rFonts w:ascii="Times New Roman" w:hAnsi="Times New Roman" w:cs="Times New Roman"/>
          <w:sz w:val="28"/>
          <w:szCs w:val="28"/>
        </w:rPr>
        <w:t>составляет 89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324, 00 руб.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Рабочий месяц = 22 раб. дня.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2019 году в день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</w:t>
      </w:r>
      <w:r w:rsidRPr="00CB3523">
        <w:rPr>
          <w:rFonts w:ascii="Times New Roman" w:hAnsi="Times New Roman" w:cs="Times New Roman"/>
          <w:sz w:val="28"/>
          <w:szCs w:val="28"/>
        </w:rPr>
        <w:br/>
        <w:t xml:space="preserve">продолжительности рабочего дня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>/8=</w:t>
      </w:r>
      <w:r w:rsidR="00813758">
        <w:rPr>
          <w:rFonts w:ascii="Times New Roman" w:hAnsi="Times New Roman" w:cs="Times New Roman"/>
          <w:sz w:val="28"/>
          <w:szCs w:val="28"/>
        </w:rPr>
        <w:t>507,52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Средняя стоимость работы персонала в час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со страховыми взносами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во внебюджетные фонды 30,2% = </w:t>
      </w:r>
      <w:r w:rsidR="00813758">
        <w:rPr>
          <w:rFonts w:ascii="Times New Roman" w:hAnsi="Times New Roman" w:cs="Times New Roman"/>
          <w:b/>
          <w:sz w:val="28"/>
          <w:szCs w:val="28"/>
        </w:rPr>
        <w:t>660,79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Расходные материалы</w:t>
      </w:r>
    </w:p>
    <w:p w:rsidR="0080183F" w:rsidRPr="00CB3523" w:rsidRDefault="0080183F" w:rsidP="00801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>=МР/ (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*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>), где: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=1)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Картридж – 1 000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Пачка бумаги (А4) – 2</w:t>
      </w:r>
      <w:r w:rsidR="00F0516A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83F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0183F">
        <w:rPr>
          <w:rFonts w:ascii="Times New Roman" w:hAnsi="Times New Roman" w:cs="Times New Roman"/>
          <w:sz w:val="28"/>
          <w:szCs w:val="28"/>
        </w:rPr>
        <w:t xml:space="preserve">= </w:t>
      </w:r>
      <w:r w:rsidR="00F0516A" w:rsidRPr="0080183F">
        <w:rPr>
          <w:rFonts w:ascii="Times New Roman" w:hAnsi="Times New Roman" w:cs="Times New Roman"/>
          <w:sz w:val="28"/>
          <w:szCs w:val="28"/>
        </w:rPr>
        <w:t>(</w:t>
      </w:r>
      <w:r w:rsidRPr="0080183F">
        <w:rPr>
          <w:rFonts w:ascii="Times New Roman" w:hAnsi="Times New Roman" w:cs="Times New Roman"/>
          <w:sz w:val="28"/>
          <w:szCs w:val="28"/>
        </w:rPr>
        <w:t>1</w:t>
      </w:r>
      <w:r w:rsidR="00F0516A" w:rsidRPr="0080183F">
        <w:rPr>
          <w:rFonts w:ascii="Times New Roman" w:hAnsi="Times New Roman" w:cs="Times New Roman"/>
          <w:sz w:val="28"/>
          <w:szCs w:val="28"/>
        </w:rPr>
        <w:t>000 +</w:t>
      </w:r>
      <w:r w:rsidRPr="0080183F">
        <w:rPr>
          <w:rFonts w:ascii="Times New Roman" w:hAnsi="Times New Roman" w:cs="Times New Roman"/>
          <w:sz w:val="28"/>
          <w:szCs w:val="28"/>
        </w:rPr>
        <w:t xml:space="preserve"> 2</w:t>
      </w:r>
      <w:r w:rsidR="00F0516A" w:rsidRPr="0080183F">
        <w:rPr>
          <w:rFonts w:ascii="Times New Roman" w:hAnsi="Times New Roman" w:cs="Times New Roman"/>
          <w:sz w:val="28"/>
          <w:szCs w:val="28"/>
        </w:rPr>
        <w:t>39</w:t>
      </w:r>
      <w:r w:rsidRPr="0080183F">
        <w:rPr>
          <w:rFonts w:ascii="Times New Roman" w:hAnsi="Times New Roman" w:cs="Times New Roman"/>
          <w:sz w:val="28"/>
          <w:szCs w:val="28"/>
        </w:rPr>
        <w:t>,00</w:t>
      </w:r>
      <w:r w:rsidR="00F0516A" w:rsidRPr="0080183F">
        <w:rPr>
          <w:rFonts w:ascii="Times New Roman" w:hAnsi="Times New Roman" w:cs="Times New Roman"/>
          <w:sz w:val="28"/>
          <w:szCs w:val="28"/>
        </w:rPr>
        <w:t>)</w:t>
      </w:r>
      <w:r w:rsidRPr="0080183F">
        <w:rPr>
          <w:rFonts w:ascii="Times New Roman" w:hAnsi="Times New Roman" w:cs="Times New Roman"/>
          <w:sz w:val="28"/>
          <w:szCs w:val="28"/>
        </w:rPr>
        <w:t xml:space="preserve"> / (1*1)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77547">
        <w:rPr>
          <w:rFonts w:ascii="Times New Roman" w:hAnsi="Times New Roman" w:cs="Times New Roman"/>
          <w:b/>
          <w:sz w:val="28"/>
          <w:szCs w:val="28"/>
        </w:rPr>
        <w:t>1 2</w:t>
      </w:r>
      <w:r w:rsidR="00F0516A" w:rsidRPr="00B77547">
        <w:rPr>
          <w:rFonts w:ascii="Times New Roman" w:hAnsi="Times New Roman" w:cs="Times New Roman"/>
          <w:b/>
          <w:sz w:val="28"/>
          <w:szCs w:val="28"/>
        </w:rPr>
        <w:t>39</w:t>
      </w:r>
      <w:r w:rsidRPr="00B77547">
        <w:rPr>
          <w:rFonts w:ascii="Times New Roman" w:hAnsi="Times New Roman" w:cs="Times New Roman"/>
          <w:b/>
          <w:sz w:val="28"/>
          <w:szCs w:val="28"/>
        </w:rPr>
        <w:t>,00руб</w:t>
      </w:r>
      <w:r w:rsidRPr="0080183F">
        <w:rPr>
          <w:rFonts w:ascii="Times New Roman" w:hAnsi="Times New Roman" w:cs="Times New Roman"/>
          <w:sz w:val="28"/>
          <w:szCs w:val="28"/>
        </w:rPr>
        <w:t>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Транспортные расходы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</w:t>
      </w:r>
      <w:r w:rsidR="00F0516A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0516A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автономного округа от 1</w:t>
      </w:r>
      <w:r w:rsidR="00F0516A">
        <w:rPr>
          <w:rFonts w:ascii="Times New Roman" w:hAnsi="Times New Roman" w:cs="Times New Roman"/>
          <w:sz w:val="28"/>
          <w:szCs w:val="28"/>
        </w:rPr>
        <w:t>1</w:t>
      </w:r>
      <w:r w:rsidRPr="00CB3523">
        <w:rPr>
          <w:rFonts w:ascii="Times New Roman" w:hAnsi="Times New Roman" w:cs="Times New Roman"/>
          <w:sz w:val="28"/>
          <w:szCs w:val="28"/>
        </w:rPr>
        <w:t>.12.201</w:t>
      </w:r>
      <w:r w:rsidR="00F0516A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F0516A">
        <w:rPr>
          <w:rFonts w:ascii="Times New Roman" w:hAnsi="Times New Roman" w:cs="Times New Roman"/>
          <w:sz w:val="28"/>
          <w:szCs w:val="28"/>
        </w:rPr>
        <w:t>134</w:t>
      </w:r>
      <w:r w:rsidRPr="00CB3523">
        <w:rPr>
          <w:rFonts w:ascii="Times New Roman" w:hAnsi="Times New Roman" w:cs="Times New Roman"/>
          <w:sz w:val="28"/>
          <w:szCs w:val="28"/>
        </w:rPr>
        <w:t>-нп, который составляет 2</w:t>
      </w:r>
      <w:r w:rsidR="00F0516A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за 1 поездку.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выполнения 3 информационных требований необходимо: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№1: </w:t>
      </w:r>
      <w:r w:rsidR="00073261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</w:t>
      </w:r>
      <w:r w:rsidR="00073261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поездки * 2</w:t>
      </w:r>
      <w:r w:rsidR="00F0516A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104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F0516A">
        <w:rPr>
          <w:rFonts w:ascii="Times New Roman" w:hAnsi="Times New Roman" w:cs="Times New Roman"/>
          <w:sz w:val="28"/>
          <w:szCs w:val="28"/>
        </w:rPr>
        <w:t>я</w:t>
      </w:r>
    </w:p>
    <w:p w:rsidR="00F0516A" w:rsidRDefault="00F0516A" w:rsidP="00F05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261">
        <w:rPr>
          <w:rFonts w:ascii="Times New Roman" w:hAnsi="Times New Roman" w:cs="Times New Roman"/>
          <w:sz w:val="28"/>
          <w:szCs w:val="28"/>
        </w:rPr>
        <w:t>: 2 * 2 = 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073261">
        <w:rPr>
          <w:rFonts w:ascii="Times New Roman" w:hAnsi="Times New Roman" w:cs="Times New Roman"/>
          <w:sz w:val="28"/>
          <w:szCs w:val="28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1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="00073261">
        <w:rPr>
          <w:rFonts w:ascii="Times New Roman" w:hAnsi="Times New Roman" w:cs="Times New Roman"/>
          <w:sz w:val="28"/>
          <w:szCs w:val="28"/>
        </w:rPr>
        <w:t>4,00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0183F">
        <w:rPr>
          <w:rFonts w:ascii="Times New Roman" w:hAnsi="Times New Roman" w:cs="Times New Roman"/>
          <w:sz w:val="28"/>
          <w:szCs w:val="28"/>
        </w:rPr>
        <w:t>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3</w:t>
      </w:r>
      <w:r w:rsidR="00073261">
        <w:rPr>
          <w:rFonts w:ascii="Times New Roman" w:hAnsi="Times New Roman" w:cs="Times New Roman"/>
          <w:sz w:val="28"/>
          <w:szCs w:val="28"/>
        </w:rPr>
        <w:t>: 2 * 2 = 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073261">
        <w:rPr>
          <w:rFonts w:ascii="Times New Roman" w:hAnsi="Times New Roman" w:cs="Times New Roman"/>
          <w:sz w:val="28"/>
          <w:szCs w:val="28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</w:t>
      </w:r>
      <w:r w:rsidR="0080183F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>,00 руб</w:t>
      </w:r>
      <w:r w:rsidR="00073261">
        <w:rPr>
          <w:rFonts w:ascii="Times New Roman" w:hAnsi="Times New Roman" w:cs="Times New Roman"/>
          <w:sz w:val="28"/>
          <w:szCs w:val="28"/>
        </w:rPr>
        <w:t>.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073261">
        <w:rPr>
          <w:rFonts w:ascii="Times New Roman" w:hAnsi="Times New Roman" w:cs="Times New Roman"/>
          <w:sz w:val="28"/>
          <w:szCs w:val="28"/>
        </w:rPr>
        <w:t>104</w:t>
      </w:r>
      <w:r w:rsidRPr="00CB3523">
        <w:rPr>
          <w:rFonts w:ascii="Times New Roman" w:hAnsi="Times New Roman" w:cs="Times New Roman"/>
          <w:sz w:val="28"/>
          <w:szCs w:val="28"/>
        </w:rPr>
        <w:t>,00 рублей</w:t>
      </w:r>
    </w:p>
    <w:p w:rsidR="00CB3523" w:rsidRPr="0080183F" w:rsidRDefault="00CB3523" w:rsidP="0080183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523">
        <w:rPr>
          <w:sz w:val="28"/>
          <w:szCs w:val="28"/>
        </w:rPr>
        <w:t xml:space="preserve">Итого </w:t>
      </w:r>
      <w:r w:rsidRPr="0080183F">
        <w:rPr>
          <w:sz w:val="28"/>
          <w:szCs w:val="28"/>
        </w:rPr>
        <w:t xml:space="preserve">= </w:t>
      </w:r>
      <w:r w:rsidR="00073261" w:rsidRPr="00073261">
        <w:rPr>
          <w:b/>
          <w:sz w:val="28"/>
          <w:szCs w:val="28"/>
        </w:rPr>
        <w:t>312,00</w:t>
      </w:r>
      <w:r w:rsidRPr="00B77547">
        <w:rPr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И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=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*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>+А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ИТ,</w:t>
      </w:r>
      <w:r w:rsidRPr="0080183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80183F">
        <w:rPr>
          <w:rFonts w:ascii="Times New Roman" w:hAnsi="Times New Roman" w:cs="Times New Roman"/>
          <w:sz w:val="28"/>
          <w:szCs w:val="28"/>
        </w:rPr>
        <w:t xml:space="preserve"> –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</w:t>
      </w:r>
      <w:r w:rsidR="00735D71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и частоты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 = </w:t>
      </w:r>
      <w:r w:rsidR="00073261">
        <w:rPr>
          <w:rFonts w:ascii="Times New Roman" w:hAnsi="Times New Roman" w:cs="Times New Roman"/>
          <w:sz w:val="28"/>
          <w:szCs w:val="28"/>
        </w:rPr>
        <w:t>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час. * </w:t>
      </w:r>
      <w:r w:rsidR="00B77547">
        <w:rPr>
          <w:rFonts w:ascii="Times New Roman" w:hAnsi="Times New Roman" w:cs="Times New Roman"/>
          <w:sz w:val="28"/>
          <w:szCs w:val="28"/>
        </w:rPr>
        <w:t>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 w:rsidR="00B77547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 w:rsidR="00073261">
        <w:rPr>
          <w:rFonts w:ascii="Times New Roman" w:hAnsi="Times New Roman" w:cs="Times New Roman"/>
          <w:sz w:val="28"/>
          <w:szCs w:val="28"/>
        </w:rPr>
        <w:t>104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22 488,28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= </w:t>
      </w:r>
      <w:r w:rsidR="00073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* 660,79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 w:rsidR="00073261">
        <w:rPr>
          <w:rFonts w:ascii="Times New Roman" w:hAnsi="Times New Roman" w:cs="Times New Roman"/>
          <w:sz w:val="28"/>
          <w:szCs w:val="28"/>
        </w:rPr>
        <w:t>104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6 629,32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="00B77547">
        <w:rPr>
          <w:rFonts w:ascii="Times New Roman" w:hAnsi="Times New Roman" w:cs="Times New Roman"/>
          <w:sz w:val="28"/>
          <w:szCs w:val="28"/>
        </w:rPr>
        <w:t xml:space="preserve"> №3</w:t>
      </w:r>
      <w:r w:rsidR="00073261">
        <w:rPr>
          <w:rFonts w:ascii="Times New Roman" w:hAnsi="Times New Roman" w:cs="Times New Roman"/>
          <w:sz w:val="28"/>
          <w:szCs w:val="28"/>
        </w:rPr>
        <w:t xml:space="preserve"> </w:t>
      </w:r>
      <w:r w:rsidR="00B77547">
        <w:rPr>
          <w:rFonts w:ascii="Times New Roman" w:hAnsi="Times New Roman" w:cs="Times New Roman"/>
          <w:sz w:val="28"/>
          <w:szCs w:val="28"/>
        </w:rPr>
        <w:t>= 8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 w:rsidR="00B77547"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 w:rsidR="00B77547"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+ </w:t>
      </w:r>
      <w:r w:rsidR="00073261">
        <w:rPr>
          <w:rFonts w:ascii="Times New Roman" w:hAnsi="Times New Roman" w:cs="Times New Roman"/>
          <w:sz w:val="28"/>
          <w:szCs w:val="28"/>
        </w:rPr>
        <w:t>104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6 629,32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Таким образом, информационные издержки для одного получателя субсидии составят </w:t>
      </w:r>
      <w:r w:rsidR="00073261">
        <w:rPr>
          <w:rFonts w:ascii="Times New Roman" w:hAnsi="Times New Roman" w:cs="Times New Roman"/>
          <w:b/>
          <w:sz w:val="28"/>
          <w:szCs w:val="28"/>
        </w:rPr>
        <w:t>35 746,92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Утвержденным бюджетом на предоставление субсидии предусмотрено: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20</w:t>
      </w:r>
      <w:r w:rsidR="00B77547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73261">
        <w:rPr>
          <w:rFonts w:ascii="Times New Roman" w:hAnsi="Times New Roman" w:cs="Times New Roman"/>
          <w:sz w:val="28"/>
          <w:szCs w:val="28"/>
        </w:rPr>
        <w:t>6 416 180,00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73261">
        <w:rPr>
          <w:rFonts w:ascii="Times New Roman" w:hAnsi="Times New Roman" w:cs="Times New Roman"/>
          <w:sz w:val="28"/>
          <w:szCs w:val="28"/>
        </w:rPr>
        <w:t>6 416 180,00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</w:t>
      </w:r>
      <w:r w:rsidR="00073261">
        <w:rPr>
          <w:rFonts w:ascii="Times New Roman" w:hAnsi="Times New Roman" w:cs="Times New Roman"/>
          <w:sz w:val="28"/>
          <w:szCs w:val="28"/>
        </w:rPr>
        <w:t>6 416 180,00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5C41" w:rsidRPr="002E5C41" w:rsidRDefault="002E5C41" w:rsidP="002E5C4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2E5C41" w:rsidRPr="002E5C41" w:rsidSect="002E5C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74CB8"/>
    <w:multiLevelType w:val="hybridMultilevel"/>
    <w:tmpl w:val="46EE7218"/>
    <w:lvl w:ilvl="0" w:tplc="6FCECD08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 w15:restartNumberingAfterBreak="0">
    <w:nsid w:val="3B4D42A9"/>
    <w:multiLevelType w:val="hybridMultilevel"/>
    <w:tmpl w:val="8BE2E718"/>
    <w:lvl w:ilvl="0" w:tplc="B4DA8AF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80902"/>
    <w:multiLevelType w:val="hybridMultilevel"/>
    <w:tmpl w:val="8828CB62"/>
    <w:lvl w:ilvl="0" w:tplc="47D6433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76E218ED"/>
    <w:multiLevelType w:val="hybridMultilevel"/>
    <w:tmpl w:val="DB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47033"/>
    <w:rsid w:val="000567A7"/>
    <w:rsid w:val="00072A13"/>
    <w:rsid w:val="00073261"/>
    <w:rsid w:val="000F798D"/>
    <w:rsid w:val="00102EDE"/>
    <w:rsid w:val="001773D5"/>
    <w:rsid w:val="00197C1D"/>
    <w:rsid w:val="001B5C0F"/>
    <w:rsid w:val="001E12BE"/>
    <w:rsid w:val="00203A29"/>
    <w:rsid w:val="00236DA9"/>
    <w:rsid w:val="00240F46"/>
    <w:rsid w:val="00260560"/>
    <w:rsid w:val="00270779"/>
    <w:rsid w:val="00286ECB"/>
    <w:rsid w:val="0029114F"/>
    <w:rsid w:val="00291EF4"/>
    <w:rsid w:val="002A2831"/>
    <w:rsid w:val="002E5C41"/>
    <w:rsid w:val="002F39DD"/>
    <w:rsid w:val="00372C50"/>
    <w:rsid w:val="00420085"/>
    <w:rsid w:val="004220EF"/>
    <w:rsid w:val="00426DDE"/>
    <w:rsid w:val="00454AA1"/>
    <w:rsid w:val="004570B2"/>
    <w:rsid w:val="00457F9B"/>
    <w:rsid w:val="00471040"/>
    <w:rsid w:val="004B56D6"/>
    <w:rsid w:val="004D6AA3"/>
    <w:rsid w:val="00555F52"/>
    <w:rsid w:val="005C396B"/>
    <w:rsid w:val="00610F1C"/>
    <w:rsid w:val="00634B0A"/>
    <w:rsid w:val="006A6CB8"/>
    <w:rsid w:val="006D0D6E"/>
    <w:rsid w:val="006D391C"/>
    <w:rsid w:val="007011C7"/>
    <w:rsid w:val="00714B6E"/>
    <w:rsid w:val="007157F9"/>
    <w:rsid w:val="00735D71"/>
    <w:rsid w:val="00775BC8"/>
    <w:rsid w:val="00785FA6"/>
    <w:rsid w:val="007D30A1"/>
    <w:rsid w:val="007E46AE"/>
    <w:rsid w:val="007E69BB"/>
    <w:rsid w:val="0080183F"/>
    <w:rsid w:val="00813758"/>
    <w:rsid w:val="008156C4"/>
    <w:rsid w:val="00820968"/>
    <w:rsid w:val="00830644"/>
    <w:rsid w:val="00847401"/>
    <w:rsid w:val="00847832"/>
    <w:rsid w:val="00876C51"/>
    <w:rsid w:val="00915610"/>
    <w:rsid w:val="00961E5F"/>
    <w:rsid w:val="00975030"/>
    <w:rsid w:val="00987D83"/>
    <w:rsid w:val="009F69EA"/>
    <w:rsid w:val="00A54CA2"/>
    <w:rsid w:val="00A67B3A"/>
    <w:rsid w:val="00A97E55"/>
    <w:rsid w:val="00AC2DEF"/>
    <w:rsid w:val="00AF5A7A"/>
    <w:rsid w:val="00AF5C1F"/>
    <w:rsid w:val="00AF785F"/>
    <w:rsid w:val="00B360A6"/>
    <w:rsid w:val="00B446CA"/>
    <w:rsid w:val="00B761E4"/>
    <w:rsid w:val="00B77547"/>
    <w:rsid w:val="00C03112"/>
    <w:rsid w:val="00C20FDC"/>
    <w:rsid w:val="00C421CD"/>
    <w:rsid w:val="00CB3523"/>
    <w:rsid w:val="00CE5F7C"/>
    <w:rsid w:val="00D2091F"/>
    <w:rsid w:val="00D3122D"/>
    <w:rsid w:val="00D616CB"/>
    <w:rsid w:val="00D66D52"/>
    <w:rsid w:val="00DC1D93"/>
    <w:rsid w:val="00DD345E"/>
    <w:rsid w:val="00EB4322"/>
    <w:rsid w:val="00F0516A"/>
    <w:rsid w:val="00F35DA4"/>
    <w:rsid w:val="00F90F65"/>
    <w:rsid w:val="00FB3DC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077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30644"/>
    <w:rPr>
      <w:color w:val="106BBE"/>
    </w:rPr>
  </w:style>
  <w:style w:type="paragraph" w:styleId="a9">
    <w:name w:val="Normal (Web)"/>
    <w:basedOn w:val="a"/>
    <w:uiPriority w:val="99"/>
    <w:unhideWhenUsed/>
    <w:rsid w:val="00CB3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3829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3829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927C-65B7-4834-9B80-D57C2AB7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12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9</cp:revision>
  <cp:lastPrinted>2020-03-11T07:43:00Z</cp:lastPrinted>
  <dcterms:created xsi:type="dcterms:W3CDTF">2018-12-18T11:47:00Z</dcterms:created>
  <dcterms:modified xsi:type="dcterms:W3CDTF">2020-03-11T07:44:00Z</dcterms:modified>
</cp:coreProperties>
</file>