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AA" w:rsidRPr="00E36744" w:rsidRDefault="00246565" w:rsidP="001943AA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6744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  <w:r w:rsidR="001943AA" w:rsidRPr="00E367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943AA" w:rsidRPr="00E36744" w:rsidRDefault="001943AA" w:rsidP="001943AA"/>
    <w:p w:rsidR="00246565" w:rsidRPr="00E36744" w:rsidRDefault="00CA386C" w:rsidP="001943AA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6744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246565" w:rsidRPr="00E36744">
        <w:rPr>
          <w:rFonts w:ascii="Times New Roman" w:hAnsi="Times New Roman" w:cs="Times New Roman"/>
          <w:b w:val="0"/>
          <w:color w:val="auto"/>
          <w:sz w:val="24"/>
          <w:szCs w:val="24"/>
        </w:rPr>
        <w:t>одготовле</w:t>
      </w:r>
      <w:r w:rsidRPr="00E367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 </w:t>
      </w:r>
      <w:r w:rsidR="00246565" w:rsidRPr="00E36744">
        <w:rPr>
          <w:rFonts w:ascii="Times New Roman" w:hAnsi="Times New Roman" w:cs="Times New Roman"/>
          <w:b w:val="0"/>
          <w:color w:val="auto"/>
          <w:sz w:val="24"/>
          <w:szCs w:val="24"/>
        </w:rPr>
        <w:t>департаментом</w:t>
      </w:r>
    </w:p>
    <w:p w:rsidR="00246565" w:rsidRPr="00E36744" w:rsidRDefault="00246565" w:rsidP="001943AA">
      <w:pPr>
        <w:ind w:left="5812"/>
      </w:pPr>
      <w:r w:rsidRPr="00E36744">
        <w:t>городского хозяйства</w:t>
      </w:r>
    </w:p>
    <w:p w:rsidR="00246565" w:rsidRPr="00E36744" w:rsidRDefault="00246565" w:rsidP="00246565">
      <w:pPr>
        <w:rPr>
          <w:sz w:val="28"/>
          <w:szCs w:val="28"/>
        </w:rPr>
      </w:pPr>
    </w:p>
    <w:p w:rsidR="00246565" w:rsidRPr="00E36744" w:rsidRDefault="00246565" w:rsidP="00246565">
      <w:pPr>
        <w:jc w:val="center"/>
        <w:rPr>
          <w:sz w:val="28"/>
          <w:szCs w:val="28"/>
        </w:rPr>
      </w:pPr>
      <w:r w:rsidRPr="00E36744">
        <w:rPr>
          <w:sz w:val="28"/>
          <w:szCs w:val="28"/>
        </w:rPr>
        <w:t>МУНИЦИПАЛЬНОЕ ОБРАЗОВАНИЕ</w:t>
      </w:r>
    </w:p>
    <w:p w:rsidR="00246565" w:rsidRPr="00E36744" w:rsidRDefault="00246565" w:rsidP="00246565">
      <w:pPr>
        <w:jc w:val="center"/>
        <w:rPr>
          <w:sz w:val="28"/>
          <w:szCs w:val="28"/>
        </w:rPr>
      </w:pPr>
      <w:r w:rsidRPr="00E36744">
        <w:rPr>
          <w:sz w:val="28"/>
          <w:szCs w:val="28"/>
        </w:rPr>
        <w:t>ГОРОДСКОЙ ОКРУГ ГОРОД СУРГУТ</w:t>
      </w:r>
    </w:p>
    <w:p w:rsidR="009E7C0B" w:rsidRPr="00E36744" w:rsidRDefault="009E7C0B" w:rsidP="00246565">
      <w:pPr>
        <w:jc w:val="center"/>
        <w:rPr>
          <w:sz w:val="28"/>
          <w:szCs w:val="28"/>
        </w:rPr>
      </w:pPr>
      <w:r w:rsidRPr="00E36744">
        <w:rPr>
          <w:sz w:val="28"/>
          <w:szCs w:val="28"/>
        </w:rPr>
        <w:t>ХАНТЫ-МАНСИЙСКОГО АВТОНОМНОГО ОКРУГА − ЮГРЫ</w:t>
      </w:r>
    </w:p>
    <w:p w:rsidR="00246565" w:rsidRPr="00E36744" w:rsidRDefault="00246565" w:rsidP="00246565">
      <w:pPr>
        <w:jc w:val="center"/>
        <w:rPr>
          <w:sz w:val="28"/>
          <w:szCs w:val="28"/>
        </w:rPr>
      </w:pPr>
    </w:p>
    <w:p w:rsidR="00246565" w:rsidRPr="00E36744" w:rsidRDefault="00246565" w:rsidP="00246565">
      <w:pPr>
        <w:jc w:val="center"/>
        <w:rPr>
          <w:sz w:val="28"/>
          <w:szCs w:val="28"/>
        </w:rPr>
      </w:pPr>
      <w:r w:rsidRPr="00E36744">
        <w:rPr>
          <w:sz w:val="28"/>
          <w:szCs w:val="28"/>
        </w:rPr>
        <w:t>АДМИНИСТРАЦИЯ ГОРОДА</w:t>
      </w:r>
    </w:p>
    <w:p w:rsidR="00246565" w:rsidRPr="00E36744" w:rsidRDefault="00246565" w:rsidP="00246565">
      <w:pPr>
        <w:rPr>
          <w:sz w:val="28"/>
          <w:szCs w:val="28"/>
        </w:rPr>
      </w:pPr>
    </w:p>
    <w:p w:rsidR="00246565" w:rsidRPr="00E36744" w:rsidRDefault="00246565" w:rsidP="00246565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367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0B532C" w:rsidRPr="00E36744" w:rsidRDefault="000B532C" w:rsidP="000B532C">
      <w:pPr>
        <w:rPr>
          <w:sz w:val="28"/>
          <w:szCs w:val="28"/>
        </w:rPr>
      </w:pPr>
    </w:p>
    <w:p w:rsidR="00B94A97" w:rsidRPr="00E36744" w:rsidRDefault="00B94A97" w:rsidP="000B532C">
      <w:pPr>
        <w:rPr>
          <w:sz w:val="28"/>
          <w:szCs w:val="28"/>
        </w:rPr>
      </w:pPr>
    </w:p>
    <w:p w:rsidR="008D1A9B" w:rsidRPr="00E36744" w:rsidRDefault="00E21A13" w:rsidP="00E720DD">
      <w:pPr>
        <w:pStyle w:val="1"/>
        <w:spacing w:before="0" w:after="0"/>
        <w:ind w:left="56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367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</w:t>
      </w:r>
      <w:r w:rsidR="000B532C" w:rsidRPr="00E367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орядке </w:t>
      </w:r>
      <w:r w:rsidR="00E76BF9" w:rsidRPr="00E367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условиях</w:t>
      </w:r>
    </w:p>
    <w:p w:rsidR="00A17B11" w:rsidRPr="00E36744" w:rsidRDefault="00E76BF9" w:rsidP="00E720DD">
      <w:pPr>
        <w:pStyle w:val="a3"/>
        <w:ind w:left="567"/>
        <w:rPr>
          <w:szCs w:val="28"/>
        </w:rPr>
      </w:pPr>
      <w:r w:rsidRPr="00E36744">
        <w:rPr>
          <w:szCs w:val="28"/>
        </w:rPr>
        <w:t>финансирования проведения</w:t>
      </w:r>
    </w:p>
    <w:p w:rsidR="00E76BF9" w:rsidRPr="00E36744" w:rsidRDefault="00E76BF9" w:rsidP="00E720DD">
      <w:pPr>
        <w:pStyle w:val="a3"/>
        <w:ind w:left="567"/>
        <w:rPr>
          <w:szCs w:val="28"/>
        </w:rPr>
      </w:pPr>
      <w:r w:rsidRPr="00E36744">
        <w:rPr>
          <w:szCs w:val="28"/>
        </w:rPr>
        <w:t xml:space="preserve">бывшим </w:t>
      </w:r>
      <w:proofErr w:type="spellStart"/>
      <w:r w:rsidRPr="00E36744">
        <w:rPr>
          <w:szCs w:val="28"/>
        </w:rPr>
        <w:t>наймодателем</w:t>
      </w:r>
      <w:proofErr w:type="spellEnd"/>
    </w:p>
    <w:p w:rsidR="00E76BF9" w:rsidRPr="00E36744" w:rsidRDefault="00E76BF9" w:rsidP="00E720DD">
      <w:pPr>
        <w:pStyle w:val="a3"/>
        <w:ind w:left="567"/>
        <w:rPr>
          <w:szCs w:val="28"/>
        </w:rPr>
      </w:pPr>
      <w:r w:rsidRPr="00E36744">
        <w:rPr>
          <w:szCs w:val="28"/>
        </w:rPr>
        <w:t>капитального ремонта</w:t>
      </w:r>
    </w:p>
    <w:p w:rsidR="00E76BF9" w:rsidRPr="00E36744" w:rsidRDefault="00E76BF9" w:rsidP="00E720DD">
      <w:pPr>
        <w:pStyle w:val="a3"/>
        <w:ind w:left="567"/>
        <w:rPr>
          <w:szCs w:val="28"/>
        </w:rPr>
      </w:pPr>
      <w:r w:rsidRPr="00E36744">
        <w:rPr>
          <w:szCs w:val="28"/>
        </w:rPr>
        <w:t>общего имущества</w:t>
      </w:r>
    </w:p>
    <w:p w:rsidR="00E76BF9" w:rsidRPr="00E36744" w:rsidRDefault="00E76BF9" w:rsidP="00E720DD">
      <w:pPr>
        <w:pStyle w:val="a3"/>
        <w:ind w:left="567"/>
        <w:rPr>
          <w:szCs w:val="28"/>
        </w:rPr>
      </w:pPr>
      <w:r w:rsidRPr="00E36744">
        <w:rPr>
          <w:szCs w:val="28"/>
        </w:rPr>
        <w:t>в многоквартирном доме</w:t>
      </w:r>
    </w:p>
    <w:p w:rsidR="00E720DD" w:rsidRDefault="00E720DD" w:rsidP="00E76BF9">
      <w:pPr>
        <w:ind w:firstLine="709"/>
        <w:jc w:val="both"/>
        <w:rPr>
          <w:sz w:val="28"/>
          <w:szCs w:val="28"/>
        </w:rPr>
      </w:pPr>
    </w:p>
    <w:p w:rsidR="00AE219F" w:rsidRDefault="00AE219F" w:rsidP="00E76BF9">
      <w:pPr>
        <w:ind w:firstLine="709"/>
        <w:jc w:val="both"/>
        <w:rPr>
          <w:sz w:val="28"/>
          <w:szCs w:val="28"/>
        </w:rPr>
      </w:pPr>
    </w:p>
    <w:p w:rsidR="00AE219F" w:rsidRDefault="00AE219F" w:rsidP="00E76BF9">
      <w:pPr>
        <w:ind w:firstLine="709"/>
        <w:jc w:val="both"/>
        <w:rPr>
          <w:sz w:val="28"/>
          <w:szCs w:val="28"/>
        </w:rPr>
      </w:pPr>
    </w:p>
    <w:p w:rsidR="00E76BF9" w:rsidRPr="00E36744" w:rsidRDefault="00E76BF9" w:rsidP="00E720DD">
      <w:pPr>
        <w:ind w:firstLine="567"/>
        <w:jc w:val="both"/>
        <w:rPr>
          <w:sz w:val="28"/>
          <w:szCs w:val="28"/>
        </w:rPr>
      </w:pPr>
      <w:r w:rsidRPr="00E36744">
        <w:rPr>
          <w:sz w:val="28"/>
          <w:szCs w:val="28"/>
        </w:rPr>
        <w:t xml:space="preserve">В соответствии со </w:t>
      </w:r>
      <w:hyperlink r:id="rId8" w:history="1">
        <w:r w:rsidRPr="00E36744">
          <w:rPr>
            <w:rStyle w:val="ae"/>
            <w:color w:val="auto"/>
            <w:sz w:val="28"/>
            <w:szCs w:val="28"/>
          </w:rPr>
          <w:t>статьей 190.1</w:t>
        </w:r>
      </w:hyperlink>
      <w:r w:rsidRPr="00E36744">
        <w:rPr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E36744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E3674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E36744">
          <w:rPr>
            <w:rStyle w:val="ae"/>
            <w:color w:val="auto"/>
            <w:sz w:val="28"/>
            <w:szCs w:val="28"/>
          </w:rPr>
          <w:t>Законом</w:t>
        </w:r>
      </w:hyperlink>
      <w:r w:rsidRPr="00E36744">
        <w:rPr>
          <w:sz w:val="28"/>
          <w:szCs w:val="28"/>
        </w:rPr>
        <w:t xml:space="preserve"> Ханты-Мансийского автономного округа - Югры от 01.07.2013 № 54-оз «Об организации проведения капитал</w:t>
      </w:r>
      <w:r w:rsidR="00AE219F">
        <w:rPr>
          <w:sz w:val="28"/>
          <w:szCs w:val="28"/>
        </w:rPr>
        <w:t xml:space="preserve">ьного ремонта общего имущества </w:t>
      </w:r>
      <w:r w:rsidRPr="00E36744">
        <w:rPr>
          <w:sz w:val="28"/>
          <w:szCs w:val="28"/>
        </w:rPr>
        <w:t xml:space="preserve">в многоквартирных домах, расположенных на территории Ханты-Мансийского автономного округа – Югры», </w:t>
      </w:r>
      <w:hyperlink r:id="rId11" w:history="1">
        <w:r w:rsidRPr="00E36744">
          <w:rPr>
            <w:rStyle w:val="ae"/>
            <w:color w:val="auto"/>
            <w:sz w:val="28"/>
            <w:szCs w:val="28"/>
          </w:rPr>
          <w:t>постановлением</w:t>
        </w:r>
      </w:hyperlink>
      <w:r w:rsidRPr="00E36744">
        <w:rPr>
          <w:sz w:val="28"/>
          <w:szCs w:val="28"/>
        </w:rPr>
        <w:t xml:space="preserve"> Правительства Ханты-Мансийского автономного округа − Югры </w:t>
      </w:r>
      <w:r w:rsidR="001A14F9">
        <w:rPr>
          <w:sz w:val="28"/>
          <w:szCs w:val="28"/>
        </w:rPr>
        <w:br/>
      </w:r>
      <w:r w:rsidRPr="00E36744">
        <w:rPr>
          <w:sz w:val="28"/>
          <w:szCs w:val="28"/>
        </w:rPr>
        <w:t>от 11.05.2018 № 148-п «О порядке определения бы</w:t>
      </w:r>
      <w:r w:rsidR="00AE219F">
        <w:rPr>
          <w:sz w:val="28"/>
          <w:szCs w:val="28"/>
        </w:rPr>
        <w:t xml:space="preserve">вшим </w:t>
      </w:r>
      <w:proofErr w:type="spellStart"/>
      <w:r w:rsidR="00AE219F">
        <w:rPr>
          <w:sz w:val="28"/>
          <w:szCs w:val="28"/>
        </w:rPr>
        <w:t>наймодателем</w:t>
      </w:r>
      <w:proofErr w:type="spellEnd"/>
      <w:r w:rsidR="00AE219F">
        <w:rPr>
          <w:sz w:val="28"/>
          <w:szCs w:val="28"/>
        </w:rPr>
        <w:t xml:space="preserve"> перечня услуг и (или) работы </w:t>
      </w:r>
      <w:r w:rsidRPr="00E36744">
        <w:rPr>
          <w:sz w:val="28"/>
          <w:szCs w:val="28"/>
        </w:rPr>
        <w:t xml:space="preserve">по капитальному ремонту общего имущества </w:t>
      </w:r>
      <w:r w:rsidR="001A14F9">
        <w:rPr>
          <w:sz w:val="28"/>
          <w:szCs w:val="28"/>
        </w:rPr>
        <w:br/>
      </w:r>
      <w:r w:rsidRPr="00E36744">
        <w:rPr>
          <w:sz w:val="28"/>
          <w:szCs w:val="28"/>
        </w:rPr>
        <w:t>в многоквартирном доме, которые требовалось провести на дату приватизации первого жилого помещения в таком доме», распоряжением Администрац</w:t>
      </w:r>
      <w:r w:rsidR="00AE219F">
        <w:rPr>
          <w:sz w:val="28"/>
          <w:szCs w:val="28"/>
        </w:rPr>
        <w:t xml:space="preserve">ии города от 30.12.2005 № 3686 </w:t>
      </w:r>
      <w:r w:rsidRPr="00E36744">
        <w:rPr>
          <w:sz w:val="28"/>
          <w:szCs w:val="28"/>
        </w:rPr>
        <w:t>«Об утверждении Регламента Администрации города»:</w:t>
      </w:r>
    </w:p>
    <w:p w:rsidR="00E76BF9" w:rsidRPr="00E36744" w:rsidRDefault="00E76BF9" w:rsidP="00E720DD">
      <w:pPr>
        <w:ind w:firstLine="567"/>
        <w:jc w:val="both"/>
        <w:rPr>
          <w:sz w:val="28"/>
          <w:szCs w:val="28"/>
        </w:rPr>
      </w:pPr>
      <w:r w:rsidRPr="00E36744">
        <w:rPr>
          <w:sz w:val="28"/>
          <w:szCs w:val="28"/>
        </w:rPr>
        <w:t xml:space="preserve">1. Утвердить порядок и условия финансирования проведения бывшим </w:t>
      </w:r>
      <w:proofErr w:type="spellStart"/>
      <w:r w:rsidRPr="00E36744">
        <w:rPr>
          <w:sz w:val="28"/>
          <w:szCs w:val="28"/>
        </w:rPr>
        <w:t>наймодателем</w:t>
      </w:r>
      <w:proofErr w:type="spellEnd"/>
      <w:r w:rsidRPr="00E36744">
        <w:rPr>
          <w:sz w:val="28"/>
          <w:szCs w:val="28"/>
        </w:rPr>
        <w:t xml:space="preserve"> капитального ремонта общего имущества в многоквартирном доме, согласно </w:t>
      </w:r>
      <w:hyperlink w:anchor="sub_1000" w:history="1">
        <w:r w:rsidRPr="00E36744">
          <w:rPr>
            <w:rStyle w:val="ae"/>
            <w:color w:val="auto"/>
            <w:sz w:val="28"/>
            <w:szCs w:val="28"/>
          </w:rPr>
          <w:t>приложению</w:t>
        </w:r>
      </w:hyperlink>
      <w:r w:rsidRPr="00E36744">
        <w:rPr>
          <w:sz w:val="28"/>
          <w:szCs w:val="28"/>
        </w:rPr>
        <w:t>.</w:t>
      </w:r>
    </w:p>
    <w:p w:rsidR="00094EC5" w:rsidRPr="00E36744" w:rsidRDefault="00094EC5" w:rsidP="00E720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E36744">
        <w:rPr>
          <w:rFonts w:ascii="Times New Roman" w:hAnsi="Times New Roman"/>
          <w:sz w:val="28"/>
          <w:szCs w:val="28"/>
        </w:rPr>
        <w:t>2. Настоящее постановление вступает в силу после</w:t>
      </w:r>
      <w:r w:rsidR="003F7F94" w:rsidRPr="00E36744">
        <w:rPr>
          <w:rFonts w:ascii="Times New Roman" w:hAnsi="Times New Roman"/>
          <w:sz w:val="28"/>
          <w:szCs w:val="28"/>
        </w:rPr>
        <w:t xml:space="preserve"> его</w:t>
      </w:r>
      <w:r w:rsidRPr="00E36744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754C70" w:rsidRPr="00E36744" w:rsidRDefault="003F7F94" w:rsidP="00E720DD">
      <w:pPr>
        <w:ind w:firstLine="567"/>
        <w:jc w:val="both"/>
        <w:rPr>
          <w:sz w:val="28"/>
          <w:szCs w:val="28"/>
        </w:rPr>
      </w:pPr>
      <w:r w:rsidRPr="00E36744">
        <w:rPr>
          <w:sz w:val="28"/>
          <w:szCs w:val="28"/>
        </w:rPr>
        <w:t>3</w:t>
      </w:r>
      <w:r w:rsidR="00754C70" w:rsidRPr="00E36744">
        <w:rPr>
          <w:sz w:val="28"/>
          <w:szCs w:val="28"/>
        </w:rPr>
        <w:t xml:space="preserve">. Управлению </w:t>
      </w:r>
      <w:r w:rsidR="0010333F" w:rsidRPr="00E36744">
        <w:rPr>
          <w:sz w:val="28"/>
          <w:szCs w:val="28"/>
        </w:rPr>
        <w:t>массовых коммуникаций</w:t>
      </w:r>
      <w:r w:rsidR="00754C70" w:rsidRPr="00E36744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="00754C70" w:rsidRPr="00E36744">
        <w:rPr>
          <w:sz w:val="28"/>
          <w:szCs w:val="28"/>
          <w:lang w:val="en-US"/>
        </w:rPr>
        <w:t>www</w:t>
      </w:r>
      <w:r w:rsidR="00754C70" w:rsidRPr="00E36744">
        <w:rPr>
          <w:sz w:val="28"/>
          <w:szCs w:val="28"/>
        </w:rPr>
        <w:t>.</w:t>
      </w:r>
      <w:proofErr w:type="spellStart"/>
      <w:r w:rsidR="00754C70" w:rsidRPr="00E36744">
        <w:rPr>
          <w:sz w:val="28"/>
          <w:szCs w:val="28"/>
          <w:lang w:val="en-US"/>
        </w:rPr>
        <w:t>admsurgut</w:t>
      </w:r>
      <w:proofErr w:type="spellEnd"/>
      <w:r w:rsidR="00754C70" w:rsidRPr="00E36744">
        <w:rPr>
          <w:sz w:val="28"/>
          <w:szCs w:val="28"/>
        </w:rPr>
        <w:t>.</w:t>
      </w:r>
      <w:proofErr w:type="spellStart"/>
      <w:r w:rsidR="00754C70" w:rsidRPr="00E36744">
        <w:rPr>
          <w:sz w:val="28"/>
          <w:szCs w:val="28"/>
          <w:lang w:val="en-US"/>
        </w:rPr>
        <w:t>ru</w:t>
      </w:r>
      <w:proofErr w:type="spellEnd"/>
      <w:r w:rsidR="00754C70" w:rsidRPr="00E36744">
        <w:rPr>
          <w:sz w:val="28"/>
          <w:szCs w:val="28"/>
        </w:rPr>
        <w:t>.</w:t>
      </w:r>
    </w:p>
    <w:p w:rsidR="00754C70" w:rsidRPr="00E36744" w:rsidRDefault="003F7F94" w:rsidP="00E720DD">
      <w:pPr>
        <w:ind w:firstLine="567"/>
        <w:jc w:val="both"/>
        <w:rPr>
          <w:sz w:val="28"/>
          <w:szCs w:val="28"/>
        </w:rPr>
      </w:pPr>
      <w:r w:rsidRPr="00E36744">
        <w:rPr>
          <w:sz w:val="28"/>
          <w:szCs w:val="28"/>
        </w:rPr>
        <w:t>4</w:t>
      </w:r>
      <w:r w:rsidR="00754C70" w:rsidRPr="00E36744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754C70" w:rsidRPr="00E36744">
        <w:rPr>
          <w:sz w:val="28"/>
          <w:szCs w:val="28"/>
        </w:rPr>
        <w:t>Сургутские</w:t>
      </w:r>
      <w:proofErr w:type="spellEnd"/>
      <w:r w:rsidR="00754C70" w:rsidRPr="00E36744">
        <w:rPr>
          <w:sz w:val="28"/>
          <w:szCs w:val="28"/>
        </w:rPr>
        <w:t xml:space="preserve"> ведомости».</w:t>
      </w:r>
    </w:p>
    <w:p w:rsidR="00FF6292" w:rsidRPr="00E36744" w:rsidRDefault="003F7F94" w:rsidP="00E72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744">
        <w:rPr>
          <w:sz w:val="28"/>
          <w:szCs w:val="28"/>
        </w:rPr>
        <w:lastRenderedPageBreak/>
        <w:t>5</w:t>
      </w:r>
      <w:r w:rsidR="0042658F" w:rsidRPr="00E36744">
        <w:rPr>
          <w:sz w:val="28"/>
          <w:szCs w:val="28"/>
        </w:rPr>
        <w:t>. Контроль за выполнением постановления возложить на заместителя Главы города</w:t>
      </w:r>
      <w:r w:rsidR="00094EC5" w:rsidRPr="00E36744">
        <w:rPr>
          <w:sz w:val="28"/>
          <w:szCs w:val="28"/>
        </w:rPr>
        <w:t xml:space="preserve">, курирующего сферу городского хозяйства и </w:t>
      </w:r>
      <w:r w:rsidR="00B97D68">
        <w:rPr>
          <w:sz w:val="28"/>
          <w:szCs w:val="28"/>
        </w:rPr>
        <w:t xml:space="preserve">управления </w:t>
      </w:r>
      <w:r w:rsidR="00094EC5" w:rsidRPr="00E36744">
        <w:rPr>
          <w:sz w:val="28"/>
          <w:szCs w:val="28"/>
        </w:rPr>
        <w:t>имущества</w:t>
      </w:r>
      <w:r w:rsidR="00B97D68">
        <w:rPr>
          <w:sz w:val="28"/>
          <w:szCs w:val="28"/>
        </w:rPr>
        <w:t>м, находящимся в муниципальной собственности</w:t>
      </w:r>
      <w:r w:rsidR="00FF6292" w:rsidRPr="00E36744">
        <w:rPr>
          <w:sz w:val="28"/>
          <w:szCs w:val="28"/>
        </w:rPr>
        <w:t>.</w:t>
      </w:r>
    </w:p>
    <w:bookmarkEnd w:id="0"/>
    <w:p w:rsidR="000B532C" w:rsidRPr="00E36744" w:rsidRDefault="000B532C" w:rsidP="000B532C">
      <w:pPr>
        <w:rPr>
          <w:sz w:val="28"/>
          <w:szCs w:val="28"/>
        </w:rPr>
      </w:pPr>
    </w:p>
    <w:p w:rsidR="0042658F" w:rsidRPr="00E36744" w:rsidRDefault="0042658F" w:rsidP="000B532C">
      <w:pPr>
        <w:rPr>
          <w:sz w:val="28"/>
          <w:szCs w:val="28"/>
        </w:rPr>
      </w:pPr>
    </w:p>
    <w:p w:rsidR="0042658F" w:rsidRPr="00E36744" w:rsidRDefault="0042658F" w:rsidP="000B532C">
      <w:pPr>
        <w:rPr>
          <w:sz w:val="28"/>
          <w:szCs w:val="28"/>
        </w:rPr>
      </w:pPr>
    </w:p>
    <w:p w:rsidR="00296D10" w:rsidRPr="00E36744" w:rsidRDefault="000B532C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67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E3674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3674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3674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3674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3674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3674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3674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 w:rsidRPr="00E3674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E72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E720DD" w:rsidRPr="00E36744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</w:t>
      </w:r>
      <w:r w:rsidR="001A14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E720DD" w:rsidRPr="00E36744">
        <w:rPr>
          <w:rFonts w:ascii="Times New Roman" w:hAnsi="Times New Roman" w:cs="Times New Roman"/>
          <w:b w:val="0"/>
          <w:color w:val="auto"/>
          <w:sz w:val="28"/>
          <w:szCs w:val="28"/>
        </w:rPr>
        <w:t>В.Н.</w:t>
      </w:r>
      <w:r w:rsidR="0042658F" w:rsidRPr="00E367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Шувалов</w:t>
      </w:r>
    </w:p>
    <w:p w:rsidR="003F7F94" w:rsidRPr="00E36744" w:rsidRDefault="003F7F94">
      <w:pPr>
        <w:rPr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  <w:bookmarkStart w:id="1" w:name="sub_1000"/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B97D68" w:rsidRDefault="00B97D68" w:rsidP="00493940">
      <w:pPr>
        <w:ind w:left="5812"/>
        <w:rPr>
          <w:rStyle w:val="ad"/>
          <w:b w:val="0"/>
          <w:sz w:val="28"/>
          <w:szCs w:val="28"/>
        </w:rPr>
      </w:pPr>
    </w:p>
    <w:p w:rsidR="00217B39" w:rsidRPr="00E36744" w:rsidRDefault="00217B39" w:rsidP="00493940">
      <w:pPr>
        <w:ind w:left="5812"/>
        <w:rPr>
          <w:rStyle w:val="ad"/>
          <w:b w:val="0"/>
          <w:sz w:val="28"/>
          <w:szCs w:val="28"/>
        </w:rPr>
      </w:pPr>
      <w:r w:rsidRPr="00E36744">
        <w:rPr>
          <w:rStyle w:val="ad"/>
          <w:b w:val="0"/>
          <w:sz w:val="28"/>
          <w:szCs w:val="28"/>
        </w:rPr>
        <w:lastRenderedPageBreak/>
        <w:t>Приложение</w:t>
      </w:r>
    </w:p>
    <w:p w:rsidR="00B97D68" w:rsidRDefault="00217B39" w:rsidP="00493940">
      <w:pPr>
        <w:ind w:left="5812"/>
        <w:rPr>
          <w:rStyle w:val="ad"/>
          <w:b w:val="0"/>
          <w:sz w:val="28"/>
          <w:szCs w:val="28"/>
        </w:rPr>
      </w:pPr>
      <w:r w:rsidRPr="00E36744">
        <w:rPr>
          <w:rStyle w:val="ad"/>
          <w:b w:val="0"/>
          <w:sz w:val="28"/>
          <w:szCs w:val="28"/>
        </w:rPr>
        <w:t xml:space="preserve">к </w:t>
      </w:r>
      <w:bookmarkEnd w:id="1"/>
      <w:r w:rsidR="00AC4758" w:rsidRPr="00E36744">
        <w:rPr>
          <w:rStyle w:val="ad"/>
          <w:b w:val="0"/>
          <w:sz w:val="28"/>
          <w:szCs w:val="28"/>
        </w:rPr>
        <w:t xml:space="preserve">постановлению </w:t>
      </w:r>
    </w:p>
    <w:p w:rsidR="00217B39" w:rsidRPr="00E36744" w:rsidRDefault="00AC4758" w:rsidP="00493940">
      <w:pPr>
        <w:ind w:left="5812"/>
        <w:rPr>
          <w:sz w:val="28"/>
          <w:szCs w:val="28"/>
        </w:rPr>
      </w:pPr>
      <w:r w:rsidRPr="00E36744">
        <w:rPr>
          <w:rStyle w:val="ad"/>
          <w:b w:val="0"/>
          <w:sz w:val="28"/>
          <w:szCs w:val="28"/>
        </w:rPr>
        <w:t>Администрации города</w:t>
      </w:r>
    </w:p>
    <w:p w:rsidR="00EC6951" w:rsidRPr="00E36744" w:rsidRDefault="00EC6951" w:rsidP="00493940">
      <w:pPr>
        <w:ind w:left="5812"/>
        <w:rPr>
          <w:sz w:val="28"/>
          <w:szCs w:val="28"/>
        </w:rPr>
      </w:pPr>
      <w:r w:rsidRPr="00E36744">
        <w:rPr>
          <w:sz w:val="28"/>
          <w:szCs w:val="28"/>
        </w:rPr>
        <w:t>от _________ № _____</w:t>
      </w:r>
    </w:p>
    <w:p w:rsidR="00217B39" w:rsidRPr="00E36744" w:rsidRDefault="00217B39" w:rsidP="00217B39">
      <w:pPr>
        <w:ind w:left="5954"/>
        <w:rPr>
          <w:sz w:val="28"/>
          <w:szCs w:val="28"/>
        </w:rPr>
      </w:pPr>
    </w:p>
    <w:p w:rsidR="00EC6951" w:rsidRPr="00E36744" w:rsidRDefault="00EC6951" w:rsidP="00217B39">
      <w:pPr>
        <w:ind w:left="5954"/>
        <w:rPr>
          <w:sz w:val="28"/>
          <w:szCs w:val="28"/>
        </w:rPr>
      </w:pPr>
    </w:p>
    <w:p w:rsidR="00605B5B" w:rsidRPr="00E36744" w:rsidRDefault="00CA386C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6744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605B5B" w:rsidRPr="00E36744" w:rsidRDefault="00605B5B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67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условия финансирования проведения бывшим </w:t>
      </w:r>
      <w:proofErr w:type="spellStart"/>
      <w:r w:rsidRPr="00E36744">
        <w:rPr>
          <w:rFonts w:ascii="Times New Roman" w:hAnsi="Times New Roman" w:cs="Times New Roman"/>
          <w:b w:val="0"/>
          <w:color w:val="auto"/>
          <w:sz w:val="28"/>
          <w:szCs w:val="28"/>
        </w:rPr>
        <w:t>наймодателем</w:t>
      </w:r>
      <w:proofErr w:type="spellEnd"/>
    </w:p>
    <w:p w:rsidR="00CA386C" w:rsidRPr="00E36744" w:rsidRDefault="00605B5B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6744">
        <w:rPr>
          <w:rFonts w:ascii="Times New Roman" w:hAnsi="Times New Roman" w:cs="Times New Roman"/>
          <w:b w:val="0"/>
          <w:color w:val="auto"/>
          <w:sz w:val="28"/>
          <w:szCs w:val="28"/>
        </w:rPr>
        <w:t>капитального ремонта общего имущества в многоквартирном доме</w:t>
      </w:r>
    </w:p>
    <w:p w:rsidR="00FC5994" w:rsidRPr="00E36744" w:rsidRDefault="00FC5994" w:rsidP="00FC5994">
      <w:pPr>
        <w:jc w:val="center"/>
        <w:rPr>
          <w:sz w:val="28"/>
          <w:szCs w:val="28"/>
        </w:rPr>
      </w:pPr>
      <w:r w:rsidRPr="00E36744">
        <w:rPr>
          <w:sz w:val="28"/>
          <w:szCs w:val="28"/>
        </w:rPr>
        <w:t>(далее – порядок)</w:t>
      </w:r>
    </w:p>
    <w:p w:rsidR="00605B5B" w:rsidRPr="00E36744" w:rsidRDefault="00605B5B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1"/>
    </w:p>
    <w:bookmarkEnd w:id="2"/>
    <w:p w:rsidR="00605B5B" w:rsidRPr="00E36744" w:rsidRDefault="00605B5B" w:rsidP="00605B5B">
      <w:pPr>
        <w:ind w:firstLine="709"/>
        <w:jc w:val="both"/>
        <w:rPr>
          <w:sz w:val="28"/>
          <w:szCs w:val="28"/>
        </w:rPr>
      </w:pPr>
      <w:r w:rsidRPr="00E36744">
        <w:rPr>
          <w:sz w:val="28"/>
          <w:szCs w:val="28"/>
        </w:rPr>
        <w:t xml:space="preserve">1. Настоящий порядок разработан в соответствии с </w:t>
      </w:r>
      <w:hyperlink r:id="rId12" w:history="1">
        <w:r w:rsidRPr="00E36744">
          <w:rPr>
            <w:rStyle w:val="ae"/>
            <w:color w:val="auto"/>
            <w:sz w:val="28"/>
            <w:szCs w:val="28"/>
          </w:rPr>
          <w:t>Жилищным кодексом</w:t>
        </w:r>
      </w:hyperlink>
      <w:r w:rsidRPr="00E36744">
        <w:rPr>
          <w:sz w:val="28"/>
          <w:szCs w:val="28"/>
        </w:rPr>
        <w:t xml:space="preserve"> Российской Федерации, </w:t>
      </w:r>
      <w:hyperlink r:id="rId13" w:history="1">
        <w:r w:rsidRPr="00E36744">
          <w:rPr>
            <w:rStyle w:val="ae"/>
            <w:color w:val="auto"/>
            <w:sz w:val="28"/>
            <w:szCs w:val="28"/>
          </w:rPr>
          <w:t>Законом</w:t>
        </w:r>
      </w:hyperlink>
      <w:r w:rsidRPr="00E36744">
        <w:rPr>
          <w:sz w:val="28"/>
          <w:szCs w:val="28"/>
        </w:rPr>
        <w:t xml:space="preserve"> Российской Федерации от 04.07.1991 № 1541-1 </w:t>
      </w:r>
      <w:r w:rsidR="00AE219F">
        <w:rPr>
          <w:sz w:val="28"/>
          <w:szCs w:val="28"/>
        </w:rPr>
        <w:br/>
      </w:r>
      <w:r w:rsidRPr="00E36744">
        <w:rPr>
          <w:sz w:val="28"/>
          <w:szCs w:val="28"/>
        </w:rPr>
        <w:t xml:space="preserve">«О приватизации жилищного фонда в Российской Федерации», </w:t>
      </w:r>
      <w:hyperlink r:id="rId14" w:history="1">
        <w:r w:rsidRPr="00E36744">
          <w:rPr>
            <w:rStyle w:val="ae"/>
            <w:color w:val="auto"/>
            <w:sz w:val="28"/>
            <w:szCs w:val="28"/>
          </w:rPr>
          <w:t>постановлением</w:t>
        </w:r>
      </w:hyperlink>
      <w:r w:rsidRPr="00E36744">
        <w:rPr>
          <w:sz w:val="28"/>
          <w:szCs w:val="28"/>
        </w:rPr>
        <w:t xml:space="preserve"> Правительства Ханты-Мансийского автономного округа − Югры от 11.05.2018 </w:t>
      </w:r>
      <w:r w:rsidR="00B27D2A">
        <w:rPr>
          <w:sz w:val="28"/>
          <w:szCs w:val="28"/>
        </w:rPr>
        <w:br/>
      </w:r>
      <w:r w:rsidRPr="00E36744">
        <w:rPr>
          <w:sz w:val="28"/>
          <w:szCs w:val="28"/>
        </w:rPr>
        <w:t xml:space="preserve">№ 148-п «О порядке определения бывшим </w:t>
      </w:r>
      <w:proofErr w:type="spellStart"/>
      <w:r w:rsidRPr="00E36744">
        <w:rPr>
          <w:sz w:val="28"/>
          <w:szCs w:val="28"/>
        </w:rPr>
        <w:t>наймодателем</w:t>
      </w:r>
      <w:proofErr w:type="spellEnd"/>
      <w:r w:rsidRPr="00E36744">
        <w:rPr>
          <w:sz w:val="28"/>
          <w:szCs w:val="28"/>
        </w:rPr>
        <w:t xml:space="preserve">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</w:t>
      </w:r>
      <w:r w:rsidR="00B27D2A">
        <w:rPr>
          <w:sz w:val="28"/>
          <w:szCs w:val="28"/>
        </w:rPr>
        <w:br/>
      </w:r>
      <w:r w:rsidRPr="00E36744">
        <w:rPr>
          <w:sz w:val="28"/>
          <w:szCs w:val="28"/>
        </w:rPr>
        <w:t>в таком доме</w:t>
      </w:r>
      <w:r w:rsidR="00FC5994" w:rsidRPr="00E36744">
        <w:rPr>
          <w:sz w:val="28"/>
          <w:szCs w:val="28"/>
        </w:rPr>
        <w:t>»</w:t>
      </w:r>
      <w:r w:rsidR="00A339D2" w:rsidRPr="00E36744">
        <w:rPr>
          <w:sz w:val="28"/>
          <w:szCs w:val="28"/>
        </w:rPr>
        <w:t xml:space="preserve"> (далее − </w:t>
      </w:r>
      <w:hyperlink r:id="rId15" w:history="1">
        <w:r w:rsidR="00A339D2" w:rsidRPr="00E36744">
          <w:rPr>
            <w:rStyle w:val="ae"/>
            <w:color w:val="auto"/>
            <w:sz w:val="28"/>
            <w:szCs w:val="28"/>
          </w:rPr>
          <w:t>постановление</w:t>
        </w:r>
      </w:hyperlink>
      <w:r w:rsidR="00A339D2" w:rsidRPr="00E36744">
        <w:rPr>
          <w:sz w:val="28"/>
          <w:szCs w:val="28"/>
        </w:rPr>
        <w:t xml:space="preserve"> Правительства Ханты-Мансийского автономного округа − Югры от 11.05.2018 № 148-п)</w:t>
      </w:r>
      <w:r w:rsidRPr="00E36744">
        <w:rPr>
          <w:sz w:val="28"/>
          <w:szCs w:val="28"/>
        </w:rPr>
        <w:t xml:space="preserve"> и определяет последовательность действий и условия финансирования проведения бывшим </w:t>
      </w:r>
      <w:proofErr w:type="spellStart"/>
      <w:r w:rsidRPr="00E36744">
        <w:rPr>
          <w:sz w:val="28"/>
          <w:szCs w:val="28"/>
        </w:rPr>
        <w:t>наймодателем</w:t>
      </w:r>
      <w:proofErr w:type="spellEnd"/>
      <w:r w:rsidRPr="00E36744">
        <w:rPr>
          <w:sz w:val="28"/>
          <w:szCs w:val="28"/>
        </w:rPr>
        <w:t xml:space="preserve"> капитального ремонта общего имущества в многоквартирном доме </w:t>
      </w:r>
      <w:r w:rsidR="00B27D2A">
        <w:rPr>
          <w:sz w:val="28"/>
          <w:szCs w:val="28"/>
        </w:rPr>
        <w:br/>
      </w:r>
      <w:r w:rsidRPr="00E36744">
        <w:rPr>
          <w:sz w:val="28"/>
          <w:szCs w:val="28"/>
        </w:rPr>
        <w:t xml:space="preserve">за счет средств </w:t>
      </w:r>
      <w:r w:rsidR="00FC5994" w:rsidRPr="00E36744">
        <w:rPr>
          <w:sz w:val="28"/>
          <w:szCs w:val="28"/>
        </w:rPr>
        <w:t xml:space="preserve">местного </w:t>
      </w:r>
      <w:r w:rsidRPr="00E36744">
        <w:rPr>
          <w:sz w:val="28"/>
          <w:szCs w:val="28"/>
        </w:rPr>
        <w:t>бюджета.</w:t>
      </w:r>
    </w:p>
    <w:p w:rsidR="00605B5B" w:rsidRPr="00E36744" w:rsidRDefault="00605B5B" w:rsidP="00605B5B">
      <w:pPr>
        <w:ind w:firstLine="709"/>
        <w:jc w:val="both"/>
        <w:rPr>
          <w:sz w:val="28"/>
          <w:szCs w:val="28"/>
        </w:rPr>
      </w:pPr>
      <w:bookmarkStart w:id="3" w:name="sub_1012"/>
      <w:r w:rsidRPr="00E36744">
        <w:rPr>
          <w:sz w:val="28"/>
          <w:szCs w:val="28"/>
        </w:rPr>
        <w:t xml:space="preserve">2. Полномочия бывшего </w:t>
      </w:r>
      <w:proofErr w:type="spellStart"/>
      <w:r w:rsidRPr="00E36744">
        <w:rPr>
          <w:sz w:val="28"/>
          <w:szCs w:val="28"/>
        </w:rPr>
        <w:t>наймодателя</w:t>
      </w:r>
      <w:proofErr w:type="spellEnd"/>
      <w:r w:rsidRPr="00E36744">
        <w:rPr>
          <w:sz w:val="28"/>
          <w:szCs w:val="28"/>
        </w:rPr>
        <w:t xml:space="preserve"> в целях настоящего </w:t>
      </w:r>
      <w:r w:rsidR="00FC5994" w:rsidRPr="00E36744">
        <w:rPr>
          <w:sz w:val="28"/>
          <w:szCs w:val="28"/>
        </w:rPr>
        <w:t>п</w:t>
      </w:r>
      <w:r w:rsidRPr="00E36744">
        <w:rPr>
          <w:sz w:val="28"/>
          <w:szCs w:val="28"/>
        </w:rPr>
        <w:t xml:space="preserve">орядка возлагаются на департамент </w:t>
      </w:r>
      <w:r w:rsidR="00FC5994" w:rsidRPr="00E36744">
        <w:rPr>
          <w:sz w:val="28"/>
          <w:szCs w:val="28"/>
        </w:rPr>
        <w:t>городского</w:t>
      </w:r>
      <w:r w:rsidRPr="00E36744">
        <w:rPr>
          <w:sz w:val="28"/>
          <w:szCs w:val="28"/>
        </w:rPr>
        <w:t xml:space="preserve"> хозяйства </w:t>
      </w:r>
      <w:r w:rsidR="00FC5994" w:rsidRPr="00E36744">
        <w:rPr>
          <w:sz w:val="28"/>
          <w:szCs w:val="28"/>
        </w:rPr>
        <w:t>А</w:t>
      </w:r>
      <w:r w:rsidRPr="00E36744">
        <w:rPr>
          <w:sz w:val="28"/>
          <w:szCs w:val="28"/>
        </w:rPr>
        <w:t xml:space="preserve">дминистрации города (далее </w:t>
      </w:r>
      <w:r w:rsidR="00FC5994" w:rsidRPr="00E36744">
        <w:rPr>
          <w:sz w:val="28"/>
          <w:szCs w:val="28"/>
        </w:rPr>
        <w:t>−</w:t>
      </w:r>
      <w:r w:rsidRPr="00E36744">
        <w:rPr>
          <w:sz w:val="28"/>
          <w:szCs w:val="28"/>
        </w:rPr>
        <w:t xml:space="preserve"> бывший </w:t>
      </w:r>
      <w:proofErr w:type="spellStart"/>
      <w:r w:rsidRPr="00E36744">
        <w:rPr>
          <w:sz w:val="28"/>
          <w:szCs w:val="28"/>
        </w:rPr>
        <w:t>наймодатель</w:t>
      </w:r>
      <w:proofErr w:type="spellEnd"/>
      <w:r w:rsidRPr="00E36744">
        <w:rPr>
          <w:sz w:val="28"/>
          <w:szCs w:val="28"/>
        </w:rPr>
        <w:t>).</w:t>
      </w:r>
    </w:p>
    <w:bookmarkEnd w:id="3"/>
    <w:p w:rsidR="00FC5994" w:rsidRPr="00E36744" w:rsidRDefault="00FC5994" w:rsidP="00FC5994">
      <w:pPr>
        <w:ind w:firstLine="709"/>
        <w:jc w:val="both"/>
        <w:rPr>
          <w:sz w:val="28"/>
          <w:szCs w:val="28"/>
        </w:rPr>
      </w:pPr>
      <w:r w:rsidRPr="00E36744">
        <w:rPr>
          <w:sz w:val="28"/>
          <w:szCs w:val="28"/>
        </w:rPr>
        <w:t xml:space="preserve">3. Проведение бывшим </w:t>
      </w:r>
      <w:proofErr w:type="spellStart"/>
      <w:r w:rsidRPr="00E36744">
        <w:rPr>
          <w:sz w:val="28"/>
          <w:szCs w:val="28"/>
        </w:rPr>
        <w:t>наймодателем</w:t>
      </w:r>
      <w:proofErr w:type="spellEnd"/>
      <w:r w:rsidRPr="00E36744">
        <w:rPr>
          <w:sz w:val="28"/>
          <w:szCs w:val="28"/>
        </w:rPr>
        <w:t xml:space="preserve"> капитального ремонта общего имущества в многоквартирном доме осуществляется при следующих условиях:</w:t>
      </w:r>
    </w:p>
    <w:p w:rsidR="00FC5994" w:rsidRPr="00E36744" w:rsidRDefault="00FC5994" w:rsidP="00FC5994">
      <w:pPr>
        <w:ind w:firstLine="709"/>
        <w:jc w:val="both"/>
        <w:rPr>
          <w:sz w:val="28"/>
          <w:szCs w:val="28"/>
        </w:rPr>
      </w:pPr>
      <w:r w:rsidRPr="00E36744">
        <w:rPr>
          <w:sz w:val="28"/>
          <w:szCs w:val="28"/>
        </w:rPr>
        <w:t xml:space="preserve">3.1. Многоквартирный дом был включен в перспективный и (или) годовой план капитального ремонта жилищного фонда в соответствии с нормами </w:t>
      </w:r>
      <w:r w:rsidRPr="00E36744">
        <w:rPr>
          <w:sz w:val="28"/>
          <w:szCs w:val="28"/>
        </w:rPr>
        <w:br/>
        <w:t>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был.</w:t>
      </w:r>
    </w:p>
    <w:p w:rsidR="00FC5994" w:rsidRPr="00E36744" w:rsidRDefault="00FC5994" w:rsidP="00FC5994">
      <w:pPr>
        <w:ind w:firstLine="709"/>
        <w:jc w:val="both"/>
        <w:rPr>
          <w:sz w:val="28"/>
          <w:szCs w:val="28"/>
        </w:rPr>
      </w:pPr>
      <w:r w:rsidRPr="00E36744">
        <w:rPr>
          <w:sz w:val="28"/>
          <w:szCs w:val="28"/>
        </w:rPr>
        <w:t xml:space="preserve">3.2.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программу капитального ремонта общего имущества </w:t>
      </w:r>
      <w:r w:rsidRPr="00E36744">
        <w:rPr>
          <w:sz w:val="28"/>
          <w:szCs w:val="28"/>
        </w:rPr>
        <w:br/>
        <w:t xml:space="preserve">в многоквартирных домах, расположенных на территории Ханты-Мансийского автономного округа </w:t>
      </w:r>
      <w:r w:rsidR="00D26DF8" w:rsidRPr="00E36744">
        <w:rPr>
          <w:sz w:val="28"/>
          <w:szCs w:val="28"/>
        </w:rPr>
        <w:t>−</w:t>
      </w:r>
      <w:r w:rsidRPr="00E36744">
        <w:rPr>
          <w:sz w:val="28"/>
          <w:szCs w:val="28"/>
        </w:rPr>
        <w:t xml:space="preserve"> Югры, утвержденную </w:t>
      </w:r>
      <w:hyperlink r:id="rId16" w:history="1">
        <w:r w:rsidRPr="00E36744">
          <w:rPr>
            <w:rStyle w:val="ae"/>
            <w:color w:val="auto"/>
            <w:sz w:val="28"/>
            <w:szCs w:val="28"/>
          </w:rPr>
          <w:t>постановлением</w:t>
        </w:r>
      </w:hyperlink>
      <w:r w:rsidRPr="00E36744">
        <w:rPr>
          <w:sz w:val="28"/>
          <w:szCs w:val="28"/>
        </w:rPr>
        <w:t xml:space="preserve"> Правительства </w:t>
      </w:r>
      <w:r w:rsidR="00AE219F">
        <w:rPr>
          <w:sz w:val="28"/>
          <w:szCs w:val="28"/>
        </w:rPr>
        <w:br/>
      </w:r>
      <w:r w:rsidRPr="00E36744">
        <w:rPr>
          <w:sz w:val="28"/>
          <w:szCs w:val="28"/>
        </w:rPr>
        <w:t xml:space="preserve">Ханты-Мансийского автономного округа </w:t>
      </w:r>
      <w:r w:rsidR="00D26DF8" w:rsidRPr="00E36744">
        <w:rPr>
          <w:sz w:val="28"/>
          <w:szCs w:val="28"/>
        </w:rPr>
        <w:t>−</w:t>
      </w:r>
      <w:r w:rsidRPr="00E36744">
        <w:rPr>
          <w:sz w:val="28"/>
          <w:szCs w:val="28"/>
        </w:rPr>
        <w:t xml:space="preserve"> Югры от 25.12.2013 </w:t>
      </w:r>
      <w:r w:rsidR="00D26DF8" w:rsidRPr="00E36744">
        <w:rPr>
          <w:sz w:val="28"/>
          <w:szCs w:val="28"/>
        </w:rPr>
        <w:t xml:space="preserve">№ </w:t>
      </w:r>
      <w:r w:rsidRPr="00E36744">
        <w:rPr>
          <w:sz w:val="28"/>
          <w:szCs w:val="28"/>
        </w:rPr>
        <w:t xml:space="preserve">568-п </w:t>
      </w:r>
      <w:r w:rsidR="00D26DF8" w:rsidRPr="00E36744">
        <w:rPr>
          <w:sz w:val="28"/>
          <w:szCs w:val="28"/>
        </w:rPr>
        <w:br/>
        <w:t>«</w:t>
      </w:r>
      <w:r w:rsidRPr="00E36744">
        <w:rPr>
          <w:sz w:val="28"/>
          <w:szCs w:val="28"/>
        </w:rPr>
        <w:t xml:space="preserve">О программе капитального ремонта общего имущества в многоквартирных домах, расположенных на территории Ханты-Мансийского автономного округа </w:t>
      </w:r>
      <w:r w:rsidR="00AE219F">
        <w:rPr>
          <w:sz w:val="28"/>
          <w:szCs w:val="28"/>
        </w:rPr>
        <w:t>–</w:t>
      </w:r>
      <w:r w:rsidRPr="00E36744">
        <w:rPr>
          <w:sz w:val="28"/>
          <w:szCs w:val="28"/>
        </w:rPr>
        <w:t xml:space="preserve"> Югры</w:t>
      </w:r>
      <w:r w:rsidR="00AE219F">
        <w:rPr>
          <w:sz w:val="28"/>
          <w:szCs w:val="28"/>
        </w:rPr>
        <w:t>»</w:t>
      </w:r>
      <w:r w:rsidRPr="00E36744">
        <w:rPr>
          <w:sz w:val="28"/>
          <w:szCs w:val="28"/>
        </w:rPr>
        <w:t xml:space="preserve"> (далее </w:t>
      </w:r>
      <w:r w:rsidR="00D26DF8" w:rsidRPr="00E36744">
        <w:rPr>
          <w:sz w:val="28"/>
          <w:szCs w:val="28"/>
        </w:rPr>
        <w:t>−</w:t>
      </w:r>
      <w:r w:rsidRPr="00E36744">
        <w:rPr>
          <w:sz w:val="28"/>
          <w:szCs w:val="28"/>
        </w:rPr>
        <w:t xml:space="preserve"> региональная программа) не проводился за счет средств федерального, окружного и (или) местного бюджетов.</w:t>
      </w:r>
    </w:p>
    <w:p w:rsidR="00FC5994" w:rsidRPr="00E36744" w:rsidRDefault="00FC5994" w:rsidP="00FC5994">
      <w:pPr>
        <w:ind w:firstLine="709"/>
        <w:jc w:val="both"/>
        <w:rPr>
          <w:sz w:val="28"/>
          <w:szCs w:val="28"/>
        </w:rPr>
      </w:pPr>
      <w:r w:rsidRPr="00E36744">
        <w:rPr>
          <w:sz w:val="28"/>
          <w:szCs w:val="28"/>
        </w:rPr>
        <w:lastRenderedPageBreak/>
        <w:t xml:space="preserve">3.3. Если за счет средств федерального, окружного и (или) местного бюджетов проведен капитальный ремонт только отдельных элементов общего имущества </w:t>
      </w:r>
      <w:r w:rsidR="00AE219F">
        <w:rPr>
          <w:sz w:val="28"/>
          <w:szCs w:val="28"/>
        </w:rPr>
        <w:br/>
      </w:r>
      <w:r w:rsidRPr="00E36744">
        <w:rPr>
          <w:sz w:val="28"/>
          <w:szCs w:val="28"/>
        </w:rPr>
        <w:t>в многоквартирном доме, о</w:t>
      </w:r>
      <w:r w:rsidR="00E720DD">
        <w:rPr>
          <w:sz w:val="28"/>
          <w:szCs w:val="28"/>
        </w:rPr>
        <w:t xml:space="preserve">бязанность бывшего </w:t>
      </w:r>
      <w:proofErr w:type="spellStart"/>
      <w:r w:rsidR="00E720DD">
        <w:rPr>
          <w:sz w:val="28"/>
          <w:szCs w:val="28"/>
        </w:rPr>
        <w:t>наймодателя</w:t>
      </w:r>
      <w:proofErr w:type="spellEnd"/>
      <w:r w:rsidR="00E720DD">
        <w:rPr>
          <w:sz w:val="28"/>
          <w:szCs w:val="28"/>
        </w:rPr>
        <w:t xml:space="preserve"> </w:t>
      </w:r>
      <w:r w:rsidRPr="00E36744">
        <w:rPr>
          <w:sz w:val="28"/>
          <w:szCs w:val="28"/>
        </w:rPr>
        <w:t xml:space="preserve">по проведению капитального ремонта распространяется на те элементы общего имущества </w:t>
      </w:r>
      <w:r w:rsidR="00AE219F">
        <w:rPr>
          <w:sz w:val="28"/>
          <w:szCs w:val="28"/>
        </w:rPr>
        <w:br/>
      </w:r>
      <w:r w:rsidRPr="00E36744">
        <w:rPr>
          <w:sz w:val="28"/>
          <w:szCs w:val="28"/>
        </w:rPr>
        <w:t>в многоквартирном доме, капитальный ремонт которых не был проведен.</w:t>
      </w:r>
    </w:p>
    <w:p w:rsidR="00306A6D" w:rsidRPr="00E36744" w:rsidRDefault="00306A6D" w:rsidP="00306A6D">
      <w:pPr>
        <w:ind w:firstLine="709"/>
        <w:jc w:val="both"/>
        <w:rPr>
          <w:sz w:val="28"/>
          <w:szCs w:val="28"/>
        </w:rPr>
      </w:pPr>
      <w:r w:rsidRPr="00E36744">
        <w:rPr>
          <w:sz w:val="28"/>
          <w:szCs w:val="28"/>
        </w:rPr>
        <w:t xml:space="preserve">4.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</w:t>
      </w:r>
      <w:r w:rsidRPr="00E36744">
        <w:rPr>
          <w:sz w:val="28"/>
          <w:szCs w:val="28"/>
        </w:rPr>
        <w:br/>
        <w:t xml:space="preserve">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E36744">
        <w:rPr>
          <w:sz w:val="28"/>
          <w:szCs w:val="28"/>
        </w:rPr>
        <w:t>наймодателем</w:t>
      </w:r>
      <w:proofErr w:type="spellEnd"/>
      <w:r w:rsidRPr="00E36744">
        <w:rPr>
          <w:sz w:val="28"/>
          <w:szCs w:val="28"/>
        </w:rPr>
        <w:t xml:space="preserve"> </w:t>
      </w:r>
      <w:r w:rsidRPr="00E36744">
        <w:rPr>
          <w:sz w:val="28"/>
          <w:szCs w:val="28"/>
        </w:rPr>
        <w:br/>
        <w:t xml:space="preserve">в порядке, установленном </w:t>
      </w:r>
      <w:hyperlink r:id="rId17" w:history="1">
        <w:r w:rsidRPr="00E36744">
          <w:rPr>
            <w:rStyle w:val="ae"/>
            <w:color w:val="auto"/>
            <w:sz w:val="28"/>
            <w:szCs w:val="28"/>
          </w:rPr>
          <w:t>постановлением</w:t>
        </w:r>
      </w:hyperlink>
      <w:r w:rsidRPr="00E36744">
        <w:rPr>
          <w:sz w:val="28"/>
          <w:szCs w:val="28"/>
        </w:rPr>
        <w:t xml:space="preserve"> Правительства Ханты-Мансийского автономного округа − Югры от 11.05.2018 № 148-п.</w:t>
      </w:r>
    </w:p>
    <w:p w:rsidR="00306A6D" w:rsidRPr="00E36744" w:rsidRDefault="00A339D2" w:rsidP="00306A6D">
      <w:pPr>
        <w:ind w:firstLine="709"/>
        <w:jc w:val="both"/>
        <w:rPr>
          <w:sz w:val="28"/>
          <w:szCs w:val="28"/>
        </w:rPr>
      </w:pPr>
      <w:r w:rsidRPr="00E36744">
        <w:rPr>
          <w:sz w:val="28"/>
          <w:szCs w:val="28"/>
        </w:rPr>
        <w:t xml:space="preserve">5. </w:t>
      </w:r>
      <w:r w:rsidR="00306A6D" w:rsidRPr="00E36744">
        <w:rPr>
          <w:sz w:val="28"/>
          <w:szCs w:val="28"/>
        </w:rPr>
        <w:t xml:space="preserve">Стоимость услуг и (или) работ по капитальному ремонту общего имущества в многоквартирном доме определяется исходя из </w:t>
      </w:r>
      <w:hyperlink r:id="rId18" w:history="1">
        <w:r w:rsidR="00306A6D" w:rsidRPr="00E36744">
          <w:rPr>
            <w:rStyle w:val="ae"/>
            <w:color w:val="auto"/>
            <w:sz w:val="28"/>
            <w:szCs w:val="28"/>
          </w:rPr>
          <w:t>предельной стоимости</w:t>
        </w:r>
      </w:hyperlink>
      <w:r w:rsidR="00306A6D" w:rsidRPr="00E36744">
        <w:rPr>
          <w:sz w:val="28"/>
          <w:szCs w:val="28"/>
        </w:rPr>
        <w:t xml:space="preserve"> комплексного капитального ремонта и отдельных видов услуг и (или) работ </w:t>
      </w:r>
      <w:r w:rsidR="00B27D2A">
        <w:rPr>
          <w:sz w:val="28"/>
          <w:szCs w:val="28"/>
        </w:rPr>
        <w:br/>
      </w:r>
      <w:r w:rsidR="00306A6D" w:rsidRPr="00E36744">
        <w:rPr>
          <w:sz w:val="28"/>
          <w:szCs w:val="28"/>
        </w:rPr>
        <w:t xml:space="preserve">по капитальному ремонту общего имущества в многоквартирных домах на территории Ханты-Мансийского автономного округа </w:t>
      </w:r>
      <w:r w:rsidRPr="00E36744">
        <w:rPr>
          <w:sz w:val="28"/>
          <w:szCs w:val="28"/>
        </w:rPr>
        <w:t>−</w:t>
      </w:r>
      <w:r w:rsidR="00306A6D" w:rsidRPr="00E36744">
        <w:rPr>
          <w:sz w:val="28"/>
          <w:szCs w:val="28"/>
        </w:rPr>
        <w:t xml:space="preserve"> Югры на текущий финансовый год и плановый период, установленной </w:t>
      </w:r>
      <w:hyperlink r:id="rId19" w:history="1">
        <w:r w:rsidR="00306A6D" w:rsidRPr="00E36744">
          <w:rPr>
            <w:rStyle w:val="ae"/>
            <w:color w:val="auto"/>
            <w:sz w:val="28"/>
            <w:szCs w:val="28"/>
          </w:rPr>
          <w:t>приказом</w:t>
        </w:r>
      </w:hyperlink>
      <w:r w:rsidR="00306A6D" w:rsidRPr="00E36744">
        <w:rPr>
          <w:sz w:val="28"/>
          <w:szCs w:val="28"/>
        </w:rPr>
        <w:t xml:space="preserve"> Департамента </w:t>
      </w:r>
      <w:r w:rsidR="00AE219F">
        <w:rPr>
          <w:sz w:val="28"/>
          <w:szCs w:val="28"/>
        </w:rPr>
        <w:br/>
      </w:r>
      <w:r w:rsidR="00306A6D" w:rsidRPr="00E36744">
        <w:rPr>
          <w:sz w:val="28"/>
          <w:szCs w:val="28"/>
        </w:rPr>
        <w:t>жилищно-коммунального комплекса и энергетики Ханты-Мансий</w:t>
      </w:r>
      <w:r w:rsidRPr="00E36744">
        <w:rPr>
          <w:sz w:val="28"/>
          <w:szCs w:val="28"/>
        </w:rPr>
        <w:t>ского автономного округа - Югры.</w:t>
      </w:r>
    </w:p>
    <w:p w:rsidR="00A339D2" w:rsidRPr="00E36744" w:rsidRDefault="00A339D2" w:rsidP="00306A6D">
      <w:pPr>
        <w:ind w:firstLine="709"/>
        <w:jc w:val="both"/>
        <w:rPr>
          <w:sz w:val="28"/>
          <w:szCs w:val="28"/>
        </w:rPr>
      </w:pPr>
      <w:r w:rsidRPr="00E36744">
        <w:rPr>
          <w:sz w:val="28"/>
          <w:szCs w:val="28"/>
        </w:rPr>
        <w:t xml:space="preserve">6. Срок проведения капитального ремонта общего имущества </w:t>
      </w:r>
      <w:r w:rsidRPr="00E36744">
        <w:rPr>
          <w:sz w:val="28"/>
          <w:szCs w:val="28"/>
        </w:rPr>
        <w:br/>
        <w:t>в многоквартирном доме определяется в соответствии с региональной программой капитального ремонта.</w:t>
      </w:r>
    </w:p>
    <w:p w:rsidR="00A339D2" w:rsidRPr="00E36744" w:rsidRDefault="00A339D2" w:rsidP="00A339D2">
      <w:pPr>
        <w:ind w:firstLine="709"/>
        <w:jc w:val="both"/>
        <w:rPr>
          <w:sz w:val="28"/>
          <w:szCs w:val="28"/>
        </w:rPr>
      </w:pPr>
      <w:r w:rsidRPr="00E36744">
        <w:rPr>
          <w:sz w:val="28"/>
          <w:szCs w:val="28"/>
        </w:rPr>
        <w:t xml:space="preserve">7. Проведение бывшим </w:t>
      </w:r>
      <w:proofErr w:type="spellStart"/>
      <w:r w:rsidRPr="00E36744">
        <w:rPr>
          <w:sz w:val="28"/>
          <w:szCs w:val="28"/>
        </w:rPr>
        <w:t>наймодателем</w:t>
      </w:r>
      <w:proofErr w:type="spellEnd"/>
      <w:r w:rsidRPr="00E36744">
        <w:rPr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</w:t>
      </w:r>
      <w:r w:rsidRPr="00E36744">
        <w:rPr>
          <w:sz w:val="28"/>
          <w:szCs w:val="28"/>
        </w:rPr>
        <w:br/>
        <w:t xml:space="preserve">оказания услуг и (или) выполнения работ по капитальному ремонту общего имущества в многоквартирном доме за счет средств местного бюджета.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</w:t>
      </w:r>
      <w:r w:rsidR="00AE219F">
        <w:rPr>
          <w:sz w:val="28"/>
          <w:szCs w:val="28"/>
        </w:rPr>
        <w:br/>
      </w:r>
      <w:r w:rsidRPr="00E36744">
        <w:rPr>
          <w:sz w:val="28"/>
          <w:szCs w:val="28"/>
        </w:rPr>
        <w:t xml:space="preserve">с </w:t>
      </w:r>
      <w:hyperlink w:anchor="sub_1025" w:history="1">
        <w:r w:rsidRPr="00E36744">
          <w:rPr>
            <w:rStyle w:val="ae"/>
            <w:color w:val="auto"/>
            <w:sz w:val="28"/>
            <w:szCs w:val="28"/>
          </w:rPr>
          <w:t>пунктом 5</w:t>
        </w:r>
      </w:hyperlink>
      <w:r w:rsidRPr="00E36744">
        <w:rPr>
          <w:sz w:val="28"/>
          <w:szCs w:val="28"/>
        </w:rPr>
        <w:t xml:space="preserve"> настоящего порядка, на счет Югорского фонда капитального ремонта многоквартирных домов (далее - Югорский фонд) либо на специальный счет.</w:t>
      </w:r>
    </w:p>
    <w:p w:rsidR="00A339D2" w:rsidRPr="00E36744" w:rsidRDefault="00664CA9" w:rsidP="00A339D2">
      <w:pPr>
        <w:ind w:firstLine="709"/>
        <w:jc w:val="both"/>
        <w:rPr>
          <w:sz w:val="28"/>
          <w:szCs w:val="28"/>
        </w:rPr>
      </w:pPr>
      <w:r w:rsidRPr="00E36744">
        <w:rPr>
          <w:sz w:val="28"/>
          <w:szCs w:val="28"/>
        </w:rPr>
        <w:t xml:space="preserve">8. </w:t>
      </w:r>
      <w:r w:rsidR="00A339D2" w:rsidRPr="00E36744">
        <w:rPr>
          <w:sz w:val="28"/>
          <w:szCs w:val="28"/>
        </w:rPr>
        <w:t xml:space="preserve">Финансирование производится при условии заключения соглашения </w:t>
      </w:r>
      <w:r w:rsidRPr="00E36744">
        <w:rPr>
          <w:sz w:val="28"/>
          <w:szCs w:val="28"/>
        </w:rPr>
        <w:br/>
      </w:r>
      <w:r w:rsidR="00A339D2" w:rsidRPr="00E36744">
        <w:rPr>
          <w:sz w:val="28"/>
          <w:szCs w:val="28"/>
        </w:rPr>
        <w:t>на предоставление субсидии</w:t>
      </w:r>
      <w:r w:rsidRPr="00E36744">
        <w:rPr>
          <w:sz w:val="28"/>
          <w:szCs w:val="28"/>
        </w:rPr>
        <w:t xml:space="preserve"> на капитальный ремонт многоквартирных домов</w:t>
      </w:r>
      <w:r w:rsidR="00A339D2" w:rsidRPr="00E36744">
        <w:rPr>
          <w:sz w:val="28"/>
          <w:szCs w:val="28"/>
        </w:rPr>
        <w:t xml:space="preserve"> между бывшим </w:t>
      </w:r>
      <w:proofErr w:type="spellStart"/>
      <w:r w:rsidR="00A339D2" w:rsidRPr="00E36744">
        <w:rPr>
          <w:sz w:val="28"/>
          <w:szCs w:val="28"/>
        </w:rPr>
        <w:t>наймодателем</w:t>
      </w:r>
      <w:proofErr w:type="spellEnd"/>
      <w:r w:rsidR="00A339D2" w:rsidRPr="00E36744">
        <w:rPr>
          <w:sz w:val="28"/>
          <w:szCs w:val="28"/>
        </w:rPr>
        <w:t xml:space="preserve"> и Югорским фондом или владельцем специального счета.</w:t>
      </w:r>
      <w:r w:rsidRPr="00E36744">
        <w:rPr>
          <w:sz w:val="28"/>
          <w:szCs w:val="28"/>
        </w:rPr>
        <w:t xml:space="preserve"> </w:t>
      </w:r>
      <w:r w:rsidR="00A339D2" w:rsidRPr="00E36744">
        <w:rPr>
          <w:sz w:val="28"/>
          <w:szCs w:val="28"/>
        </w:rPr>
        <w:t xml:space="preserve">Порядок </w:t>
      </w:r>
      <w:r w:rsidRPr="00E36744">
        <w:rPr>
          <w:sz w:val="28"/>
          <w:szCs w:val="28"/>
        </w:rPr>
        <w:t xml:space="preserve">предоставления субсидии на капитальный ремонт многоквартирных домов </w:t>
      </w:r>
      <w:r w:rsidR="00A339D2" w:rsidRPr="00E36744">
        <w:rPr>
          <w:sz w:val="28"/>
          <w:szCs w:val="28"/>
        </w:rPr>
        <w:t>определя</w:t>
      </w:r>
      <w:r w:rsidRPr="00E36744">
        <w:rPr>
          <w:sz w:val="28"/>
          <w:szCs w:val="28"/>
        </w:rPr>
        <w:t>е</w:t>
      </w:r>
      <w:r w:rsidR="00A339D2" w:rsidRPr="00E36744">
        <w:rPr>
          <w:sz w:val="28"/>
          <w:szCs w:val="28"/>
        </w:rPr>
        <w:t xml:space="preserve">тся нормативным правовым актом </w:t>
      </w:r>
      <w:r w:rsidRPr="00E36744">
        <w:rPr>
          <w:sz w:val="28"/>
          <w:szCs w:val="28"/>
        </w:rPr>
        <w:t>Администрации города в соответствии с Бюджетным законодательством российской Федерации</w:t>
      </w:r>
      <w:r w:rsidR="00A339D2" w:rsidRPr="00E36744">
        <w:rPr>
          <w:sz w:val="28"/>
          <w:szCs w:val="28"/>
        </w:rPr>
        <w:t>.</w:t>
      </w:r>
    </w:p>
    <w:p w:rsidR="0086366C" w:rsidRPr="00E36744" w:rsidRDefault="00664CA9" w:rsidP="0086366C">
      <w:pPr>
        <w:ind w:firstLine="709"/>
        <w:jc w:val="both"/>
        <w:rPr>
          <w:sz w:val="28"/>
          <w:szCs w:val="28"/>
        </w:rPr>
      </w:pPr>
      <w:r w:rsidRPr="00E36744">
        <w:rPr>
          <w:sz w:val="28"/>
          <w:szCs w:val="28"/>
        </w:rPr>
        <w:t>9</w:t>
      </w:r>
      <w:r w:rsidR="0086366C" w:rsidRPr="00E36744">
        <w:rPr>
          <w:sz w:val="28"/>
          <w:szCs w:val="28"/>
        </w:rPr>
        <w:t xml:space="preserve">. Инициатором проведения капитального ремонта общего имущества </w:t>
      </w:r>
      <w:r w:rsidR="0086366C" w:rsidRPr="00E36744">
        <w:rPr>
          <w:sz w:val="28"/>
          <w:szCs w:val="28"/>
        </w:rPr>
        <w:br/>
        <w:t>в многоквартирном доме могут выступать органы местного самоуправления, организации, осуществляющие управление многоквартирными домами, собственники или наниматели жилых помещений в многоквартирном доме</w:t>
      </w:r>
      <w:r w:rsidR="00306A6D" w:rsidRPr="00E36744">
        <w:rPr>
          <w:sz w:val="28"/>
          <w:szCs w:val="28"/>
        </w:rPr>
        <w:t xml:space="preserve"> </w:t>
      </w:r>
      <w:r w:rsidR="00AE219F">
        <w:rPr>
          <w:sz w:val="28"/>
          <w:szCs w:val="28"/>
        </w:rPr>
        <w:br/>
      </w:r>
      <w:r w:rsidR="00306A6D" w:rsidRPr="00E36744">
        <w:rPr>
          <w:sz w:val="28"/>
          <w:szCs w:val="28"/>
        </w:rPr>
        <w:t>(далее – заявитель)</w:t>
      </w:r>
      <w:r w:rsidR="0086366C" w:rsidRPr="00E36744">
        <w:rPr>
          <w:sz w:val="28"/>
          <w:szCs w:val="28"/>
        </w:rPr>
        <w:t>.</w:t>
      </w:r>
    </w:p>
    <w:p w:rsidR="0086366C" w:rsidRPr="00E36744" w:rsidRDefault="00664CA9" w:rsidP="00271E88">
      <w:pPr>
        <w:ind w:firstLine="709"/>
        <w:jc w:val="both"/>
        <w:rPr>
          <w:sz w:val="28"/>
          <w:szCs w:val="28"/>
        </w:rPr>
      </w:pPr>
      <w:bookmarkStart w:id="4" w:name="sub_1026"/>
      <w:r w:rsidRPr="00E36744">
        <w:rPr>
          <w:sz w:val="28"/>
          <w:szCs w:val="28"/>
        </w:rPr>
        <w:t>10</w:t>
      </w:r>
      <w:r w:rsidR="0086366C" w:rsidRPr="00E36744">
        <w:rPr>
          <w:sz w:val="28"/>
          <w:szCs w:val="28"/>
        </w:rPr>
        <w:t xml:space="preserve">. Вопросы проведения бывшим </w:t>
      </w:r>
      <w:proofErr w:type="spellStart"/>
      <w:r w:rsidR="0086366C" w:rsidRPr="00E36744">
        <w:rPr>
          <w:sz w:val="28"/>
          <w:szCs w:val="28"/>
        </w:rPr>
        <w:t>наймодателем</w:t>
      </w:r>
      <w:proofErr w:type="spellEnd"/>
      <w:r w:rsidR="0086366C" w:rsidRPr="00E36744">
        <w:rPr>
          <w:sz w:val="28"/>
          <w:szCs w:val="28"/>
        </w:rPr>
        <w:t xml:space="preserve"> капитального ремонта общего имущества в многоквартирном доме</w:t>
      </w:r>
      <w:r w:rsidR="00306A6D" w:rsidRPr="00E36744">
        <w:rPr>
          <w:sz w:val="28"/>
          <w:szCs w:val="28"/>
        </w:rPr>
        <w:t xml:space="preserve">, в том числе определение перечня услуг и (или) </w:t>
      </w:r>
      <w:r w:rsidR="00306A6D" w:rsidRPr="00E36744">
        <w:rPr>
          <w:sz w:val="28"/>
          <w:szCs w:val="28"/>
        </w:rPr>
        <w:lastRenderedPageBreak/>
        <w:t>работ,</w:t>
      </w:r>
      <w:r w:rsidR="0086366C" w:rsidRPr="00E36744">
        <w:rPr>
          <w:sz w:val="28"/>
          <w:szCs w:val="28"/>
        </w:rPr>
        <w:t xml:space="preserve"> </w:t>
      </w:r>
      <w:r w:rsidR="00306A6D" w:rsidRPr="00E36744">
        <w:rPr>
          <w:sz w:val="28"/>
          <w:szCs w:val="28"/>
        </w:rPr>
        <w:t xml:space="preserve">на основании обращения заявителя </w:t>
      </w:r>
      <w:r w:rsidR="0086366C" w:rsidRPr="00E36744">
        <w:rPr>
          <w:sz w:val="28"/>
          <w:szCs w:val="28"/>
        </w:rPr>
        <w:t xml:space="preserve">рассматривает комиссия по установлению необходимости проведения капитального ремонта общего имущества </w:t>
      </w:r>
      <w:r w:rsidR="00AE219F">
        <w:rPr>
          <w:sz w:val="28"/>
          <w:szCs w:val="28"/>
        </w:rPr>
        <w:br/>
      </w:r>
      <w:r w:rsidR="0086366C" w:rsidRPr="00E36744">
        <w:rPr>
          <w:sz w:val="28"/>
          <w:szCs w:val="28"/>
        </w:rPr>
        <w:t xml:space="preserve">в многоквартирных домах, утверждённая распоряжением </w:t>
      </w:r>
      <w:r w:rsidR="00306A6D" w:rsidRPr="00E36744">
        <w:rPr>
          <w:sz w:val="28"/>
          <w:szCs w:val="28"/>
        </w:rPr>
        <w:t>А</w:t>
      </w:r>
      <w:r w:rsidR="0086366C" w:rsidRPr="00E36744">
        <w:rPr>
          <w:sz w:val="28"/>
          <w:szCs w:val="28"/>
        </w:rPr>
        <w:t xml:space="preserve">дминистрации города </w:t>
      </w:r>
      <w:r w:rsidR="00AE219F">
        <w:rPr>
          <w:sz w:val="28"/>
          <w:szCs w:val="28"/>
        </w:rPr>
        <w:br/>
      </w:r>
      <w:r w:rsidR="0086366C" w:rsidRPr="00E36744">
        <w:rPr>
          <w:sz w:val="28"/>
          <w:szCs w:val="28"/>
        </w:rPr>
        <w:t>от 1</w:t>
      </w:r>
      <w:r w:rsidR="00306A6D" w:rsidRPr="00E36744">
        <w:rPr>
          <w:sz w:val="28"/>
          <w:szCs w:val="28"/>
        </w:rPr>
        <w:t>9</w:t>
      </w:r>
      <w:r w:rsidR="0086366C" w:rsidRPr="00E36744">
        <w:rPr>
          <w:sz w:val="28"/>
          <w:szCs w:val="28"/>
        </w:rPr>
        <w:t>.0</w:t>
      </w:r>
      <w:r w:rsidR="00306A6D" w:rsidRPr="00E36744">
        <w:rPr>
          <w:sz w:val="28"/>
          <w:szCs w:val="28"/>
        </w:rPr>
        <w:t>1</w:t>
      </w:r>
      <w:r w:rsidR="0086366C" w:rsidRPr="00E36744">
        <w:rPr>
          <w:sz w:val="28"/>
          <w:szCs w:val="28"/>
        </w:rPr>
        <w:t xml:space="preserve">.2016 </w:t>
      </w:r>
      <w:r w:rsidR="00306A6D" w:rsidRPr="00E36744">
        <w:rPr>
          <w:sz w:val="28"/>
          <w:szCs w:val="28"/>
        </w:rPr>
        <w:t>№ 52 «</w:t>
      </w:r>
      <w:r w:rsidR="0086366C" w:rsidRPr="00E36744">
        <w:rPr>
          <w:sz w:val="28"/>
          <w:szCs w:val="28"/>
        </w:rPr>
        <w:t>О</w:t>
      </w:r>
      <w:r w:rsidR="00E720DD">
        <w:rPr>
          <w:sz w:val="28"/>
          <w:szCs w:val="28"/>
        </w:rPr>
        <w:t xml:space="preserve">б утверждении состава </w:t>
      </w:r>
      <w:r w:rsidR="00306A6D" w:rsidRPr="00E36744">
        <w:rPr>
          <w:sz w:val="28"/>
          <w:szCs w:val="28"/>
        </w:rPr>
        <w:t>и положения о деятельности</w:t>
      </w:r>
      <w:r w:rsidR="0086366C" w:rsidRPr="00E36744">
        <w:rPr>
          <w:sz w:val="28"/>
          <w:szCs w:val="28"/>
        </w:rPr>
        <w:t xml:space="preserve"> комиссии по установлению необходимости проведения капитального ремонта общего имущества в многоквартирных домах</w:t>
      </w:r>
      <w:r w:rsidR="00306A6D" w:rsidRPr="00E36744">
        <w:rPr>
          <w:sz w:val="28"/>
          <w:szCs w:val="28"/>
        </w:rPr>
        <w:t>»</w:t>
      </w:r>
      <w:r w:rsidR="0086366C" w:rsidRPr="00E36744">
        <w:rPr>
          <w:sz w:val="28"/>
          <w:szCs w:val="28"/>
        </w:rPr>
        <w:t>.</w:t>
      </w:r>
    </w:p>
    <w:bookmarkEnd w:id="4"/>
    <w:p w:rsidR="00271E88" w:rsidRPr="00E36744" w:rsidRDefault="00664CA9" w:rsidP="00271E88">
      <w:pPr>
        <w:ind w:firstLine="709"/>
        <w:jc w:val="both"/>
        <w:rPr>
          <w:sz w:val="28"/>
          <w:szCs w:val="28"/>
        </w:rPr>
      </w:pPr>
      <w:r w:rsidRPr="00E36744">
        <w:rPr>
          <w:sz w:val="28"/>
          <w:szCs w:val="28"/>
        </w:rPr>
        <w:t>12</w:t>
      </w:r>
      <w:r w:rsidR="00A339D2" w:rsidRPr="00E36744">
        <w:rPr>
          <w:sz w:val="28"/>
          <w:szCs w:val="28"/>
        </w:rPr>
        <w:t xml:space="preserve">. </w:t>
      </w:r>
      <w:bookmarkStart w:id="5" w:name="sub_1028"/>
      <w:r w:rsidR="00271E88" w:rsidRPr="00E36744">
        <w:rPr>
          <w:sz w:val="28"/>
          <w:szCs w:val="28"/>
        </w:rPr>
        <w:t xml:space="preserve">Обязательство бывшего </w:t>
      </w:r>
      <w:proofErr w:type="spellStart"/>
      <w:r w:rsidR="00271E88" w:rsidRPr="00E36744">
        <w:rPr>
          <w:sz w:val="28"/>
          <w:szCs w:val="28"/>
        </w:rPr>
        <w:t>наймодателя</w:t>
      </w:r>
      <w:proofErr w:type="spellEnd"/>
      <w:r w:rsidR="00271E88" w:rsidRPr="00E36744">
        <w:rPr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</w:t>
      </w:r>
      <w:r w:rsidR="00271E88" w:rsidRPr="00E36744">
        <w:rPr>
          <w:sz w:val="28"/>
          <w:szCs w:val="28"/>
        </w:rPr>
        <w:br/>
        <w:t xml:space="preserve">на капитальный ремонт. Средства фонда капитального ремонта, формируемого собственниками помещений в многоквартирном доме, используются </w:t>
      </w:r>
      <w:r w:rsidR="00271E88" w:rsidRPr="00E36744">
        <w:rPr>
          <w:sz w:val="28"/>
          <w:szCs w:val="28"/>
        </w:rPr>
        <w:br/>
        <w:t>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bookmarkEnd w:id="5"/>
    <w:p w:rsidR="00271E88" w:rsidRPr="00E36744" w:rsidRDefault="00271E88" w:rsidP="00271E88">
      <w:pPr>
        <w:ind w:firstLine="709"/>
        <w:jc w:val="both"/>
        <w:rPr>
          <w:sz w:val="28"/>
          <w:szCs w:val="28"/>
        </w:rPr>
      </w:pPr>
      <w:r w:rsidRPr="00E36744">
        <w:rPr>
          <w:sz w:val="28"/>
          <w:szCs w:val="28"/>
        </w:rPr>
        <w:t xml:space="preserve">13. Югорский фонд или владелец специального счета информирует собственников помещений в многоквартирном доме об исполнении бывшим </w:t>
      </w:r>
      <w:proofErr w:type="spellStart"/>
      <w:r w:rsidRPr="00E36744">
        <w:rPr>
          <w:sz w:val="28"/>
          <w:szCs w:val="28"/>
        </w:rPr>
        <w:t>наймодателем</w:t>
      </w:r>
      <w:proofErr w:type="spellEnd"/>
      <w:r w:rsidRPr="00E36744">
        <w:rPr>
          <w:sz w:val="28"/>
          <w:szCs w:val="28"/>
        </w:rPr>
        <w:t xml:space="preserve"> обязанности по проведению капитального ремонта общего имущества в многоквартирном доме, а также о положениях </w:t>
      </w:r>
      <w:hyperlink r:id="rId20" w:history="1">
        <w:r w:rsidRPr="00E36744">
          <w:rPr>
            <w:rStyle w:val="ae"/>
            <w:color w:val="auto"/>
            <w:sz w:val="28"/>
            <w:szCs w:val="28"/>
          </w:rPr>
          <w:t>части 4 статьи 190.1</w:t>
        </w:r>
      </w:hyperlink>
      <w:r w:rsidRPr="00E36744">
        <w:rPr>
          <w:sz w:val="28"/>
          <w:szCs w:val="28"/>
        </w:rPr>
        <w:t xml:space="preserve"> Жилищного кодекса Российской Федерации.</w:t>
      </w:r>
    </w:p>
    <w:p w:rsidR="00271E88" w:rsidRPr="00E36744" w:rsidRDefault="00271E88" w:rsidP="00271E88">
      <w:pPr>
        <w:ind w:firstLine="709"/>
        <w:jc w:val="both"/>
        <w:rPr>
          <w:sz w:val="28"/>
          <w:szCs w:val="28"/>
        </w:rPr>
      </w:pPr>
      <w:bookmarkStart w:id="6" w:name="sub_1210"/>
      <w:r w:rsidRPr="00E36744">
        <w:rPr>
          <w:sz w:val="28"/>
          <w:szCs w:val="28"/>
        </w:rPr>
        <w:t xml:space="preserve">14. Информирование, указанное в </w:t>
      </w:r>
      <w:hyperlink w:anchor="sub_1029" w:history="1">
        <w:r w:rsidRPr="00E36744">
          <w:rPr>
            <w:rStyle w:val="ae"/>
            <w:color w:val="auto"/>
            <w:sz w:val="28"/>
            <w:szCs w:val="28"/>
          </w:rPr>
          <w:t xml:space="preserve">пункте </w:t>
        </w:r>
      </w:hyperlink>
      <w:r w:rsidRPr="00E36744">
        <w:rPr>
          <w:sz w:val="28"/>
          <w:szCs w:val="28"/>
        </w:rPr>
        <w:t xml:space="preserve">13 настоящего порядка, осуществляется путем размещения на официальном сайте Югорского фонда или владельца специального счета в информационно-телекоммуникационной сети «Интернет», а также размещения в форме документа на бумажном носителе </w:t>
      </w:r>
      <w:r w:rsidRPr="00E36744">
        <w:rPr>
          <w:sz w:val="28"/>
          <w:szCs w:val="28"/>
        </w:rPr>
        <w:br/>
        <w:t xml:space="preserve">на информационных стендах, расположенных в помещении многоквартирного дома, доступном для всех собственников помещений в данном доме, в течение десяти рабочих дней со дня перечисления бывшим </w:t>
      </w:r>
      <w:proofErr w:type="spellStart"/>
      <w:r w:rsidRPr="00E36744">
        <w:rPr>
          <w:sz w:val="28"/>
          <w:szCs w:val="28"/>
        </w:rPr>
        <w:t>наймодателем</w:t>
      </w:r>
      <w:proofErr w:type="spellEnd"/>
      <w:r w:rsidRPr="00E36744">
        <w:rPr>
          <w:sz w:val="28"/>
          <w:szCs w:val="28"/>
        </w:rPr>
        <w:t xml:space="preserve"> на счет Югорского фонда либо на специальный счет средств бюджета города </w:t>
      </w:r>
      <w:r w:rsidRPr="00E36744">
        <w:rPr>
          <w:sz w:val="28"/>
          <w:szCs w:val="28"/>
        </w:rPr>
        <w:br/>
        <w:t>на оказание услуг и (или) выполнение работ по капитальному ремонту общего имущества в многоквартирном доме.</w:t>
      </w:r>
    </w:p>
    <w:p w:rsidR="00271E88" w:rsidRPr="00E36744" w:rsidRDefault="00271E88" w:rsidP="00271E88">
      <w:pPr>
        <w:ind w:firstLine="709"/>
        <w:jc w:val="both"/>
        <w:rPr>
          <w:sz w:val="28"/>
          <w:szCs w:val="28"/>
        </w:rPr>
      </w:pPr>
      <w:bookmarkStart w:id="7" w:name="sub_1211"/>
      <w:bookmarkEnd w:id="6"/>
      <w:r w:rsidRPr="00E36744">
        <w:rPr>
          <w:sz w:val="28"/>
          <w:szCs w:val="28"/>
        </w:rPr>
        <w:t xml:space="preserve">15. Собственники помещений в многоквартирном доме участвуют </w:t>
      </w:r>
      <w:r w:rsidRPr="00E36744">
        <w:rPr>
          <w:sz w:val="28"/>
          <w:szCs w:val="28"/>
        </w:rPr>
        <w:br/>
        <w:t xml:space="preserve">в принятии работ, выполненных в рамках исполнения обязанности бывшего </w:t>
      </w:r>
      <w:proofErr w:type="spellStart"/>
      <w:r w:rsidRPr="00E36744">
        <w:rPr>
          <w:sz w:val="28"/>
          <w:szCs w:val="28"/>
        </w:rPr>
        <w:t>наймодателя</w:t>
      </w:r>
      <w:proofErr w:type="spellEnd"/>
      <w:r w:rsidRPr="00E36744">
        <w:rPr>
          <w:sz w:val="28"/>
          <w:szCs w:val="28"/>
        </w:rPr>
        <w:t xml:space="preserve"> по проведению капитального ремонта в соответствии со </w:t>
      </w:r>
      <w:hyperlink r:id="rId21" w:history="1">
        <w:r w:rsidRPr="00E36744">
          <w:rPr>
            <w:rStyle w:val="ae"/>
            <w:color w:val="auto"/>
            <w:sz w:val="28"/>
            <w:szCs w:val="28"/>
          </w:rPr>
          <w:t>статьёй 190.1</w:t>
        </w:r>
      </w:hyperlink>
      <w:r w:rsidRPr="00E36744">
        <w:rPr>
          <w:sz w:val="28"/>
          <w:szCs w:val="28"/>
        </w:rPr>
        <w:t xml:space="preserve"> Жилищного кодекса Российской Федерации, в порядке, предусмотренном для принятия работ по проведению капитального ремонта общего имущества </w:t>
      </w:r>
      <w:r w:rsidRPr="00E36744">
        <w:rPr>
          <w:sz w:val="28"/>
          <w:szCs w:val="28"/>
        </w:rPr>
        <w:br/>
        <w:t xml:space="preserve">в многоквартирном доме в соответствии с региональной программой капитального ремонта. Лицо, которое от имени всех собственников помещений </w:t>
      </w:r>
      <w:r w:rsidR="00AE219F">
        <w:rPr>
          <w:sz w:val="28"/>
          <w:szCs w:val="28"/>
        </w:rPr>
        <w:br/>
      </w:r>
      <w:r w:rsidRPr="00E36744">
        <w:rPr>
          <w:sz w:val="28"/>
          <w:szCs w:val="28"/>
        </w:rPr>
        <w:t xml:space="preserve">в многоквартирном доме уполномочено участвовать в приемке оказанных услуг </w:t>
      </w:r>
      <w:r w:rsidR="00AE219F">
        <w:rPr>
          <w:sz w:val="28"/>
          <w:szCs w:val="28"/>
        </w:rPr>
        <w:br/>
      </w:r>
      <w:r w:rsidRPr="00E36744">
        <w:rPr>
          <w:sz w:val="28"/>
          <w:szCs w:val="28"/>
        </w:rPr>
        <w:t xml:space="preserve">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</w:t>
      </w:r>
      <w:r w:rsidRPr="00E36744">
        <w:rPr>
          <w:sz w:val="28"/>
          <w:szCs w:val="28"/>
        </w:rPr>
        <w:br/>
        <w:t>в многоквартирном доме.</w:t>
      </w:r>
    </w:p>
    <w:bookmarkEnd w:id="7"/>
    <w:p w:rsidR="00271E88" w:rsidRPr="00E36744" w:rsidRDefault="00271E88">
      <w:r w:rsidRPr="00E36744">
        <w:br w:type="page"/>
      </w:r>
      <w:r w:rsidR="00B97D68">
        <w:lastRenderedPageBreak/>
        <w:t>Юдина О.В., 52-45-09</w:t>
      </w:r>
      <w:bookmarkStart w:id="8" w:name="_GoBack"/>
      <w:bookmarkEnd w:id="8"/>
    </w:p>
    <w:sectPr w:rsidR="00271E88" w:rsidRPr="00E36744" w:rsidSect="00E720DD">
      <w:headerReference w:type="default" r:id="rId22"/>
      <w:pgSz w:w="11906" w:h="16838"/>
      <w:pgMar w:top="1134" w:right="567" w:bottom="1134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3FC" w:rsidRDefault="005A23FC" w:rsidP="001A12DF">
      <w:r>
        <w:separator/>
      </w:r>
    </w:p>
  </w:endnote>
  <w:endnote w:type="continuationSeparator" w:id="0">
    <w:p w:rsidR="005A23FC" w:rsidRDefault="005A23FC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3FC" w:rsidRDefault="005A23FC" w:rsidP="001A12DF">
      <w:r>
        <w:separator/>
      </w:r>
    </w:p>
  </w:footnote>
  <w:footnote w:type="continuationSeparator" w:id="0">
    <w:p w:rsidR="005A23FC" w:rsidRDefault="005A23FC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30" w:rsidRPr="001A12DF" w:rsidRDefault="00D30F30">
    <w:pPr>
      <w:pStyle w:val="a9"/>
      <w:jc w:val="center"/>
      <w:rPr>
        <w:sz w:val="20"/>
        <w:szCs w:val="20"/>
      </w:rPr>
    </w:pPr>
  </w:p>
  <w:p w:rsidR="00B27D2A" w:rsidRDefault="00B27D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192E57"/>
    <w:multiLevelType w:val="hybridMultilevel"/>
    <w:tmpl w:val="DA6CFBBE"/>
    <w:lvl w:ilvl="0" w:tplc="A612A204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209F5"/>
    <w:rsid w:val="00025881"/>
    <w:rsid w:val="0003040D"/>
    <w:rsid w:val="000310AD"/>
    <w:rsid w:val="000541D7"/>
    <w:rsid w:val="000568C8"/>
    <w:rsid w:val="00076F27"/>
    <w:rsid w:val="0008189D"/>
    <w:rsid w:val="0009096E"/>
    <w:rsid w:val="000940CA"/>
    <w:rsid w:val="00094EC5"/>
    <w:rsid w:val="000976D7"/>
    <w:rsid w:val="000A5F2A"/>
    <w:rsid w:val="000A6882"/>
    <w:rsid w:val="000B532C"/>
    <w:rsid w:val="000C79CB"/>
    <w:rsid w:val="000D1F32"/>
    <w:rsid w:val="000D23D5"/>
    <w:rsid w:val="000E4BB2"/>
    <w:rsid w:val="000E4D8F"/>
    <w:rsid w:val="000F67E9"/>
    <w:rsid w:val="001008CD"/>
    <w:rsid w:val="00102C79"/>
    <w:rsid w:val="0010333F"/>
    <w:rsid w:val="00107504"/>
    <w:rsid w:val="0010796A"/>
    <w:rsid w:val="0011120E"/>
    <w:rsid w:val="00113A86"/>
    <w:rsid w:val="0011674E"/>
    <w:rsid w:val="0012221E"/>
    <w:rsid w:val="00143EC8"/>
    <w:rsid w:val="001470C5"/>
    <w:rsid w:val="00150D24"/>
    <w:rsid w:val="00151626"/>
    <w:rsid w:val="001563BF"/>
    <w:rsid w:val="00160F44"/>
    <w:rsid w:val="001637D3"/>
    <w:rsid w:val="00167186"/>
    <w:rsid w:val="00170FF3"/>
    <w:rsid w:val="001734C4"/>
    <w:rsid w:val="001943AA"/>
    <w:rsid w:val="001A00AE"/>
    <w:rsid w:val="001A12DF"/>
    <w:rsid w:val="001A14F9"/>
    <w:rsid w:val="001A18B9"/>
    <w:rsid w:val="001A6D84"/>
    <w:rsid w:val="001C3737"/>
    <w:rsid w:val="001D2995"/>
    <w:rsid w:val="001D6AAD"/>
    <w:rsid w:val="001E25E5"/>
    <w:rsid w:val="001E3E71"/>
    <w:rsid w:val="001E70C8"/>
    <w:rsid w:val="001F5FAB"/>
    <w:rsid w:val="002024B4"/>
    <w:rsid w:val="00203AFD"/>
    <w:rsid w:val="00217B39"/>
    <w:rsid w:val="00217C7E"/>
    <w:rsid w:val="00220069"/>
    <w:rsid w:val="00231076"/>
    <w:rsid w:val="00233B82"/>
    <w:rsid w:val="00244199"/>
    <w:rsid w:val="00246565"/>
    <w:rsid w:val="00251207"/>
    <w:rsid w:val="0025773E"/>
    <w:rsid w:val="00262F2A"/>
    <w:rsid w:val="00271E88"/>
    <w:rsid w:val="00281885"/>
    <w:rsid w:val="00282595"/>
    <w:rsid w:val="00282E8B"/>
    <w:rsid w:val="00286066"/>
    <w:rsid w:val="00286ECD"/>
    <w:rsid w:val="00287A09"/>
    <w:rsid w:val="0029367B"/>
    <w:rsid w:val="00296D10"/>
    <w:rsid w:val="002A06BE"/>
    <w:rsid w:val="002A725C"/>
    <w:rsid w:val="002B0671"/>
    <w:rsid w:val="002C48E6"/>
    <w:rsid w:val="002D7F68"/>
    <w:rsid w:val="002E0EA3"/>
    <w:rsid w:val="002E1941"/>
    <w:rsid w:val="002E5A85"/>
    <w:rsid w:val="002F38B2"/>
    <w:rsid w:val="003068F1"/>
    <w:rsid w:val="00306A6D"/>
    <w:rsid w:val="00312B22"/>
    <w:rsid w:val="0031497D"/>
    <w:rsid w:val="0032341D"/>
    <w:rsid w:val="003276CD"/>
    <w:rsid w:val="00327908"/>
    <w:rsid w:val="003320BD"/>
    <w:rsid w:val="00332F89"/>
    <w:rsid w:val="00334F23"/>
    <w:rsid w:val="00335CD4"/>
    <w:rsid w:val="003360AB"/>
    <w:rsid w:val="00336FD0"/>
    <w:rsid w:val="003460FE"/>
    <w:rsid w:val="00352DA6"/>
    <w:rsid w:val="0035383A"/>
    <w:rsid w:val="00354663"/>
    <w:rsid w:val="003547B5"/>
    <w:rsid w:val="00365164"/>
    <w:rsid w:val="00374BD3"/>
    <w:rsid w:val="00395C7F"/>
    <w:rsid w:val="00397A16"/>
    <w:rsid w:val="003B7ECF"/>
    <w:rsid w:val="003C644C"/>
    <w:rsid w:val="003D6BEB"/>
    <w:rsid w:val="003D74F5"/>
    <w:rsid w:val="003F7F94"/>
    <w:rsid w:val="0040604F"/>
    <w:rsid w:val="00417E7B"/>
    <w:rsid w:val="00421DA6"/>
    <w:rsid w:val="00422AEF"/>
    <w:rsid w:val="0042658F"/>
    <w:rsid w:val="00430ABB"/>
    <w:rsid w:val="00436C76"/>
    <w:rsid w:val="00443E66"/>
    <w:rsid w:val="0044578E"/>
    <w:rsid w:val="0044599A"/>
    <w:rsid w:val="004459C5"/>
    <w:rsid w:val="00445B35"/>
    <w:rsid w:val="00451474"/>
    <w:rsid w:val="00460D90"/>
    <w:rsid w:val="00463688"/>
    <w:rsid w:val="00466F0B"/>
    <w:rsid w:val="00473552"/>
    <w:rsid w:val="00493940"/>
    <w:rsid w:val="0049439A"/>
    <w:rsid w:val="004A223F"/>
    <w:rsid w:val="004B3242"/>
    <w:rsid w:val="004B582B"/>
    <w:rsid w:val="004D0ECF"/>
    <w:rsid w:val="004D4200"/>
    <w:rsid w:val="004E1BC3"/>
    <w:rsid w:val="00501FAB"/>
    <w:rsid w:val="00507756"/>
    <w:rsid w:val="005129DE"/>
    <w:rsid w:val="00530DF8"/>
    <w:rsid w:val="0054387F"/>
    <w:rsid w:val="0055766F"/>
    <w:rsid w:val="005765B6"/>
    <w:rsid w:val="00577658"/>
    <w:rsid w:val="00593DD0"/>
    <w:rsid w:val="005955EE"/>
    <w:rsid w:val="005A1FF2"/>
    <w:rsid w:val="005A23FC"/>
    <w:rsid w:val="005B11B3"/>
    <w:rsid w:val="005C0BD6"/>
    <w:rsid w:val="005D73B7"/>
    <w:rsid w:val="005D7EB3"/>
    <w:rsid w:val="005E18A3"/>
    <w:rsid w:val="005E276D"/>
    <w:rsid w:val="005E4C36"/>
    <w:rsid w:val="005E55E2"/>
    <w:rsid w:val="0060156A"/>
    <w:rsid w:val="00603A4A"/>
    <w:rsid w:val="00605B5B"/>
    <w:rsid w:val="006203A9"/>
    <w:rsid w:val="006331E4"/>
    <w:rsid w:val="00652288"/>
    <w:rsid w:val="00652EE9"/>
    <w:rsid w:val="00664CA9"/>
    <w:rsid w:val="0066669C"/>
    <w:rsid w:val="00670DBD"/>
    <w:rsid w:val="006755A9"/>
    <w:rsid w:val="006808D4"/>
    <w:rsid w:val="006922A9"/>
    <w:rsid w:val="0069600C"/>
    <w:rsid w:val="006A453D"/>
    <w:rsid w:val="006B3E8B"/>
    <w:rsid w:val="006B4DCE"/>
    <w:rsid w:val="006B6AFA"/>
    <w:rsid w:val="006B7089"/>
    <w:rsid w:val="006B73DF"/>
    <w:rsid w:val="006C3F7D"/>
    <w:rsid w:val="006C6207"/>
    <w:rsid w:val="006C6768"/>
    <w:rsid w:val="006D1384"/>
    <w:rsid w:val="006D1883"/>
    <w:rsid w:val="006D4EBD"/>
    <w:rsid w:val="006D6FB4"/>
    <w:rsid w:val="006E173A"/>
    <w:rsid w:val="006E38F1"/>
    <w:rsid w:val="006E5955"/>
    <w:rsid w:val="006F3363"/>
    <w:rsid w:val="00705820"/>
    <w:rsid w:val="007133AD"/>
    <w:rsid w:val="0071461A"/>
    <w:rsid w:val="00716AB7"/>
    <w:rsid w:val="007205EC"/>
    <w:rsid w:val="007225BA"/>
    <w:rsid w:val="00730350"/>
    <w:rsid w:val="007452B2"/>
    <w:rsid w:val="00746E33"/>
    <w:rsid w:val="00754C70"/>
    <w:rsid w:val="00755304"/>
    <w:rsid w:val="00757B0E"/>
    <w:rsid w:val="00765215"/>
    <w:rsid w:val="0078749C"/>
    <w:rsid w:val="00792E92"/>
    <w:rsid w:val="007B3473"/>
    <w:rsid w:val="007B6644"/>
    <w:rsid w:val="007D26C6"/>
    <w:rsid w:val="007D3154"/>
    <w:rsid w:val="007D442D"/>
    <w:rsid w:val="007E57E9"/>
    <w:rsid w:val="008008E2"/>
    <w:rsid w:val="00800969"/>
    <w:rsid w:val="00802D5D"/>
    <w:rsid w:val="00820331"/>
    <w:rsid w:val="0082493A"/>
    <w:rsid w:val="00826BD5"/>
    <w:rsid w:val="00830AE5"/>
    <w:rsid w:val="008323A1"/>
    <w:rsid w:val="008348F0"/>
    <w:rsid w:val="008362E1"/>
    <w:rsid w:val="00836C4F"/>
    <w:rsid w:val="0085618A"/>
    <w:rsid w:val="0086366C"/>
    <w:rsid w:val="008700A1"/>
    <w:rsid w:val="008844BB"/>
    <w:rsid w:val="00895C7C"/>
    <w:rsid w:val="008A3817"/>
    <w:rsid w:val="008A4357"/>
    <w:rsid w:val="008B1A49"/>
    <w:rsid w:val="008B3DA8"/>
    <w:rsid w:val="008B7518"/>
    <w:rsid w:val="008C15A0"/>
    <w:rsid w:val="008C6E6D"/>
    <w:rsid w:val="008D1A9B"/>
    <w:rsid w:val="008D2977"/>
    <w:rsid w:val="008D66D6"/>
    <w:rsid w:val="008D68F2"/>
    <w:rsid w:val="008D6DE9"/>
    <w:rsid w:val="008E2DCE"/>
    <w:rsid w:val="008E4DA6"/>
    <w:rsid w:val="008E4F8D"/>
    <w:rsid w:val="008F50F5"/>
    <w:rsid w:val="00906BD3"/>
    <w:rsid w:val="00907A45"/>
    <w:rsid w:val="0091236E"/>
    <w:rsid w:val="009141DF"/>
    <w:rsid w:val="009179DF"/>
    <w:rsid w:val="00924426"/>
    <w:rsid w:val="0092696A"/>
    <w:rsid w:val="00933411"/>
    <w:rsid w:val="00943C43"/>
    <w:rsid w:val="009469BC"/>
    <w:rsid w:val="0095364D"/>
    <w:rsid w:val="00967E8A"/>
    <w:rsid w:val="00997388"/>
    <w:rsid w:val="00997F33"/>
    <w:rsid w:val="009A31D9"/>
    <w:rsid w:val="009B3D9E"/>
    <w:rsid w:val="009C5BDF"/>
    <w:rsid w:val="009D4351"/>
    <w:rsid w:val="009E7C0B"/>
    <w:rsid w:val="009F2355"/>
    <w:rsid w:val="009F40DC"/>
    <w:rsid w:val="00A0012B"/>
    <w:rsid w:val="00A01E4C"/>
    <w:rsid w:val="00A023AF"/>
    <w:rsid w:val="00A0579D"/>
    <w:rsid w:val="00A068D4"/>
    <w:rsid w:val="00A13003"/>
    <w:rsid w:val="00A17B11"/>
    <w:rsid w:val="00A25C82"/>
    <w:rsid w:val="00A339D2"/>
    <w:rsid w:val="00A424A1"/>
    <w:rsid w:val="00A45E6A"/>
    <w:rsid w:val="00A4663D"/>
    <w:rsid w:val="00A47AA8"/>
    <w:rsid w:val="00A5123D"/>
    <w:rsid w:val="00A52B6C"/>
    <w:rsid w:val="00A6073E"/>
    <w:rsid w:val="00A7115A"/>
    <w:rsid w:val="00A71BC1"/>
    <w:rsid w:val="00A74D96"/>
    <w:rsid w:val="00A771AB"/>
    <w:rsid w:val="00A80E47"/>
    <w:rsid w:val="00A82B47"/>
    <w:rsid w:val="00A830BC"/>
    <w:rsid w:val="00A851CA"/>
    <w:rsid w:val="00AC24A0"/>
    <w:rsid w:val="00AC4758"/>
    <w:rsid w:val="00AD3675"/>
    <w:rsid w:val="00AE219F"/>
    <w:rsid w:val="00AE68A1"/>
    <w:rsid w:val="00B03636"/>
    <w:rsid w:val="00B06696"/>
    <w:rsid w:val="00B14FBF"/>
    <w:rsid w:val="00B173A2"/>
    <w:rsid w:val="00B27D2A"/>
    <w:rsid w:val="00B32AB2"/>
    <w:rsid w:val="00B377BB"/>
    <w:rsid w:val="00B60BC8"/>
    <w:rsid w:val="00B60ECA"/>
    <w:rsid w:val="00B90887"/>
    <w:rsid w:val="00B94A97"/>
    <w:rsid w:val="00B97D68"/>
    <w:rsid w:val="00BA7EEB"/>
    <w:rsid w:val="00BB271B"/>
    <w:rsid w:val="00BC6104"/>
    <w:rsid w:val="00BE698A"/>
    <w:rsid w:val="00BE7F63"/>
    <w:rsid w:val="00BF3BDD"/>
    <w:rsid w:val="00C043C5"/>
    <w:rsid w:val="00C107B7"/>
    <w:rsid w:val="00C23761"/>
    <w:rsid w:val="00C31E54"/>
    <w:rsid w:val="00C51C12"/>
    <w:rsid w:val="00C721A5"/>
    <w:rsid w:val="00C72F90"/>
    <w:rsid w:val="00C76EA3"/>
    <w:rsid w:val="00CA26B9"/>
    <w:rsid w:val="00CA29C0"/>
    <w:rsid w:val="00CA386C"/>
    <w:rsid w:val="00CB0AEC"/>
    <w:rsid w:val="00CB192D"/>
    <w:rsid w:val="00CD5D9B"/>
    <w:rsid w:val="00CE4F4E"/>
    <w:rsid w:val="00CF43DC"/>
    <w:rsid w:val="00D10A52"/>
    <w:rsid w:val="00D10B47"/>
    <w:rsid w:val="00D17DA8"/>
    <w:rsid w:val="00D201A1"/>
    <w:rsid w:val="00D23242"/>
    <w:rsid w:val="00D24336"/>
    <w:rsid w:val="00D26DF8"/>
    <w:rsid w:val="00D307BF"/>
    <w:rsid w:val="00D30F30"/>
    <w:rsid w:val="00D331B1"/>
    <w:rsid w:val="00D408C5"/>
    <w:rsid w:val="00D57184"/>
    <w:rsid w:val="00D61E8E"/>
    <w:rsid w:val="00D6295C"/>
    <w:rsid w:val="00D71E14"/>
    <w:rsid w:val="00D7780A"/>
    <w:rsid w:val="00D92838"/>
    <w:rsid w:val="00DA0D70"/>
    <w:rsid w:val="00DA6CCD"/>
    <w:rsid w:val="00DB5E1D"/>
    <w:rsid w:val="00DD6D46"/>
    <w:rsid w:val="00DE26BA"/>
    <w:rsid w:val="00DE5EF8"/>
    <w:rsid w:val="00E02A7D"/>
    <w:rsid w:val="00E21A13"/>
    <w:rsid w:val="00E34FCD"/>
    <w:rsid w:val="00E36744"/>
    <w:rsid w:val="00E438F5"/>
    <w:rsid w:val="00E50FDC"/>
    <w:rsid w:val="00E567C5"/>
    <w:rsid w:val="00E65862"/>
    <w:rsid w:val="00E720DD"/>
    <w:rsid w:val="00E735E9"/>
    <w:rsid w:val="00E7385E"/>
    <w:rsid w:val="00E75943"/>
    <w:rsid w:val="00E76BF9"/>
    <w:rsid w:val="00E83B00"/>
    <w:rsid w:val="00E90941"/>
    <w:rsid w:val="00EA188A"/>
    <w:rsid w:val="00EB0999"/>
    <w:rsid w:val="00EB4099"/>
    <w:rsid w:val="00EC4608"/>
    <w:rsid w:val="00EC6951"/>
    <w:rsid w:val="00ED275A"/>
    <w:rsid w:val="00ED56DF"/>
    <w:rsid w:val="00ED5C10"/>
    <w:rsid w:val="00ED6424"/>
    <w:rsid w:val="00EF20FE"/>
    <w:rsid w:val="00EF2E46"/>
    <w:rsid w:val="00F01A24"/>
    <w:rsid w:val="00F05E0D"/>
    <w:rsid w:val="00F15FF1"/>
    <w:rsid w:val="00F265A8"/>
    <w:rsid w:val="00F300F2"/>
    <w:rsid w:val="00F4298E"/>
    <w:rsid w:val="00F46F2F"/>
    <w:rsid w:val="00F5204F"/>
    <w:rsid w:val="00F520C9"/>
    <w:rsid w:val="00F60B04"/>
    <w:rsid w:val="00F63D14"/>
    <w:rsid w:val="00F70242"/>
    <w:rsid w:val="00F71679"/>
    <w:rsid w:val="00F73EC8"/>
    <w:rsid w:val="00F77993"/>
    <w:rsid w:val="00F77C70"/>
    <w:rsid w:val="00F93724"/>
    <w:rsid w:val="00FA038D"/>
    <w:rsid w:val="00FB0861"/>
    <w:rsid w:val="00FB1C49"/>
    <w:rsid w:val="00FC0958"/>
    <w:rsid w:val="00FC18EA"/>
    <w:rsid w:val="00FC5994"/>
    <w:rsid w:val="00FC780F"/>
    <w:rsid w:val="00FE2B14"/>
    <w:rsid w:val="00FE2C1B"/>
    <w:rsid w:val="00FE37AC"/>
    <w:rsid w:val="00FE6A46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6E38F1"/>
    <w:rPr>
      <w:color w:val="0000FF"/>
      <w:u w:val="single"/>
    </w:rPr>
  </w:style>
  <w:style w:type="character" w:customStyle="1" w:styleId="s106">
    <w:name w:val="s_106"/>
    <w:basedOn w:val="a0"/>
    <w:rsid w:val="006E38F1"/>
  </w:style>
  <w:style w:type="paragraph" w:customStyle="1" w:styleId="af1">
    <w:name w:val="Комментарий"/>
    <w:basedOn w:val="a"/>
    <w:next w:val="a"/>
    <w:uiPriority w:val="99"/>
    <w:rsid w:val="00460D9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Информация о версии"/>
    <w:basedOn w:val="af1"/>
    <w:next w:val="a"/>
    <w:uiPriority w:val="99"/>
    <w:rsid w:val="00460D90"/>
    <w:rPr>
      <w:i/>
      <w:iCs/>
    </w:rPr>
  </w:style>
  <w:style w:type="paragraph" w:customStyle="1" w:styleId="Default">
    <w:name w:val="Default"/>
    <w:rsid w:val="00A5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E3674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8291/19013" TargetMode="External"/><Relationship Id="rId13" Type="http://schemas.openxmlformats.org/officeDocument/2006/relationships/hyperlink" Target="http://mobileonline.garant.ru/document/redirect/10105719/0" TargetMode="External"/><Relationship Id="rId18" Type="http://schemas.openxmlformats.org/officeDocument/2006/relationships/hyperlink" Target="http://mobileonline.garant.ru/document/redirect/45240432/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2138291/190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38291/0" TargetMode="External"/><Relationship Id="rId17" Type="http://schemas.openxmlformats.org/officeDocument/2006/relationships/hyperlink" Target="http://mobileonline.garant.ru/document/redirect/45256566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8935321/0" TargetMode="External"/><Relationship Id="rId20" Type="http://schemas.openxmlformats.org/officeDocument/2006/relationships/hyperlink" Target="http://mobileonline.garant.ru/document/redirect/12138291/190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45256566/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45256566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18934353/0" TargetMode="External"/><Relationship Id="rId19" Type="http://schemas.openxmlformats.org/officeDocument/2006/relationships/hyperlink" Target="http://mobileonline.garant.ru/document/redirect/4524043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6367/0" TargetMode="External"/><Relationship Id="rId14" Type="http://schemas.openxmlformats.org/officeDocument/2006/relationships/hyperlink" Target="http://mobileonline.garant.ru/document/redirect/45256566/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46BF5-C912-4367-9208-F50351D6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Мельничану Лилия Николаевна</cp:lastModifiedBy>
  <cp:revision>34</cp:revision>
  <cp:lastPrinted>2020-06-05T09:26:00Z</cp:lastPrinted>
  <dcterms:created xsi:type="dcterms:W3CDTF">2020-05-13T10:24:00Z</dcterms:created>
  <dcterms:modified xsi:type="dcterms:W3CDTF">2020-06-15T11:57:00Z</dcterms:modified>
</cp:coreProperties>
</file>