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A1" w:rsidRDefault="00CC65A1" w:rsidP="002F4060">
      <w:pPr>
        <w:shd w:val="clear" w:color="auto" w:fill="FFFFFF" w:themeFill="background1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6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6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 управлением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69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учёта и распределения жилья</w:t>
      </w:r>
    </w:p>
    <w:p w:rsidR="00AE03AF" w:rsidRPr="00BF569E" w:rsidRDefault="003A27E0" w:rsidP="002F4060">
      <w:pPr>
        <w:shd w:val="clear" w:color="auto" w:fill="FFFFFF" w:themeFill="background1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6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редакции от </w:t>
      </w:r>
      <w:r w:rsidR="00815B02">
        <w:rPr>
          <w:rFonts w:ascii="Times New Roman" w:eastAsia="Times New Roman" w:hAnsi="Times New Roman" w:cs="Times New Roman"/>
          <w:sz w:val="20"/>
          <w:szCs w:val="20"/>
          <w:lang w:eastAsia="ru-RU"/>
        </w:rPr>
        <w:t>17.09.2019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BF569E" w:rsidRDefault="00E83AEB" w:rsidP="002F406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BF569E" w:rsidRDefault="00E83AEB" w:rsidP="002F406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BF569E" w:rsidRDefault="00C02F0C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02F0C" w:rsidRPr="00BF569E" w:rsidRDefault="00C02F0C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 w:rsidR="004A2408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18.12.2015</w:t>
      </w:r>
    </w:p>
    <w:p w:rsidR="00384E54" w:rsidRPr="00BF569E" w:rsidRDefault="004A2408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8791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AEB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84E54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</w:p>
    <w:p w:rsidR="00C02F0C" w:rsidRPr="00BF569E" w:rsidRDefault="00384E54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4A2408" w:rsidRPr="00BF569E" w:rsidRDefault="00384E54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4A2408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</w:t>
      </w:r>
    </w:p>
    <w:p w:rsidR="004A2408" w:rsidRPr="00BF569E" w:rsidRDefault="004A2408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специализированного</w:t>
      </w:r>
    </w:p>
    <w:p w:rsidR="00E83AEB" w:rsidRPr="00BF569E" w:rsidRDefault="004A2408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по договорам найма</w:t>
      </w:r>
      <w:r w:rsidR="00384E54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54" w:rsidRPr="00BF569E" w:rsidRDefault="00384E54" w:rsidP="002F4060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9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</w:t>
      </w:r>
      <w:r w:rsidR="00AE03AF" w:rsidRPr="00BF569E">
        <w:rPr>
          <w:rFonts w:ascii="Times New Roman" w:eastAsia="Calibri" w:hAnsi="Times New Roman" w:cs="Times New Roman"/>
          <w:sz w:val="28"/>
          <w:szCs w:val="28"/>
        </w:rPr>
        <w:t>иципальных услуг», постановления</w:t>
      </w:r>
      <w:r w:rsidRPr="00BF569E">
        <w:rPr>
          <w:rFonts w:ascii="Times New Roman" w:eastAsia="Calibri" w:hAnsi="Times New Roman" w:cs="Times New Roman"/>
          <w:sz w:val="28"/>
          <w:szCs w:val="28"/>
        </w:rPr>
        <w:t>м</w:t>
      </w:r>
      <w:r w:rsidR="00AE03AF" w:rsidRPr="00BF569E">
        <w:rPr>
          <w:rFonts w:ascii="Times New Roman" w:eastAsia="Calibri" w:hAnsi="Times New Roman" w:cs="Times New Roman"/>
          <w:sz w:val="28"/>
          <w:szCs w:val="28"/>
        </w:rPr>
        <w:t>и</w:t>
      </w:r>
      <w:r w:rsidRPr="00BF569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="00AE03AF" w:rsidRPr="00BF569E">
        <w:rPr>
          <w:rFonts w:ascii="Times New Roman" w:eastAsia="Calibri" w:hAnsi="Times New Roman" w:cs="Times New Roman"/>
          <w:sz w:val="28"/>
          <w:szCs w:val="28"/>
        </w:rPr>
        <w:t>от 09.10.2007 № 3252</w:t>
      </w:r>
      <w:r w:rsidR="003A27E0" w:rsidRPr="00BF569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E03AF" w:rsidRPr="00BF569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предоставления муниципальных жилых помещений специализированного жилищного фонда», </w:t>
      </w:r>
      <w:r w:rsidRPr="00BF569E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C02F0C" w:rsidRDefault="00384381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F0C" w:rsidRPr="00BF569E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408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18.12.2015 № 8791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2408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 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                    от 08.04.2016 № 2652, </w:t>
      </w:r>
      <w:r w:rsidR="004A2408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31.08.2016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A2408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6551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2408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2408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16 № 6655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745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26.09.2016 № 7204</w:t>
      </w:r>
      <w:r w:rsidR="00C02F0C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745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07.11.2017 № 9572</w:t>
      </w:r>
      <w:r w:rsidR="000507C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745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15.05.2018 № 3444</w:t>
      </w:r>
      <w:r w:rsidR="000507C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745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08.06.2018 № 4309, 04.07.2018 № 4992</w:t>
      </w:r>
      <w:r w:rsidR="000507C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941EB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03AF" w:rsidRPr="00BF569E" w:rsidRDefault="00AE03AF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A27E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Констатирующую</w:t>
      </w:r>
      <w:r w:rsidR="00D31455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AE03AF" w:rsidRDefault="00AE03AF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455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ст.100 Жилищного кодекса Российской Федерации, </w:t>
      </w:r>
      <w:r w:rsidR="008742C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31455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8742C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A2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42C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города Сургута Ханты-Мансийского автономного округа – Югры, 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постановлениями Администрации города от 17.03.2016 № 1873 «О порядке разработки, проведения экспертизы и утверждения административных 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регламентов предоставления муниципальных ус</w:t>
      </w:r>
      <w:r w:rsidR="00A447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луг», от 09.10.2007 № 3252 «Об 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порядке предоставления муниципальных жилых помещений специализированного жилищного фонда», распоряжением Администрации города от 30.12.2005 № 3686 «Об утверждении Регламента Администрации города»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B02" w:rsidRPr="00BF569E" w:rsidRDefault="00A4472D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постановлению:</w:t>
      </w:r>
    </w:p>
    <w:p w:rsidR="00CF2DC1" w:rsidRPr="00BF569E" w:rsidRDefault="00F941EB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3AF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5B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27E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4 п</w:t>
      </w:r>
      <w:r w:rsidR="00CF2DC1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3A27E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DC1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1.2.2. пун</w:t>
      </w:r>
      <w:r w:rsidR="00FA2FDA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1.2. раздела 1 </w:t>
      </w:r>
      <w:r w:rsidR="00CF2DC1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F2DC1" w:rsidRPr="00BF569E" w:rsidRDefault="003A27E0" w:rsidP="002F4060">
      <w:pPr>
        <w:shd w:val="clear" w:color="auto" w:fill="FFFFFF" w:themeFill="background1"/>
        <w:tabs>
          <w:tab w:val="left" w:pos="4253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2DC1" w:rsidRPr="00B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состоящие в трудовых отношениях с государственными учреждениями</w:t>
      </w:r>
      <w:r w:rsidR="00115D93" w:rsidRPr="00B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организациями</w:t>
      </w:r>
      <w:r w:rsidR="00CF2DC1" w:rsidRPr="00B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</w:t>
      </w:r>
      <w:r w:rsidRPr="00B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автономного округа – Югры;»</w:t>
      </w:r>
    </w:p>
    <w:p w:rsidR="003A27E0" w:rsidRPr="00BF569E" w:rsidRDefault="003A27E0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1.3.1. пункта 1.3. раздела 1 изложить в следующей редакции:</w:t>
      </w:r>
    </w:p>
    <w:p w:rsidR="003A27E0" w:rsidRPr="00BF569E" w:rsidRDefault="003A27E0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«Справочная информация об органах Администрации города                                     и организациях, участвующих в предоставлении муниципальной услуги размещена на официальном портале Администрации города</w:t>
      </w:r>
      <w:r w:rsidR="00FA2FDA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C73" w:rsidRPr="00BF569E" w:rsidRDefault="003A27E0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742DF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2DF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</w:t>
      </w:r>
      <w:r w:rsidR="00CC65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42DF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1.3.2</w:t>
      </w:r>
      <w:r w:rsid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>, 1.3.3</w:t>
      </w:r>
      <w:r w:rsidR="004742DF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</w:t>
      </w:r>
      <w:r w:rsid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1.3. раздела 1 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AB7C73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C73" w:rsidRDefault="00AB7C73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D7B3A"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1.3.</w:t>
      </w:r>
      <w:r w:rsidR="009D7B3A"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</w:t>
      </w:r>
      <w:r w:rsidR="00874159"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1.3. раздела 1 </w:t>
      </w:r>
      <w:r w:rsidR="00CC65A1"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«указанным в подпункте 1.3.1 пункта 1.3 административного регламента</w:t>
      </w:r>
      <w:r w:rsidR="009D7B3A"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65A1"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7B3A"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CC65A1" w:rsidRPr="009D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559" w:rsidRDefault="00256A43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25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1.3.7. пункта 1.3. раздела 1 исключить.</w:t>
      </w:r>
    </w:p>
    <w:p w:rsidR="00256A43" w:rsidRPr="00256A43" w:rsidRDefault="00061559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256A43" w:rsidRPr="0025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8 подпункта 1.3.9. пункта 1.3. раздела 1 исключить.</w:t>
      </w:r>
    </w:p>
    <w:p w:rsidR="009252F2" w:rsidRPr="009252F2" w:rsidRDefault="009252F2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2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92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9252F2" w:rsidRDefault="009252F2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F2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города. Непосредственное обеспечение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осуществляет управление учёта и распределения жилья</w:t>
      </w:r>
      <w:r w:rsidR="0025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2F2" w:rsidRDefault="00033905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управлении размещена </w:t>
      </w:r>
      <w:r w:rsidR="009252F2" w:rsidRPr="00925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A4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905" w:rsidRDefault="00033905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организаций, участвующих в предоставлении муниципальной услуги:</w:t>
      </w:r>
    </w:p>
    <w:p w:rsidR="00946D87" w:rsidRDefault="00946D87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учёта и распределения жилья – в части </w:t>
      </w:r>
      <w:r w:rsid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94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 направления</w:t>
      </w:r>
      <w:r w:rsidRPr="0094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межведомственных запросов;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</w:t>
      </w:r>
      <w:r w:rsidR="0080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документов и </w:t>
      </w:r>
      <w:r w:rsidRPr="0094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 являющихся результатом предоставления муниципальной услуги;</w:t>
      </w:r>
      <w:r w:rsid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(направления</w:t>
      </w:r>
      <w:r w:rsidRPr="00946D8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заявителю документов, являющихся результатом предоставления муниципальной услуги</w:t>
      </w:r>
      <w:r w:rsid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73" w:rsidRDefault="00D63C73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казенное учреждение «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услуг города Сургута» (далее – МФЦ) – в части 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 в 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73" w:rsidRDefault="00D63C73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вопросам миграции Управле</w:t>
      </w:r>
      <w:r w:rsidR="00804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Министерства внутренних дел 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 городу Сургуту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части подготовки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по поступившим межведомственным запросам, в части предоставления сведений о регистрации граждан по месту жительства или по месту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73" w:rsidRDefault="00596CA6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                                     и картографии (</w:t>
      </w:r>
      <w:proofErr w:type="spellStart"/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D63C73"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выписки из Единого </w:t>
      </w:r>
      <w:r w:rsidR="00D63C73"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реестра прав на недвиж</w:t>
      </w:r>
      <w:r w:rsid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имое имущество и сделок с ним о </w:t>
      </w:r>
      <w:r w:rsidR="00D63C73"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или отсутствии жилых пом</w:t>
      </w:r>
      <w:r w:rsid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ещений на праве собственности у </w:t>
      </w:r>
      <w:r w:rsidR="00D63C73"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и членов его семьи</w:t>
      </w:r>
      <w:r w:rsid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73" w:rsidRPr="00D63C73" w:rsidRDefault="00D63C73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и профилактической работы по городу Сургуту 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надзорной деятельности и профилактической работы 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части подготовки</w:t>
      </w: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или справки о причинах чрезвычайных обстоятельств (пожар, наводнение, взрыв)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C73" w:rsidRPr="00D63C73" w:rsidRDefault="00D63C73" w:rsidP="002F4060">
      <w:pPr>
        <w:shd w:val="clear" w:color="auto" w:fill="FFFFFF" w:themeFill="background1"/>
        <w:tabs>
          <w:tab w:val="left" w:pos="0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 Ханты-Мансийского автономного округа – Югры «Центр имущественных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отношений» в части </w:t>
      </w:r>
      <w:r w:rsidR="00256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сведений, подтверждающих</w:t>
      </w:r>
      <w:r w:rsidR="00256A43" w:rsidRPr="0025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или отсутствие жилого помещения в собственности гражданина и членов его семьи на территории</w:t>
      </w:r>
      <w:r w:rsidR="0025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Сургута, в том числе на </w:t>
      </w:r>
      <w:r w:rsidR="00256A43" w:rsidRPr="00256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существовавшие фамилию, имя, отчество (в случае изменения фамилии, имени, отчества).</w:t>
      </w:r>
      <w:r w:rsidR="00256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131" w:rsidRDefault="00657644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5B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5131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2.3. раздела 2</w:t>
      </w:r>
      <w:r w:rsidR="00A3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35BD7" w:rsidRDefault="00A35BD7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B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hyperlink r:id="rId7" w:anchor="/document/12177515/entry/73" w:history="1">
        <w:r w:rsidRPr="00A35BD7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A35BD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A35BD7">
        <w:rPr>
          <w:rFonts w:ascii="Times New Roman" w:hAnsi="Times New Roman" w:cs="Times New Roman"/>
          <w:color w:val="000000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color w:val="000000"/>
          <w:sz w:val="28"/>
          <w:szCs w:val="28"/>
        </w:rPr>
        <w:t>№ 210-ФЗ «</w:t>
      </w:r>
      <w:r w:rsidRPr="00A35BD7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A35BD7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C267B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A4472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C267B" w:rsidRPr="00A35BD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4472D">
        <w:rPr>
          <w:rFonts w:ascii="Times New Roman" w:hAnsi="Times New Roman" w:cs="Times New Roman"/>
          <w:color w:val="000000"/>
          <w:sz w:val="28"/>
          <w:szCs w:val="28"/>
        </w:rPr>
        <w:t>едеральный закон</w:t>
      </w:r>
      <w:r w:rsidR="00FC267B" w:rsidRPr="00A35BD7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</w:t>
      </w:r>
      <w:r w:rsidR="00FC267B">
        <w:rPr>
          <w:rFonts w:ascii="Times New Roman" w:hAnsi="Times New Roman" w:cs="Times New Roman"/>
          <w:color w:val="000000"/>
          <w:sz w:val="28"/>
          <w:szCs w:val="28"/>
        </w:rPr>
        <w:t>№ 210-ФЗ)</w:t>
      </w:r>
      <w:r w:rsidRPr="00A35BD7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</w:t>
      </w:r>
      <w:r w:rsidR="00F61147">
        <w:rPr>
          <w:rFonts w:ascii="Times New Roman" w:hAnsi="Times New Roman" w:cs="Times New Roman"/>
          <w:color w:val="000000"/>
          <w:sz w:val="28"/>
          <w:szCs w:val="28"/>
        </w:rPr>
        <w:t xml:space="preserve"> требовать от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2FF8" w:rsidRPr="00202FF8" w:rsidRDefault="001D453B" w:rsidP="00A447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в связи                                с предоставлением муниципальной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453B" w:rsidRDefault="001D453B" w:rsidP="00A447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</w:t>
      </w:r>
      <w:hyperlink r:id="rId8" w:anchor="/multilink/12177515/paragraph/48973/number/1" w:history="1">
        <w:r w:rsidR="00202FF8" w:rsidRPr="001D4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документов и информации</w:t>
        </w:r>
      </w:hyperlink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находятс</w:t>
      </w:r>
      <w:r w:rsidR="00A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 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</w:t>
      </w:r>
      <w:r w:rsidR="00A44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твенных государственным органам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органам местного самоуправления организаций, участвующих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в части 6 статьи 7 </w:t>
      </w:r>
      <w:r w:rsidRPr="00A35BD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27.07.2010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C267B">
        <w:rPr>
          <w:rFonts w:ascii="Times New Roman" w:hAnsi="Times New Roman" w:cs="Times New Roman"/>
          <w:color w:val="000000"/>
          <w:sz w:val="28"/>
          <w:szCs w:val="28"/>
        </w:rPr>
        <w:t> 210-ФЗ;</w:t>
      </w:r>
    </w:p>
    <w:p w:rsidR="00FC267B" w:rsidRDefault="001D453B" w:rsidP="00A447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67B" w:rsidRPr="00FC267B">
        <w:rPr>
          <w:rFonts w:ascii="Times New Roman" w:hAnsi="Times New Roman" w:cs="Times New Roman"/>
          <w:color w:val="000000"/>
          <w:sz w:val="28"/>
          <w:szCs w:val="28"/>
        </w:rPr>
        <w:t>за исключением</w:t>
      </w:r>
      <w:r w:rsidR="00FC267B" w:rsidRPr="00202FF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услуг и получения документов и информации, предоставляемых в результате предоставления таких услуг, включенных                            </w:t>
      </w:r>
      <w:r w:rsidR="00FC267B" w:rsidRPr="00202FF8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/document/29120997/entry/1000" w:history="1">
        <w:r w:rsidR="00FC267B" w:rsidRPr="00202FF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C267B" w:rsidRPr="00202FF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                              для предоставления муниципальных услуг, утвержденный </w:t>
      </w:r>
      <w:hyperlink r:id="rId10" w:anchor="/document/29120997/entry/0" w:history="1">
        <w:r w:rsidR="00FC267B" w:rsidRPr="00202FF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FC267B" w:rsidRPr="00202FF8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FC267B" w:rsidRPr="00202FF8">
        <w:rPr>
          <w:rFonts w:ascii="Times New Roman" w:hAnsi="Times New Roman" w:cs="Times New Roman"/>
          <w:color w:val="000000"/>
          <w:sz w:val="28"/>
          <w:szCs w:val="28"/>
        </w:rPr>
        <w:t>от 04.03.2011 № 876-IVДГ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услуг»;</w:t>
      </w:r>
    </w:p>
    <w:p w:rsidR="00FC267B" w:rsidRDefault="00FC267B" w:rsidP="00A447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FF8" w:rsidRPr="00202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за исключением следующих случаев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пунктом 4 части 1 статьи 7 </w:t>
      </w:r>
      <w:r w:rsidRPr="00A35BD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27.07.2010 </w:t>
      </w:r>
      <w:r w:rsidR="00A4472D">
        <w:rPr>
          <w:rFonts w:ascii="Times New Roman" w:hAnsi="Times New Roman" w:cs="Times New Roman"/>
          <w:color w:val="000000"/>
          <w:sz w:val="28"/>
          <w:szCs w:val="28"/>
        </w:rPr>
        <w:t>№ 210-ФЗ».</w:t>
      </w:r>
    </w:p>
    <w:p w:rsidR="003333FA" w:rsidRPr="00BF569E" w:rsidRDefault="0081136C" w:rsidP="00A4472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33FA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 раздела 2 изложить в следующей редакции:</w:t>
      </w:r>
    </w:p>
    <w:p w:rsidR="003333FA" w:rsidRDefault="003333FA" w:rsidP="002F4060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нормативно-правовых актов, регулирующих предоставление муниципальной услуги, в том числе определяющих требования                                                   к административным процедурам, качеству и доступности муниципальных услуг (с указанием их реквизитов и источников официального опубликования) размещен на официальном портале Администрации города </w:t>
      </w:r>
      <w:r w:rsidR="00FA2FDA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874159" w:rsidRPr="00874159" w:rsidRDefault="003713F2" w:rsidP="002F4060">
      <w:pPr>
        <w:shd w:val="clear" w:color="auto" w:fill="FFFFFF" w:themeFill="background1"/>
        <w:tabs>
          <w:tab w:val="left" w:pos="4253"/>
        </w:tabs>
        <w:spacing w:after="0" w:line="240" w:lineRule="auto"/>
        <w:ind w:right="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447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2.20 раздела 2 </w:t>
      </w:r>
      <w:r w:rsidR="0034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74159" w:rsidRPr="00874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34031D" w:rsidRPr="0017544F" w:rsidRDefault="0034031D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«2.20.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доступности муниципальной услуги:</w:t>
      </w:r>
    </w:p>
    <w:p w:rsidR="0034031D" w:rsidRPr="0017544F" w:rsidRDefault="0034031D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консультаций по вопросу предоставления муниципальной услуги в МФЦ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управлении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031D" w:rsidRPr="0017544F" w:rsidRDefault="0034031D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подачи заявления и документов для предоставления муниципальной услуги 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</w:t>
      </w:r>
      <w:r w:rsidR="00AC09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МФЦ, в том числе посредством запроса предоставлении нескольких государственных и (или) муниципальных услуг;</w:t>
      </w:r>
    </w:p>
    <w:p w:rsidR="0034031D" w:rsidRDefault="0034031D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 </w:t>
      </w:r>
      <w:r w:rsidRPr="0017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лично, письменно, по телефону, по электронной почте</w:t>
      </w:r>
      <w:r w:rsidR="002F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031D" w:rsidRPr="0034031D" w:rsidRDefault="0034031D" w:rsidP="002F40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403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Показатель качества предоставляемой муниципальной услуги: отсутствие (наличие) жалоб заявителей на нарушение требований настоящего Административного регламента.</w:t>
      </w:r>
    </w:p>
    <w:p w:rsidR="0034031D" w:rsidRPr="0017544F" w:rsidRDefault="0034031D" w:rsidP="002F406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3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осуществляется однократно при подаче запроса и при получении результата</w:t>
      </w:r>
      <w:r w:rsidR="000615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</w:t>
      </w:r>
      <w:r w:rsidRPr="003403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15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13F2" w:rsidRDefault="00A4472D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</w:t>
      </w:r>
      <w:r w:rsidR="00E52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Подпункт 2.22.1 пункта 2.22 раздела 2 изложить в следующей редакции:</w:t>
      </w:r>
    </w:p>
    <w:p w:rsidR="00E52B44" w:rsidRDefault="00E52B44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«2.22.1. </w:t>
      </w:r>
      <w:r w:rsidR="00874159" w:rsidRPr="00874159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в МФЦ по принципу «одного окна», в соответствии с которым предоставление муниципальной услуги осуществляется после одн</w:t>
      </w:r>
      <w:r w:rsidR="00874159">
        <w:rPr>
          <w:rFonts w:ascii="Times New Roman" w:eastAsia="Calibri" w:hAnsi="Times New Roman" w:cs="Times New Roman"/>
          <w:sz w:val="28"/>
          <w:szCs w:val="28"/>
        </w:rPr>
        <w:t>ократного обращения заявителя с </w:t>
      </w:r>
      <w:r w:rsidR="00874159" w:rsidRPr="00874159">
        <w:rPr>
          <w:rFonts w:ascii="Times New Roman" w:eastAsia="Calibri" w:hAnsi="Times New Roman" w:cs="Times New Roman"/>
          <w:sz w:val="28"/>
          <w:szCs w:val="28"/>
        </w:rPr>
        <w:t>соответствующим запросом, а взаимодействие с управлением МФЦ осуществляется без участия заявителя»</w:t>
      </w:r>
      <w:r w:rsidR="008741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69E" w:rsidRPr="00BF569E" w:rsidRDefault="00E52B44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44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569E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6 пункта 3.1. раздела 3 исключить.</w:t>
      </w:r>
    </w:p>
    <w:p w:rsidR="003333FA" w:rsidRPr="00BF569E" w:rsidRDefault="00BF569E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3FA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B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7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3FA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2 к административному регламенту 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3333FA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жилых помещений муниципального специализированного жилищного фонда по договорам найма» исключить. </w:t>
      </w:r>
    </w:p>
    <w:p w:rsidR="00BF569E" w:rsidRPr="00BF569E" w:rsidRDefault="00E52B44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A447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569E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3 к административному регламенту </w:t>
      </w:r>
      <w:r w:rsidR="0006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BF569E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жилых помещений муниципального специализированного жилищного </w:t>
      </w:r>
      <w:r w:rsidR="00CC65A1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</w:t>
      </w:r>
      <w:r w:rsidR="00BF569E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найма» исключить. </w:t>
      </w:r>
    </w:p>
    <w:p w:rsidR="007125BA" w:rsidRPr="00BF569E" w:rsidRDefault="0007086F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 w:rsidR="00894CB9" w:rsidRPr="00BF569E" w:rsidRDefault="007E3B66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86F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B02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11B02" w:rsidRPr="00BF569E" w:rsidRDefault="0007086F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11B02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E83AEB" w:rsidRPr="00BF569E" w:rsidRDefault="0007086F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3AEB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8742C0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83AEB"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 Кривцова Н.Н.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FE1" w:rsidRPr="00BF569E" w:rsidRDefault="00392FE1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32F" w:rsidRPr="00BF569E" w:rsidRDefault="00B0332F" w:rsidP="002F406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0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F56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3AEB" w:rsidRPr="00BF569E" w:rsidSect="00CC65A1">
          <w:headerReference w:type="default" r:id="rId11"/>
          <w:pgSz w:w="11906" w:h="16838"/>
          <w:pgMar w:top="851" w:right="624" w:bottom="1134" w:left="1701" w:header="709" w:footer="709" w:gutter="0"/>
          <w:cols w:space="720"/>
          <w:titlePg/>
          <w:docGrid w:linePitch="299"/>
        </w:sectPr>
      </w:pPr>
    </w:p>
    <w:p w:rsidR="008057B8" w:rsidRPr="00BF569E" w:rsidRDefault="008057B8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57B8" w:rsidRPr="00BF569E" w:rsidRDefault="008057B8" w:rsidP="002F4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EB" w:rsidRPr="00BF569E" w:rsidRDefault="004A4288" w:rsidP="002F4060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 Елена Леонидовна</w:t>
      </w:r>
    </w:p>
    <w:p w:rsidR="00E83AEB" w:rsidRPr="00BF569E" w:rsidRDefault="00E83AEB" w:rsidP="002F4060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69E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тел.(3462) 52-</w:t>
      </w:r>
      <w:r w:rsidR="00860038" w:rsidRPr="00BF569E">
        <w:rPr>
          <w:rFonts w:ascii="Times New Roman" w:eastAsia="Times New Roman" w:hAnsi="Times New Roman" w:cs="Times New Roman"/>
          <w:sz w:val="18"/>
          <w:szCs w:val="18"/>
          <w:lang w:eastAsia="ru-RU"/>
        </w:rPr>
        <w:t>57</w:t>
      </w:r>
      <w:r w:rsidRPr="00BF569E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860038" w:rsidRPr="00BF569E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</w:p>
    <w:p w:rsidR="005546E5" w:rsidRPr="004A4288" w:rsidRDefault="002F4060" w:rsidP="002F4060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18.09</w:t>
      </w:r>
      <w:r w:rsidR="004A4288" w:rsidRPr="004A4288">
        <w:rPr>
          <w:rFonts w:ascii="Times New Roman" w:hAnsi="Times New Roman" w:cs="Times New Roman"/>
          <w:sz w:val="20"/>
          <w:szCs w:val="20"/>
        </w:rPr>
        <w:t>.2019</w:t>
      </w:r>
    </w:p>
    <w:sectPr w:rsidR="005546E5" w:rsidRPr="004A4288" w:rsidSect="00BF56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BE" w:rsidRDefault="007608BE" w:rsidP="00CC65A1">
      <w:pPr>
        <w:spacing w:after="0" w:line="240" w:lineRule="auto"/>
      </w:pPr>
      <w:r>
        <w:separator/>
      </w:r>
    </w:p>
  </w:endnote>
  <w:endnote w:type="continuationSeparator" w:id="0">
    <w:p w:rsidR="007608BE" w:rsidRDefault="007608BE" w:rsidP="00CC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BE" w:rsidRDefault="007608BE" w:rsidP="00CC65A1">
      <w:pPr>
        <w:spacing w:after="0" w:line="240" w:lineRule="auto"/>
      </w:pPr>
      <w:r>
        <w:separator/>
      </w:r>
    </w:p>
  </w:footnote>
  <w:footnote w:type="continuationSeparator" w:id="0">
    <w:p w:rsidR="007608BE" w:rsidRDefault="007608BE" w:rsidP="00CC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804959"/>
      <w:docPartObj>
        <w:docPartGallery w:val="Page Numbers (Top of Page)"/>
        <w:docPartUnique/>
      </w:docPartObj>
    </w:sdtPr>
    <w:sdtEndPr/>
    <w:sdtContent>
      <w:p w:rsidR="00CC65A1" w:rsidRDefault="00CC65A1">
        <w:pPr>
          <w:pStyle w:val="a8"/>
          <w:jc w:val="center"/>
        </w:pPr>
        <w:r w:rsidRPr="00CC65A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C65A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C65A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215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C65A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65A1" w:rsidRDefault="00CC6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805B8"/>
    <w:multiLevelType w:val="hybridMultilevel"/>
    <w:tmpl w:val="CD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033905"/>
    <w:rsid w:val="000507C0"/>
    <w:rsid w:val="00061559"/>
    <w:rsid w:val="0007046B"/>
    <w:rsid w:val="0007086F"/>
    <w:rsid w:val="00115D93"/>
    <w:rsid w:val="00116A58"/>
    <w:rsid w:val="001406CF"/>
    <w:rsid w:val="0019730D"/>
    <w:rsid w:val="001C5F92"/>
    <w:rsid w:val="001D453B"/>
    <w:rsid w:val="001F6267"/>
    <w:rsid w:val="00202FF8"/>
    <w:rsid w:val="002229C3"/>
    <w:rsid w:val="00256A43"/>
    <w:rsid w:val="00257135"/>
    <w:rsid w:val="0029531A"/>
    <w:rsid w:val="002E76DD"/>
    <w:rsid w:val="002F4060"/>
    <w:rsid w:val="003333FA"/>
    <w:rsid w:val="00336540"/>
    <w:rsid w:val="0034031D"/>
    <w:rsid w:val="0034215D"/>
    <w:rsid w:val="003713F2"/>
    <w:rsid w:val="00380397"/>
    <w:rsid w:val="00384381"/>
    <w:rsid w:val="00384E54"/>
    <w:rsid w:val="00392FE1"/>
    <w:rsid w:val="003A27E0"/>
    <w:rsid w:val="003A3D15"/>
    <w:rsid w:val="003C407F"/>
    <w:rsid w:val="003E7F97"/>
    <w:rsid w:val="003F5131"/>
    <w:rsid w:val="003F59FE"/>
    <w:rsid w:val="004742DF"/>
    <w:rsid w:val="004908F4"/>
    <w:rsid w:val="004A2408"/>
    <w:rsid w:val="004A4288"/>
    <w:rsid w:val="004B5CC1"/>
    <w:rsid w:val="004D748F"/>
    <w:rsid w:val="00507A6B"/>
    <w:rsid w:val="005124F9"/>
    <w:rsid w:val="005546E5"/>
    <w:rsid w:val="0058158F"/>
    <w:rsid w:val="00596CA6"/>
    <w:rsid w:val="0060379A"/>
    <w:rsid w:val="00657644"/>
    <w:rsid w:val="006A449B"/>
    <w:rsid w:val="006D170F"/>
    <w:rsid w:val="00711B02"/>
    <w:rsid w:val="007125BA"/>
    <w:rsid w:val="007608BE"/>
    <w:rsid w:val="00795CE2"/>
    <w:rsid w:val="007D55C3"/>
    <w:rsid w:val="007E05EF"/>
    <w:rsid w:val="007E3B66"/>
    <w:rsid w:val="00800C3A"/>
    <w:rsid w:val="00804873"/>
    <w:rsid w:val="008057B8"/>
    <w:rsid w:val="0081136C"/>
    <w:rsid w:val="00815B02"/>
    <w:rsid w:val="008257A2"/>
    <w:rsid w:val="0082690F"/>
    <w:rsid w:val="00860038"/>
    <w:rsid w:val="00874159"/>
    <w:rsid w:val="008742C0"/>
    <w:rsid w:val="00894CB9"/>
    <w:rsid w:val="00897770"/>
    <w:rsid w:val="008A25BE"/>
    <w:rsid w:val="008C74BC"/>
    <w:rsid w:val="009115CA"/>
    <w:rsid w:val="009252F2"/>
    <w:rsid w:val="00941D23"/>
    <w:rsid w:val="00946D87"/>
    <w:rsid w:val="00955AC4"/>
    <w:rsid w:val="009D7B3A"/>
    <w:rsid w:val="009F1E55"/>
    <w:rsid w:val="009F4804"/>
    <w:rsid w:val="00A35BD7"/>
    <w:rsid w:val="00A4472D"/>
    <w:rsid w:val="00A46D82"/>
    <w:rsid w:val="00A92922"/>
    <w:rsid w:val="00AB7C73"/>
    <w:rsid w:val="00AC09C9"/>
    <w:rsid w:val="00AE03AF"/>
    <w:rsid w:val="00B0332F"/>
    <w:rsid w:val="00B15745"/>
    <w:rsid w:val="00BC0B8F"/>
    <w:rsid w:val="00BE501A"/>
    <w:rsid w:val="00BF29B5"/>
    <w:rsid w:val="00BF569E"/>
    <w:rsid w:val="00C02F0C"/>
    <w:rsid w:val="00CA24D8"/>
    <w:rsid w:val="00CA7240"/>
    <w:rsid w:val="00CC65A1"/>
    <w:rsid w:val="00CD2377"/>
    <w:rsid w:val="00CF2DC1"/>
    <w:rsid w:val="00D163BF"/>
    <w:rsid w:val="00D31455"/>
    <w:rsid w:val="00D63C73"/>
    <w:rsid w:val="00D9288A"/>
    <w:rsid w:val="00E16FC4"/>
    <w:rsid w:val="00E26E47"/>
    <w:rsid w:val="00E45A21"/>
    <w:rsid w:val="00E52B44"/>
    <w:rsid w:val="00E55A5B"/>
    <w:rsid w:val="00E83AEB"/>
    <w:rsid w:val="00EA0404"/>
    <w:rsid w:val="00EB491C"/>
    <w:rsid w:val="00EB5F5A"/>
    <w:rsid w:val="00EC4751"/>
    <w:rsid w:val="00EF6D4B"/>
    <w:rsid w:val="00F0168C"/>
    <w:rsid w:val="00F26BB5"/>
    <w:rsid w:val="00F61147"/>
    <w:rsid w:val="00F941EB"/>
    <w:rsid w:val="00FA2FDA"/>
    <w:rsid w:val="00FC267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4381"/>
    <w:pPr>
      <w:ind w:left="720"/>
      <w:contextualSpacing/>
    </w:pPr>
  </w:style>
  <w:style w:type="character" w:styleId="a6">
    <w:name w:val="Emphasis"/>
    <w:basedOn w:val="a0"/>
    <w:uiPriority w:val="20"/>
    <w:qFormat/>
    <w:rsid w:val="003333FA"/>
    <w:rPr>
      <w:i/>
      <w:iCs/>
    </w:rPr>
  </w:style>
  <w:style w:type="character" w:styleId="a7">
    <w:name w:val="Hyperlink"/>
    <w:basedOn w:val="a0"/>
    <w:uiPriority w:val="99"/>
    <w:unhideWhenUsed/>
    <w:rsid w:val="004908F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65A1"/>
  </w:style>
  <w:style w:type="paragraph" w:styleId="aa">
    <w:name w:val="footer"/>
    <w:basedOn w:val="a"/>
    <w:link w:val="ab"/>
    <w:uiPriority w:val="99"/>
    <w:unhideWhenUsed/>
    <w:rsid w:val="00CC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7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9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9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9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50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45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49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314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54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35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20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534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557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1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42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50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841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6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54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89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72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52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2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911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25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93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33</cp:revision>
  <cp:lastPrinted>2019-10-10T05:59:00Z</cp:lastPrinted>
  <dcterms:created xsi:type="dcterms:W3CDTF">2019-07-05T09:26:00Z</dcterms:created>
  <dcterms:modified xsi:type="dcterms:W3CDTF">2019-10-10T10:49:00Z</dcterms:modified>
</cp:coreProperties>
</file>