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93C" w:rsidRDefault="0016593C"/>
    <w:p w:rsidR="0016593C" w:rsidRPr="0016593C" w:rsidRDefault="0016593C" w:rsidP="0016593C">
      <w:pPr>
        <w:spacing w:after="0" w:line="120" w:lineRule="atLeast"/>
        <w:jc w:val="center"/>
        <w:rPr>
          <w:rFonts w:ascii="Times New Roman" w:eastAsia="Calibri" w:hAnsi="Times New Roman" w:cs="Times New Roman"/>
          <w:sz w:val="26"/>
          <w:szCs w:val="24"/>
        </w:rPr>
      </w:pPr>
      <w:r w:rsidRPr="0016593C">
        <w:rPr>
          <w:rFonts w:ascii="Times New Roman" w:eastAsia="Calibri" w:hAnsi="Times New Roman" w:cs="Times New Roman"/>
          <w:sz w:val="26"/>
          <w:szCs w:val="24"/>
        </w:rPr>
        <w:t>МУНИЦИПАЛЬНОЕ ОБРАЗОВАНИЕ</w:t>
      </w:r>
    </w:p>
    <w:p w:rsidR="0016593C" w:rsidRPr="0016593C" w:rsidRDefault="0016593C" w:rsidP="0016593C">
      <w:pPr>
        <w:spacing w:after="0" w:line="120" w:lineRule="atLeast"/>
        <w:jc w:val="center"/>
        <w:rPr>
          <w:rFonts w:ascii="Times New Roman" w:eastAsia="Calibri" w:hAnsi="Times New Roman" w:cs="Times New Roman"/>
          <w:sz w:val="26"/>
          <w:szCs w:val="24"/>
        </w:rPr>
      </w:pPr>
      <w:r w:rsidRPr="0016593C">
        <w:rPr>
          <w:rFonts w:ascii="Times New Roman" w:eastAsia="Calibri" w:hAnsi="Times New Roman" w:cs="Times New Roman"/>
          <w:sz w:val="26"/>
          <w:szCs w:val="24"/>
        </w:rPr>
        <w:t>ГОРОДСКОЙ ОКРУГ ГОРОД СУРГУТ</w:t>
      </w:r>
    </w:p>
    <w:p w:rsidR="0016593C" w:rsidRPr="0016593C" w:rsidRDefault="0016593C" w:rsidP="0016593C">
      <w:pPr>
        <w:spacing w:after="0" w:line="120" w:lineRule="atLeast"/>
        <w:jc w:val="center"/>
        <w:rPr>
          <w:rFonts w:ascii="Times New Roman" w:eastAsia="Calibri" w:hAnsi="Times New Roman" w:cs="Times New Roman"/>
          <w:sz w:val="18"/>
          <w:szCs w:val="24"/>
        </w:rPr>
      </w:pPr>
    </w:p>
    <w:p w:rsidR="0016593C" w:rsidRPr="0016593C" w:rsidRDefault="0016593C" w:rsidP="001659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6593C">
        <w:rPr>
          <w:rFonts w:ascii="Times New Roman" w:eastAsia="Calibri" w:hAnsi="Times New Roman" w:cs="Times New Roman"/>
          <w:b/>
          <w:sz w:val="26"/>
          <w:szCs w:val="26"/>
        </w:rPr>
        <w:t>АДМИНИСТРАЦИЯ ГОРОДА</w:t>
      </w:r>
    </w:p>
    <w:p w:rsidR="0016593C" w:rsidRPr="0016593C" w:rsidRDefault="0016593C" w:rsidP="0016593C">
      <w:pPr>
        <w:spacing w:after="0" w:line="120" w:lineRule="atLeast"/>
        <w:jc w:val="center"/>
        <w:rPr>
          <w:rFonts w:ascii="Times New Roman" w:eastAsia="Calibri" w:hAnsi="Times New Roman" w:cs="Times New Roman"/>
          <w:sz w:val="18"/>
          <w:szCs w:val="24"/>
        </w:rPr>
      </w:pPr>
    </w:p>
    <w:p w:rsidR="0016593C" w:rsidRPr="0016593C" w:rsidRDefault="0016593C" w:rsidP="0016593C">
      <w:pPr>
        <w:spacing w:after="0" w:line="120" w:lineRule="atLeast"/>
        <w:jc w:val="center"/>
        <w:rPr>
          <w:rFonts w:ascii="Times New Roman" w:eastAsia="Calibri" w:hAnsi="Times New Roman" w:cs="Times New Roman"/>
          <w:sz w:val="20"/>
          <w:szCs w:val="24"/>
        </w:rPr>
      </w:pPr>
    </w:p>
    <w:p w:rsidR="0016593C" w:rsidRPr="0016593C" w:rsidRDefault="0016593C" w:rsidP="001659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16593C">
        <w:rPr>
          <w:rFonts w:ascii="Times New Roman" w:eastAsia="Calibri" w:hAnsi="Times New Roman" w:cs="Times New Roman"/>
          <w:b/>
          <w:sz w:val="30"/>
          <w:szCs w:val="30"/>
        </w:rPr>
        <w:t>РАСПОРЯЖЕНИЕ</w:t>
      </w:r>
    </w:p>
    <w:p w:rsidR="0016593C" w:rsidRPr="0016593C" w:rsidRDefault="0016593C" w:rsidP="0016593C">
      <w:pPr>
        <w:spacing w:after="0" w:line="120" w:lineRule="atLeast"/>
        <w:jc w:val="center"/>
        <w:rPr>
          <w:rFonts w:ascii="Times New Roman" w:eastAsia="Calibri" w:hAnsi="Times New Roman" w:cs="Times New Roman"/>
          <w:sz w:val="30"/>
          <w:szCs w:val="24"/>
        </w:rPr>
      </w:pPr>
    </w:p>
    <w:p w:rsidR="0016593C" w:rsidRPr="0016593C" w:rsidRDefault="0016593C" w:rsidP="0016593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16593C" w:rsidRPr="0016593C" w:rsidTr="00AC6334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6593C" w:rsidRPr="0016593C" w:rsidRDefault="0016593C" w:rsidP="0016593C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16593C">
              <w:rPr>
                <w:rFonts w:eastAsia="Calibri"/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6593C" w:rsidRPr="0016593C" w:rsidRDefault="0016593C" w:rsidP="0016593C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bookmarkStart w:id="0" w:name="dd"/>
            <w:bookmarkEnd w:id="0"/>
            <w:r w:rsidRPr="0016593C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6593C" w:rsidRPr="0016593C" w:rsidRDefault="0016593C" w:rsidP="0016593C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16593C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6593C" w:rsidRPr="0016593C" w:rsidRDefault="0016593C" w:rsidP="0016593C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bookmarkStart w:id="1" w:name="mm"/>
            <w:bookmarkEnd w:id="1"/>
            <w:r w:rsidRPr="0016593C">
              <w:rPr>
                <w:rFonts w:eastAsia="Calibri"/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16593C" w:rsidRPr="0016593C" w:rsidRDefault="0016593C" w:rsidP="0016593C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16593C">
              <w:rPr>
                <w:rFonts w:eastAsia="Calibri"/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6593C" w:rsidRPr="0016593C" w:rsidRDefault="0016593C" w:rsidP="0016593C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bookmarkStart w:id="2" w:name="yy"/>
            <w:bookmarkEnd w:id="2"/>
            <w:r w:rsidRPr="0016593C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16593C" w:rsidRPr="0016593C" w:rsidRDefault="0016593C" w:rsidP="0016593C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proofErr w:type="gramStart"/>
            <w:r w:rsidRPr="0016593C">
              <w:rPr>
                <w:rFonts w:eastAsia="Calibri"/>
                <w:sz w:val="24"/>
                <w:szCs w:val="24"/>
              </w:rPr>
              <w:t>г</w:t>
            </w:r>
            <w:proofErr w:type="gramEnd"/>
            <w:r w:rsidRPr="0016593C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4624" w:type="dxa"/>
            <w:noWrap/>
          </w:tcPr>
          <w:p w:rsidR="0016593C" w:rsidRPr="0016593C" w:rsidRDefault="0016593C" w:rsidP="0016593C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16593C" w:rsidRPr="0016593C" w:rsidRDefault="0016593C" w:rsidP="0016593C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16593C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16593C" w:rsidRPr="0016593C" w:rsidRDefault="0016593C" w:rsidP="0016593C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bookmarkStart w:id="3" w:name="NumDoc"/>
            <w:bookmarkEnd w:id="3"/>
            <w:r w:rsidRPr="0016593C">
              <w:rPr>
                <w:rFonts w:eastAsia="Calibri"/>
                <w:sz w:val="24"/>
                <w:szCs w:val="24"/>
              </w:rPr>
              <w:t>270</w:t>
            </w:r>
          </w:p>
        </w:tc>
      </w:tr>
    </w:tbl>
    <w:p w:rsidR="0016593C" w:rsidRPr="0016593C" w:rsidRDefault="0016593C" w:rsidP="001659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16593C" w:rsidRPr="0016593C" w:rsidRDefault="0016593C" w:rsidP="00165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59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</w:t>
      </w:r>
      <w:r w:rsidRPr="001659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плана мероприятий </w:t>
      </w:r>
    </w:p>
    <w:p w:rsidR="0016593C" w:rsidRPr="0016593C" w:rsidRDefault="0016593C" w:rsidP="00165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593C">
        <w:rPr>
          <w:rFonts w:ascii="Times New Roman" w:eastAsia="Calibri" w:hAnsi="Times New Roman" w:cs="Times New Roman"/>
          <w:sz w:val="28"/>
          <w:szCs w:val="28"/>
          <w:lang w:eastAsia="ru-RU"/>
        </w:rPr>
        <w:t>по правовому просвещению граждан</w:t>
      </w:r>
    </w:p>
    <w:p w:rsidR="0016593C" w:rsidRPr="0016593C" w:rsidRDefault="0016593C" w:rsidP="00165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59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городе Сургуте на </w:t>
      </w:r>
      <w:r w:rsidRPr="0016593C">
        <w:rPr>
          <w:rFonts w:ascii="Times New Roman" w:eastAsia="Times New Roman" w:hAnsi="Times New Roman" w:cs="Times New Roman"/>
          <w:sz w:val="28"/>
          <w:szCs w:val="28"/>
          <w:lang w:eastAsia="ru-RU"/>
        </w:rPr>
        <w:t>2019 – 2023 годы</w:t>
      </w:r>
    </w:p>
    <w:p w:rsidR="0016593C" w:rsidRPr="0016593C" w:rsidRDefault="0016593C" w:rsidP="00165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6593C" w:rsidRPr="0016593C" w:rsidRDefault="0016593C" w:rsidP="00165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16593C" w:rsidRPr="0016593C" w:rsidRDefault="0016593C" w:rsidP="0016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59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21.11.2011 № 324-ФЗ «О бесплатной юридической помощи в Российской Федерации», основами государственной             политики Российской Федерации в сфере развития правовой грамотности                        и правосознания граждан, утвержденными Президентом Российской Федерации от 28.04.2011 № ПР-1168, р</w:t>
      </w:r>
      <w:r w:rsidRPr="001659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аспоряжением Правительства Ханты-Мансийского автономного округа – Югры от 29.12.2018 № 731-рп «О Концепции правового </w:t>
      </w:r>
      <w:r w:rsidRPr="0016593C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просвещения граждан, проживающих в Ханты-Мансийском автономном округе – </w:t>
      </w:r>
      <w:r w:rsidRPr="001659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Югре», </w:t>
      </w:r>
      <w:r w:rsidRPr="0016593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 городской округ</w:t>
      </w:r>
      <w:proofErr w:type="gramEnd"/>
      <w:r w:rsidRPr="0016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Сургут, </w:t>
      </w:r>
      <w:r w:rsidRPr="001659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распоряжениями Администрации города от 30.12.2005 № 3686 «Об утверждении Регламента Администрации города», </w:t>
      </w:r>
      <w:r w:rsidRPr="001659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10.01.2017 № 01 «О передаче некоторых полномочий высшим должностным лицам Администрации города»:</w:t>
      </w:r>
    </w:p>
    <w:p w:rsidR="0016593C" w:rsidRPr="0016593C" w:rsidRDefault="0016593C" w:rsidP="0016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bookmarkStart w:id="4" w:name="sub_152"/>
      <w:r w:rsidRPr="0016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</w:t>
      </w:r>
      <w:r w:rsidRPr="0016593C">
        <w:rPr>
          <w:rFonts w:ascii="Times New Roman" w:eastAsia="Calibri" w:hAnsi="Times New Roman" w:cs="Times New Roman"/>
          <w:sz w:val="28"/>
          <w:szCs w:val="28"/>
          <w:lang w:eastAsia="ru-RU"/>
        </w:rPr>
        <w:t>мероприятий по правовому просвещению граждан</w:t>
      </w:r>
      <w:r w:rsidRPr="0016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1659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городе Сургуте на </w:t>
      </w:r>
      <w:r w:rsidRPr="0016593C">
        <w:rPr>
          <w:rFonts w:ascii="Times New Roman" w:eastAsia="Times New Roman" w:hAnsi="Times New Roman" w:cs="Times New Roman"/>
          <w:sz w:val="28"/>
          <w:szCs w:val="28"/>
          <w:lang w:eastAsia="ru-RU"/>
        </w:rPr>
        <w:t>2019 – 2023 годы</w:t>
      </w:r>
      <w:r w:rsidRPr="001659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659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bookmarkEnd w:id="4"/>
    <w:p w:rsidR="0016593C" w:rsidRPr="0016593C" w:rsidRDefault="0016593C" w:rsidP="0016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16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муниципальное казенное учреждение «Наш город» ответственным за координацию деятельности по выполнению плана </w:t>
      </w:r>
      <w:r w:rsidRPr="0016593C">
        <w:rPr>
          <w:rFonts w:ascii="Times New Roman" w:eastAsia="Calibri" w:hAnsi="Times New Roman" w:cs="Times New Roman"/>
          <w:sz w:val="28"/>
          <w:szCs w:val="28"/>
          <w:lang w:eastAsia="ru-RU"/>
        </w:rPr>
        <w:t>мероприятий             по правовому просвещению граждан</w:t>
      </w:r>
      <w:r w:rsidRPr="0016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59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городе Сургуте на </w:t>
      </w:r>
      <w:r w:rsidRPr="0016593C">
        <w:rPr>
          <w:rFonts w:ascii="Times New Roman" w:eastAsia="Times New Roman" w:hAnsi="Times New Roman" w:cs="Times New Roman"/>
          <w:sz w:val="28"/>
          <w:szCs w:val="28"/>
          <w:lang w:eastAsia="ru-RU"/>
        </w:rPr>
        <w:t>2019 – 2023 годы</w:t>
      </w:r>
      <w:r w:rsidRPr="001659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</w:t>
      </w:r>
      <w:r w:rsidRPr="0016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предоставление отчетности по результатам его выполнения в органы государственной власти </w:t>
      </w:r>
      <w:r w:rsidRPr="0016593C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Ханты-Мансийского автономного округа – Югры.</w:t>
      </w:r>
      <w:proofErr w:type="gramEnd"/>
    </w:p>
    <w:p w:rsidR="0016593C" w:rsidRPr="0016593C" w:rsidRDefault="0016593C" w:rsidP="0016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Управлению документационного и информационного обеспечения </w:t>
      </w:r>
      <w:proofErr w:type="gramStart"/>
      <w:r w:rsidRPr="0016593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разместить</w:t>
      </w:r>
      <w:proofErr w:type="gramEnd"/>
      <w:r w:rsidRPr="0016593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16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Pr="0016593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распоряжение на официальном портале</w:t>
      </w:r>
      <w:r w:rsidRPr="0016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города.</w:t>
      </w:r>
    </w:p>
    <w:p w:rsidR="0016593C" w:rsidRPr="0016593C" w:rsidRDefault="0016593C" w:rsidP="0016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1659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6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распоряжения оставляю за собой.</w:t>
      </w:r>
    </w:p>
    <w:p w:rsidR="0016593C" w:rsidRPr="0016593C" w:rsidRDefault="0016593C" w:rsidP="0016593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16593C" w:rsidRPr="0016593C" w:rsidRDefault="0016593C" w:rsidP="0016593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16593C" w:rsidRPr="0016593C" w:rsidRDefault="0016593C" w:rsidP="001659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16593C" w:rsidRPr="0016593C" w:rsidSect="0016593C">
          <w:headerReference w:type="default" r:id="rId7"/>
          <w:pgSz w:w="11906" w:h="16838"/>
          <w:pgMar w:top="1134" w:right="567" w:bottom="709" w:left="1134" w:header="709" w:footer="709" w:gutter="0"/>
          <w:cols w:space="708"/>
          <w:titlePg/>
          <w:docGrid w:linePitch="360"/>
        </w:sectPr>
      </w:pPr>
      <w:proofErr w:type="spellStart"/>
      <w:r w:rsidRPr="0016593C"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 w:rsidRPr="0016593C">
        <w:rPr>
          <w:rFonts w:ascii="Times New Roman" w:eastAsia="Calibri" w:hAnsi="Times New Roman" w:cs="Times New Roman"/>
          <w:sz w:val="28"/>
          <w:szCs w:val="28"/>
        </w:rPr>
        <w:t xml:space="preserve">. главы Администрации города                                                        А.А. </w:t>
      </w:r>
      <w:proofErr w:type="spellStart"/>
      <w:r w:rsidRPr="0016593C">
        <w:rPr>
          <w:rFonts w:ascii="Times New Roman" w:eastAsia="Calibri" w:hAnsi="Times New Roman" w:cs="Times New Roman"/>
          <w:sz w:val="28"/>
          <w:szCs w:val="28"/>
        </w:rPr>
        <w:t>Жерде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proofErr w:type="spellEnd"/>
    </w:p>
    <w:p w:rsidR="0077734D" w:rsidRPr="0016593C" w:rsidRDefault="0077734D" w:rsidP="0016593C">
      <w:bookmarkStart w:id="5" w:name="_GoBack"/>
      <w:bookmarkEnd w:id="5"/>
    </w:p>
    <w:sectPr w:rsidR="0077734D" w:rsidRPr="0016593C" w:rsidSect="0016593C">
      <w:pgSz w:w="11906" w:h="16838" w:code="9"/>
      <w:pgMar w:top="142" w:right="566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FFD" w:rsidRDefault="00206FFD" w:rsidP="0016593C">
      <w:pPr>
        <w:spacing w:after="0" w:line="240" w:lineRule="auto"/>
      </w:pPr>
      <w:r>
        <w:separator/>
      </w:r>
    </w:p>
  </w:endnote>
  <w:endnote w:type="continuationSeparator" w:id="0">
    <w:p w:rsidR="00206FFD" w:rsidRDefault="00206FFD" w:rsidP="00165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FFD" w:rsidRDefault="00206FFD" w:rsidP="0016593C">
      <w:pPr>
        <w:spacing w:after="0" w:line="240" w:lineRule="auto"/>
      </w:pPr>
      <w:r>
        <w:separator/>
      </w:r>
    </w:p>
  </w:footnote>
  <w:footnote w:type="continuationSeparator" w:id="0">
    <w:p w:rsidR="00206FFD" w:rsidRDefault="00206FFD" w:rsidP="00165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60435"/>
      <w:docPartObj>
        <w:docPartGallery w:val="Page Numbers (Top of Page)"/>
        <w:docPartUnique/>
      </w:docPartObj>
    </w:sdtPr>
    <w:sdtContent>
      <w:p w:rsidR="0016593C" w:rsidRPr="006E704F" w:rsidRDefault="0016593C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6593C" w:rsidRDefault="001659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BD"/>
    <w:rsid w:val="0016593C"/>
    <w:rsid w:val="001715EB"/>
    <w:rsid w:val="00206FFD"/>
    <w:rsid w:val="0077734D"/>
    <w:rsid w:val="00C9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5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593C"/>
  </w:style>
  <w:style w:type="table" w:styleId="a5">
    <w:name w:val="Table Grid"/>
    <w:basedOn w:val="a1"/>
    <w:uiPriority w:val="59"/>
    <w:rsid w:val="0016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1659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5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593C"/>
  </w:style>
  <w:style w:type="table" w:styleId="a5">
    <w:name w:val="Table Grid"/>
    <w:basedOn w:val="a1"/>
    <w:uiPriority w:val="59"/>
    <w:rsid w:val="0016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165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2020-02-18T04:35:00Z</dcterms:created>
  <dcterms:modified xsi:type="dcterms:W3CDTF">2020-02-18T04:39:00Z</dcterms:modified>
</cp:coreProperties>
</file>