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3FAE" w:rsidRDefault="00403FAE">
      <w:pPr>
        <w:pStyle w:val="1"/>
      </w:pPr>
      <w:r>
        <w:fldChar w:fldCharType="begin"/>
      </w:r>
      <w:r>
        <w:instrText>HYPERLINK "http://mobileonline.garant.ru/document/redirect/45243244/0"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автономного округа - Югры от 23 ноября 2017 г. N 10136 "Об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 (с изменениями и дополнениями)</w:t>
      </w:r>
      <w:r>
        <w:fldChar w:fldCharType="end"/>
      </w:r>
    </w:p>
    <w:p w:rsidR="00403FAE" w:rsidRDefault="00403FA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03FAE" w:rsidRDefault="00403FAE">
      <w:pPr>
        <w:pStyle w:val="a7"/>
      </w:pPr>
      <w:r>
        <w:t xml:space="preserve">Заголовок изменен с 28 апреля 2019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17 апреля 2019 г. N 2661</w:t>
      </w:r>
    </w:p>
    <w:p w:rsidR="00403FAE" w:rsidRDefault="00403FAE">
      <w:pPr>
        <w:pStyle w:val="a7"/>
      </w:pPr>
      <w:r>
        <w:t xml:space="preserve">Изменения </w:t>
      </w:r>
      <w:hyperlink r:id="rId8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403FAE" w:rsidRDefault="00403FAE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403FAE" w:rsidRDefault="00403FAE">
      <w:pPr>
        <w:pStyle w:val="a7"/>
      </w:pPr>
    </w:p>
    <w:p w:rsidR="00403FAE" w:rsidRDefault="00403FAE">
      <w:pPr>
        <w:pStyle w:val="1"/>
      </w:pPr>
      <w:r>
        <w:t xml:space="preserve">Постановление Администрации г. Сургута от 23 ноября 2017 г. N 10136 </w:t>
      </w:r>
      <w:r>
        <w:br/>
        <w:t>"Об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</w:t>
      </w:r>
    </w:p>
    <w:p w:rsidR="00403FAE" w:rsidRDefault="00403FAE">
      <w:pPr>
        <w:pStyle w:val="ab"/>
      </w:pPr>
      <w:r>
        <w:t>С изменениями и дополнениями от:</w:t>
      </w:r>
    </w:p>
    <w:p w:rsidR="00403FAE" w:rsidRDefault="00403FAE">
      <w:pPr>
        <w:pStyle w:val="a9"/>
      </w:pPr>
      <w:r>
        <w:t>29 августа 2018 г., 17 апреля 2019 г.</w:t>
      </w:r>
      <w:r w:rsidR="00C574A3">
        <w:t>, 05 июля 2019 г.</w:t>
      </w:r>
    </w:p>
    <w:p w:rsidR="00403FAE" w:rsidRDefault="00403FAE"/>
    <w:p w:rsidR="00403FAE" w:rsidRDefault="00403FAE">
      <w:r>
        <w:t xml:space="preserve">В соответствии со </w:t>
      </w:r>
      <w:hyperlink r:id="rId10" w:history="1">
        <w:r>
          <w:rPr>
            <w:rStyle w:val="a4"/>
          </w:rPr>
          <w:t>ст. 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распоряжениями Администрации города </w:t>
      </w:r>
      <w:hyperlink r:id="rId12" w:history="1">
        <w:r>
          <w:rPr>
            <w:rStyle w:val="a4"/>
          </w:rPr>
          <w:t>от 30.12.2005 N 3686</w:t>
        </w:r>
      </w:hyperlink>
      <w:r>
        <w:t xml:space="preserve"> "Об утверждении Регламента Администрации города", </w:t>
      </w:r>
      <w:hyperlink r:id="rId13" w:history="1">
        <w:r>
          <w:rPr>
            <w:rStyle w:val="a4"/>
          </w:rPr>
          <w:t>от 10.01.2017 N 01</w:t>
        </w:r>
      </w:hyperlink>
      <w:r>
        <w:t xml:space="preserve"> "О передаче некоторых полномочий высшим должностным лицам Администрации города", </w:t>
      </w:r>
      <w:hyperlink r:id="rId14" w:history="1">
        <w:r>
          <w:rPr>
            <w:rStyle w:val="a4"/>
          </w:rPr>
          <w:t>от 18.10.2016 N 2000</w:t>
        </w:r>
      </w:hyperlink>
      <w:r>
        <w:t xml:space="preserve"> "Об утверждении плана мероприятий ("дорожная карта") по поддержке доступа немуниципальных (коммерческих, некоммерческих) организаций к предоставлению услуг в социальной сфере на территории города Сургута на 2016 - 2020 годы", </w:t>
      </w:r>
      <w:hyperlink r:id="rId15" w:history="1">
        <w:r>
          <w:rPr>
            <w:rStyle w:val="a4"/>
          </w:rPr>
          <w:t>от 01.03.2017 N 288</w:t>
        </w:r>
      </w:hyperlink>
      <w:r>
        <w:t xml:space="preserve">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организациям", в целях повышения доступности услуг в сфере культуры:</w:t>
      </w:r>
    </w:p>
    <w:p w:rsidR="00403FAE" w:rsidRDefault="00403FAE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403FAE" w:rsidRDefault="00403FAE">
      <w:pPr>
        <w:pStyle w:val="a7"/>
      </w:pPr>
      <w:r>
        <w:t xml:space="preserve">Пункт 1 изменен с 28 апреля 2019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17 апреля 2019 г. N 2661</w:t>
      </w:r>
    </w:p>
    <w:p w:rsidR="00403FAE" w:rsidRDefault="00403FAE">
      <w:pPr>
        <w:pStyle w:val="a7"/>
      </w:pPr>
      <w:r>
        <w:t xml:space="preserve">Изменения </w:t>
      </w:r>
      <w:hyperlink r:id="rId1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403FAE" w:rsidRDefault="00403FAE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403FAE" w:rsidRDefault="00403FAE">
      <w:pPr>
        <w:pStyle w:val="a7"/>
      </w:pPr>
    </w:p>
    <w:p w:rsidR="00403FAE" w:rsidRDefault="00403FAE">
      <w:r>
        <w:t xml:space="preserve">1. Утвердить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403FAE" w:rsidRDefault="00403FAE">
      <w:bookmarkStart w:id="2" w:name="sub_2"/>
      <w:r>
        <w:t xml:space="preserve">2. Управлению по связям с общественностью и средствами массовой информации </w:t>
      </w:r>
      <w:hyperlink r:id="rId19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20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403FAE" w:rsidRDefault="00403FAE">
      <w:bookmarkStart w:id="3" w:name="sub_3"/>
      <w:bookmarkEnd w:id="2"/>
      <w:r>
        <w:t>3. Контроль за выполнением постановления оставляю за собой.</w:t>
      </w:r>
    </w:p>
    <w:bookmarkEnd w:id="3"/>
    <w:p w:rsidR="00403FAE" w:rsidRDefault="00403FA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И.о. главы Администрации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  <w:jc w:val="right"/>
            </w:pPr>
            <w:r w:rsidRPr="00403FAE">
              <w:t>А.Р. Пелевин</w:t>
            </w:r>
          </w:p>
        </w:tc>
      </w:tr>
    </w:tbl>
    <w:p w:rsidR="00403FAE" w:rsidRDefault="00403FAE"/>
    <w:p w:rsidR="00403FAE" w:rsidRDefault="00403FAE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403FAE" w:rsidRDefault="00403FAE">
      <w:pPr>
        <w:pStyle w:val="a7"/>
      </w:pPr>
      <w:r>
        <w:t xml:space="preserve">Заголовок изменен с 28 апреля 2019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17 апреля 2019 г. N 2661</w:t>
      </w:r>
    </w:p>
    <w:p w:rsidR="00403FAE" w:rsidRDefault="00403FAE">
      <w:pPr>
        <w:pStyle w:val="a7"/>
      </w:pPr>
      <w:r>
        <w:t xml:space="preserve">Изменения </w:t>
      </w:r>
      <w:hyperlink r:id="rId22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403FAE" w:rsidRDefault="00403FAE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403FAE" w:rsidRDefault="00403FAE">
      <w:pPr>
        <w:pStyle w:val="a7"/>
      </w:pPr>
    </w:p>
    <w:p w:rsidR="00403FAE" w:rsidRDefault="00403FAE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23 ноября 2017 г. N 10136</w:t>
      </w:r>
    </w:p>
    <w:p w:rsidR="00403FAE" w:rsidRDefault="00403FAE"/>
    <w:p w:rsidR="00403FAE" w:rsidRDefault="00403FAE">
      <w:pPr>
        <w:pStyle w:val="1"/>
      </w:pPr>
      <w:r>
        <w:t xml:space="preserve">Порядок </w:t>
      </w:r>
      <w:r>
        <w:br/>
        <w:t>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</w:p>
    <w:p w:rsidR="00403FAE" w:rsidRDefault="00403FAE">
      <w:pPr>
        <w:pStyle w:val="ab"/>
      </w:pPr>
      <w:r>
        <w:t>С изменениями и дополнениями от:</w:t>
      </w:r>
    </w:p>
    <w:p w:rsidR="00403FAE" w:rsidRDefault="00403FAE">
      <w:pPr>
        <w:pStyle w:val="a9"/>
      </w:pPr>
      <w:r>
        <w:t>29 августа 2018 г., 17 апреля 2019 г.</w:t>
      </w:r>
    </w:p>
    <w:p w:rsidR="00403FAE" w:rsidRDefault="00403FAE"/>
    <w:p w:rsidR="00403FAE" w:rsidRDefault="00403FAE">
      <w:pPr>
        <w:pStyle w:val="1"/>
      </w:pPr>
      <w:bookmarkStart w:id="5" w:name="sub_1001"/>
      <w:r>
        <w:t>Раздел I. Общие положения о предоставлении субсидии</w:t>
      </w:r>
    </w:p>
    <w:bookmarkEnd w:id="5"/>
    <w:p w:rsidR="00403FAE" w:rsidRDefault="00403FAE"/>
    <w:p w:rsidR="00403FAE" w:rsidRDefault="00403FAE">
      <w:pPr>
        <w:pStyle w:val="a6"/>
        <w:rPr>
          <w:color w:val="000000"/>
          <w:sz w:val="16"/>
          <w:szCs w:val="16"/>
        </w:rPr>
      </w:pPr>
      <w:bookmarkStart w:id="6" w:name="sub_101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403FAE" w:rsidRDefault="00403FAE">
      <w:pPr>
        <w:pStyle w:val="a7"/>
      </w:pPr>
      <w:r>
        <w:t xml:space="preserve">Пункт 1 изменен с 28 апреля 2019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17 апреля 2019 г. N 2661</w:t>
      </w:r>
    </w:p>
    <w:p w:rsidR="00403FAE" w:rsidRDefault="00403FAE">
      <w:pPr>
        <w:pStyle w:val="a7"/>
      </w:pPr>
      <w:r>
        <w:t xml:space="preserve">Изменения </w:t>
      </w:r>
      <w:hyperlink r:id="rId2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403FAE" w:rsidRDefault="00403FAE">
      <w:pPr>
        <w:pStyle w:val="a7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403FAE" w:rsidRDefault="00403FAE">
      <w:pPr>
        <w:pStyle w:val="a7"/>
      </w:pPr>
    </w:p>
    <w:p w:rsidR="00403FAE" w:rsidRDefault="00403FAE">
      <w:r>
        <w:t>1. 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предпринимателями;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403FAE" w:rsidRDefault="00403FAE">
      <w:bookmarkStart w:id="7" w:name="sub_1012"/>
      <w:r>
        <w:t>2. Субсидия предоставляется коммерческим организациям, индивидуальным предпринимателям в целях выполнения ими работ, оказания услуг в сфере культуры в соответствии с перечнем, установленным муниципальным правовым актом Администрации города.</w:t>
      </w:r>
    </w:p>
    <w:p w:rsidR="00403FAE" w:rsidRDefault="00403FAE">
      <w:bookmarkStart w:id="8" w:name="sub_1013"/>
      <w:bookmarkEnd w:id="7"/>
      <w:r>
        <w:t>3.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403FAE" w:rsidRDefault="00403FAE">
      <w:bookmarkStart w:id="9" w:name="sub_1014"/>
      <w:bookmarkEnd w:id="8"/>
      <w:r>
        <w:lastRenderedPageBreak/>
        <w:t>4. Основные понятия, используемые в настоящем порядке:</w:t>
      </w:r>
    </w:p>
    <w:bookmarkEnd w:id="9"/>
    <w:p w:rsidR="00403FAE" w:rsidRDefault="00403FAE">
      <w:r>
        <w:t xml:space="preserve">- </w:t>
      </w:r>
      <w:r>
        <w:rPr>
          <w:rStyle w:val="a3"/>
        </w:rPr>
        <w:t>субсидия</w:t>
      </w:r>
      <w:r>
        <w:t xml:space="preserve"> - средства, предоставляемые Администрацией города на безвозмездной и безвозвратной основе получателю субсидии на финансовое обеспечение (возмещение) затрат в связи с выполнением работ, оказанием услуг в сфере культуры в пределах лимитов бюджетных обязательств, предусмотренных на данные цели на текущий финансовый год и плановый период;</w:t>
      </w:r>
    </w:p>
    <w:p w:rsidR="00403FAE" w:rsidRDefault="00403FAE">
      <w:r>
        <w:t xml:space="preserve">- </w:t>
      </w:r>
      <w:r>
        <w:rPr>
          <w:rStyle w:val="a3"/>
        </w:rPr>
        <w:t>комитет культуры и туризма</w:t>
      </w:r>
      <w:r>
        <w:t xml:space="preserve"> - уполномоченный орган, осуществляющий от лица главного распорядителя бюджетных средств проверку документов, предоставляемых заявителями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порядка, подготовку и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соглашений о 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субсидии, подготовку проекта распоряжения Администрации города об утверждении перечня получателей субсидии и объема предоставляемой субсидии, контроль по соблюдению настоящего порядка;</w:t>
      </w:r>
    </w:p>
    <w:p w:rsidR="00403FAE" w:rsidRDefault="00403FAE">
      <w:r>
        <w:t xml:space="preserve">- </w:t>
      </w:r>
      <w:r>
        <w:rPr>
          <w:rStyle w:val="a3"/>
        </w:rPr>
        <w:t xml:space="preserve">муниципальное казенное учреждение "Центр организационного обеспечения деятельности муниципальных организаций" (далее - МКУ "ЦООД") </w:t>
      </w:r>
      <w:r>
        <w:t xml:space="preserve">- учреждение, подведомственное главному распорядителю бюджетных средств Администрации города, осуществляющее проверку документов, предоставляемых заявителями (получателями) субсидии в соответствии с </w:t>
      </w:r>
      <w:hyperlink w:anchor="sub_10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1037" w:history="1">
        <w:r>
          <w:rPr>
            <w:rStyle w:val="a4"/>
          </w:rPr>
          <w:t xml:space="preserve">14 раздела II </w:t>
        </w:r>
      </w:hyperlink>
      <w:r>
        <w:t>настоящего порядка;</w:t>
      </w:r>
    </w:p>
    <w:p w:rsidR="00403FAE" w:rsidRDefault="00403FAE">
      <w:r>
        <w:t xml:space="preserve">- </w:t>
      </w:r>
      <w:r>
        <w:rPr>
          <w:rStyle w:val="a3"/>
        </w:rPr>
        <w:t>орган внешнего муниципального финансового контроля</w:t>
      </w:r>
      <w:r>
        <w:t xml:space="preserve"> - Контрольно-счетная палата города (далее - КСП), осуществляющая внешний муниципальный финансовый контроль за соблюдением получателями субсидии условий, целей и порядка предоставления субсидии;</w:t>
      </w:r>
    </w:p>
    <w:p w:rsidR="00403FAE" w:rsidRDefault="00403FAE">
      <w:r>
        <w:t xml:space="preserve">- </w:t>
      </w:r>
      <w:r>
        <w:rPr>
          <w:rStyle w:val="a3"/>
        </w:rPr>
        <w:t>орган внутреннего муниципального финансового контроля</w:t>
      </w:r>
      <w:r>
        <w:t xml:space="preserve"> - контрольно-ревизионное управление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субсидий;</w:t>
      </w:r>
    </w:p>
    <w:p w:rsidR="00403FAE" w:rsidRDefault="00403FAE">
      <w:r>
        <w:t xml:space="preserve">- </w:t>
      </w:r>
      <w:r>
        <w:rPr>
          <w:rStyle w:val="a3"/>
        </w:rPr>
        <w:t>получатель субсидии</w:t>
      </w:r>
      <w:r>
        <w:t xml:space="preserve"> - коммерческая организация, индивидуальный предприниматель, в отношении которых принято решение о предоставлении субсидии;</w:t>
      </w:r>
    </w:p>
    <w:p w:rsidR="00403FAE" w:rsidRDefault="00403FAE">
      <w:r>
        <w:t xml:space="preserve">- </w:t>
      </w:r>
      <w:r>
        <w:rPr>
          <w:rStyle w:val="a3"/>
        </w:rPr>
        <w:t>заявитель</w:t>
      </w:r>
      <w:r>
        <w:t xml:space="preserve"> - коммерческая организация, индивидуальный предприниматель, подавшие заявление на получение субсидии в установленном порядке.</w:t>
      </w:r>
    </w:p>
    <w:p w:rsidR="00403FAE" w:rsidRDefault="00403FAE">
      <w:r>
        <w:t>Остальные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403FAE" w:rsidRDefault="00403FAE">
      <w:bookmarkStart w:id="10" w:name="sub_1015"/>
      <w:r>
        <w:t>5. Субсидия предоставляется коммерческим организациям, индивидуальным предпринимателям, осуществляющим деятельность в сфере культуры, отвечающим следующим критериям:</w:t>
      </w:r>
    </w:p>
    <w:bookmarkEnd w:id="10"/>
    <w:p w:rsidR="00403FAE" w:rsidRDefault="00403FAE">
      <w:r>
        <w:t xml:space="preserve">- осуществление деятельности, соответствующей перечню услуг и работ согласно </w:t>
      </w:r>
      <w:hyperlink r:id="rId27" w:history="1">
        <w:r>
          <w:rPr>
            <w:rStyle w:val="a4"/>
          </w:rPr>
          <w:t>распоряжению</w:t>
        </w:r>
      </w:hyperlink>
      <w:r>
        <w:t xml:space="preserve"> Администрации города от 01.03.2017 N 288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предпринимателям";</w:t>
      </w:r>
    </w:p>
    <w:p w:rsidR="00403FAE" w:rsidRDefault="00403FAE">
      <w:r>
        <w:t>- наличие государственной регистрации в качестве юридического лица или индивидуального предпринимателя и осуществление деятельности в сфере культуры на территории города Сургута;</w:t>
      </w:r>
    </w:p>
    <w:p w:rsidR="00403FAE" w:rsidRDefault="00403FAE">
      <w:r>
        <w:t>- наличие на праве собственности или аренды помещения и материально-технической базы для выполнения работы, оказания услуги в сфере культуры в соответствии с перечнем, установленным муниципальным правовым актом Администрации города.</w:t>
      </w:r>
    </w:p>
    <w:p w:rsidR="00403FAE" w:rsidRDefault="00403FAE"/>
    <w:p w:rsidR="00403FAE" w:rsidRDefault="00403FAE">
      <w:pPr>
        <w:pStyle w:val="1"/>
      </w:pPr>
      <w:bookmarkStart w:id="11" w:name="sub_1002"/>
      <w:r>
        <w:t>Раздел II. Условия и порядок предоставления субсидий</w:t>
      </w:r>
    </w:p>
    <w:bookmarkEnd w:id="11"/>
    <w:p w:rsidR="00403FAE" w:rsidRDefault="00403FAE"/>
    <w:p w:rsidR="00403FAE" w:rsidRDefault="00403FAE">
      <w:bookmarkStart w:id="12" w:name="sub_1021"/>
      <w:r>
        <w:t xml:space="preserve">1. Уполномоченный орган объявляет о приеме заявок, устанавливает сроки начала и окончания приема заявок. Информация о приеме заявок размещается на </w:t>
      </w:r>
      <w:hyperlink r:id="rId28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города, в средствах массовой информации.</w:t>
      </w:r>
    </w:p>
    <w:p w:rsidR="00403FAE" w:rsidRDefault="00403FAE">
      <w:bookmarkStart w:id="13" w:name="sub_1022"/>
      <w:bookmarkEnd w:id="12"/>
      <w:r>
        <w:t xml:space="preserve">2. В целях получения субсидии заявитель представляет заявку на предоставление субсидии с приложением документов, указанных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в уполномоченный орган.</w:t>
      </w:r>
    </w:p>
    <w:p w:rsidR="00403FAE" w:rsidRDefault="00403FAE">
      <w:bookmarkStart w:id="14" w:name="sub_1023"/>
      <w:bookmarkEnd w:id="13"/>
      <w:r>
        <w:t>3. Заявка на предоставление субсидии представляется в уполномоченный орган на бумажном носителе по форме согласно приложению к настоящему порядку по адресу: улица Энгельса, 8, кабинет 404. Заявки принимаются ежедневно, кроме субботы и воскресенья, с 09.00 до 13.00 и с 14.00 до 17.00 (в понедельник - до 18.00). Уполномоченный орган ведет учет заявок и соответствующих документов к заявке в журнале регистрации заявок. Журнал регистрации заявок содержит номер заявки, наименование организации, указание даты и времени получения документов (число, месяц, год, время в часах и минутах).</w:t>
      </w:r>
    </w:p>
    <w:bookmarkEnd w:id="14"/>
    <w:p w:rsidR="00403FAE" w:rsidRDefault="00403FAE">
      <w:r>
        <w:t>Коммерческая организация к заявке прилагает следующие документы на бумажном носителе:</w:t>
      </w:r>
    </w:p>
    <w:p w:rsidR="00403FAE" w:rsidRDefault="00403FAE">
      <w:r>
        <w:t>- учетная карточка коммерческой организации с подписью руководителя и печатью организации (при наличии);</w:t>
      </w:r>
    </w:p>
    <w:p w:rsidR="00403FAE" w:rsidRDefault="00403FAE">
      <w:r>
        <w:t>- программа и календарный план занятий;</w:t>
      </w:r>
    </w:p>
    <w:p w:rsidR="00403FAE" w:rsidRDefault="00403FAE">
      <w:r>
        <w:t>- копии учредительных документов, заверенные подписью руководителя и скрепленные печатью организации (при наличии);</w:t>
      </w:r>
    </w:p>
    <w:p w:rsidR="00403FAE" w:rsidRDefault="00403FAE">
      <w:r>
        <w:t>- в случае отсутствия руководителя -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наличии).</w:t>
      </w:r>
    </w:p>
    <w:p w:rsidR="00403FAE" w:rsidRDefault="00403FAE">
      <w:r>
        <w:t>Индивидуальный предприниматель к заявке прилагает следующие документы на бумажном носителе:</w:t>
      </w:r>
    </w:p>
    <w:p w:rsidR="00403FAE" w:rsidRDefault="00403FAE">
      <w:r>
        <w:t>- учетная карточка индивидуального предпринимателя с подписью индивидуального предпринимателя и печатью (при наличии);</w:t>
      </w:r>
    </w:p>
    <w:p w:rsidR="00403FAE" w:rsidRDefault="00403FAE">
      <w:r>
        <w:t>- программа и календарный план занятий;</w:t>
      </w:r>
    </w:p>
    <w:p w:rsidR="00403FAE" w:rsidRDefault="00403FAE">
      <w:r>
        <w:t>- копию паспорта гражданина Российской Федерации с предъявлением оригинала для сверки данных;</w:t>
      </w:r>
    </w:p>
    <w:p w:rsidR="00403FAE" w:rsidRDefault="00403FAE">
      <w:r>
        <w:t>- в случае отсутствия индивидуального предпринимателя - документы, подтверждающие полномочия лица на осуществление действий от имени индивидуального предпринимателя, заверенные подписью индивидуального предпринимателя и скрепленные печатью (при наличии).</w:t>
      </w:r>
    </w:p>
    <w:p w:rsidR="00403FAE" w:rsidRDefault="00403FAE">
      <w:r>
        <w:t>Уполномоченный орган готовит запрос о выписке из Единого государственного реестра юридических лиц, Единого государственного реестра индивидуальных предпринимателей в электронной форме с использованием интернет-сервиса, размещенного на сайте Федеральной налоговой службы.</w:t>
      </w:r>
    </w:p>
    <w:p w:rsidR="00403FAE" w:rsidRDefault="00403FAE">
      <w:bookmarkStart w:id="15" w:name="sub_1024"/>
      <w:r>
        <w:t>4. Уполномоченный орган совместно с МКУ "ЦООД" в течение 20-и рабочих дней со дня окончания срока приема заявок, рассматривает представленные пакеты документов и обеспечивает принятие решения о предоставлении субсидии заявителю либо об отказе в ее предоставлении.</w:t>
      </w:r>
    </w:p>
    <w:bookmarkEnd w:id="15"/>
    <w:p w:rsidR="00403FAE" w:rsidRDefault="00403FAE">
      <w:r>
        <w:t>Решение об отказе в предоставлении субсидии заявителю принимается в случае:</w:t>
      </w:r>
    </w:p>
    <w:p w:rsidR="00403FAE" w:rsidRDefault="00403FAE">
      <w:r>
        <w:t xml:space="preserve">- несоответствия представленных заявителем документов требованиям, указанным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или непредставления (предоставления не в полном объеме) указанных документов;</w:t>
      </w:r>
    </w:p>
    <w:p w:rsidR="00403FAE" w:rsidRDefault="00403FAE">
      <w:r>
        <w:t>- недостоверности представленной заявителем информации;</w:t>
      </w:r>
    </w:p>
    <w:p w:rsidR="00403FAE" w:rsidRDefault="00403FAE">
      <w:r>
        <w:t xml:space="preserve">- несоответствия заявителя критериям, установленным </w:t>
      </w:r>
      <w:hyperlink w:anchor="sub_1015" w:history="1">
        <w:r>
          <w:rPr>
            <w:rStyle w:val="a4"/>
          </w:rPr>
          <w:t>пунктом 5 раздела I</w:t>
        </w:r>
      </w:hyperlink>
      <w:r>
        <w:t xml:space="preserve"> настоящего порядка;</w:t>
      </w:r>
    </w:p>
    <w:p w:rsidR="00403FAE" w:rsidRDefault="00403FAE">
      <w:r>
        <w:t xml:space="preserve">- представление заявки и документов, указанных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вне сроков приема документов, установленного уполномоченным органом.</w:t>
      </w:r>
    </w:p>
    <w:p w:rsidR="00403FAE" w:rsidRDefault="00403FAE">
      <w:bookmarkStart w:id="16" w:name="sub_247"/>
      <w:r>
        <w:lastRenderedPageBreak/>
        <w:t xml:space="preserve">Заявитель письменно (в свободной форме) уведомляется уполномоченным органом о принятом решении в течение пяти рабочих дней после истечения срока, установленного </w:t>
      </w:r>
      <w:hyperlink w:anchor="sub_1024" w:history="1">
        <w:r>
          <w:rPr>
            <w:rStyle w:val="a4"/>
          </w:rPr>
          <w:t>абзацем 1 пункта 4 раздела II</w:t>
        </w:r>
      </w:hyperlink>
      <w:r>
        <w:t xml:space="preserve"> настоящего порядка для рассмотрения уполномоченным органом пакета документов и принятия решения.</w:t>
      </w:r>
    </w:p>
    <w:p w:rsidR="00403FAE" w:rsidRDefault="00403FAE">
      <w:bookmarkStart w:id="17" w:name="sub_1025"/>
      <w:bookmarkEnd w:id="16"/>
      <w:r>
        <w:t xml:space="preserve">5. Перечень получателей субсидии и объем предоставляемой субсидии утверждается муниципальным правовым актом Администрации города, который готовится уполномоченным органом и издается не позднее 30-и рабочих дней со дня принятия решения о предоставлении субсидии заявителю, установленного </w:t>
      </w:r>
      <w:hyperlink w:anchor="sub_247" w:history="1">
        <w:r>
          <w:rPr>
            <w:rStyle w:val="a4"/>
          </w:rPr>
          <w:t>абзацем 7 пункта 4 раздела II</w:t>
        </w:r>
      </w:hyperlink>
      <w:r>
        <w:t xml:space="preserve"> настоящего порядка.</w:t>
      </w:r>
    </w:p>
    <w:p w:rsidR="00403FAE" w:rsidRDefault="00403FAE">
      <w:pPr>
        <w:pStyle w:val="a6"/>
        <w:rPr>
          <w:color w:val="000000"/>
          <w:sz w:val="16"/>
          <w:szCs w:val="16"/>
        </w:rPr>
      </w:pPr>
      <w:bookmarkStart w:id="18" w:name="sub_1026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403FAE" w:rsidRDefault="00403FAE">
      <w:pPr>
        <w:pStyle w:val="a7"/>
      </w:pPr>
      <w:r>
        <w:t xml:space="preserve">Пункт 6 изменен с 28 апреля 2019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17 апреля 2019 г. N 2661</w:t>
      </w:r>
    </w:p>
    <w:p w:rsidR="00403FAE" w:rsidRDefault="00403FAE">
      <w:pPr>
        <w:pStyle w:val="a7"/>
      </w:pPr>
      <w:r>
        <w:t xml:space="preserve">Изменения </w:t>
      </w:r>
      <w:hyperlink r:id="rId30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403FAE" w:rsidRDefault="00403FAE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403FAE" w:rsidRDefault="00403FAE">
      <w:pPr>
        <w:pStyle w:val="a7"/>
      </w:pPr>
    </w:p>
    <w:p w:rsidR="00403FAE" w:rsidRDefault="00403FAE">
      <w:r>
        <w:t>6. Уполномоченный орган при определении объема субсидии получателю субсидии на оказание i-ой услуги (выполнение i-ой работы) исходит из следующих показателей результативности:</w:t>
      </w:r>
    </w:p>
    <w:p w:rsidR="00403FAE" w:rsidRDefault="00403FAE">
      <w:r>
        <w:t>- среднесписочной численности занимающихся (обучающихся) по программам в рамках оказания i-ой услуги (выполнения i-ой работы);</w:t>
      </w:r>
    </w:p>
    <w:p w:rsidR="00403FAE" w:rsidRDefault="00403FAE">
      <w:r>
        <w:t>- продолжительности занятий с одним занимающимся (обучающимся) в соответствии с программой, календарным планом занятий в рамках оказания i-ой услуги (выполнения i-ой работы) в течение периода времени, на который предоставляется субсидия (час).</w:t>
      </w:r>
    </w:p>
    <w:p w:rsidR="00403FAE" w:rsidRDefault="00403FAE">
      <w:bookmarkStart w:id="19" w:name="sub_64"/>
      <w:r>
        <w:t>Конкретные показатели результативности предоставления субсидии устанавливаются уполномоченным органом в соглашении.</w:t>
      </w:r>
    </w:p>
    <w:p w:rsidR="00403FAE" w:rsidRDefault="00403FAE">
      <w:bookmarkStart w:id="20" w:name="sub_1027"/>
      <w:bookmarkEnd w:id="19"/>
      <w:r>
        <w:t>7. Размер субсидии, предоставляемой получателю субсидии на оказание i-ой услуги, определяется по формуле:</w:t>
      </w:r>
    </w:p>
    <w:bookmarkEnd w:id="20"/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7620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>, где:</w:t>
      </w:r>
    </w:p>
    <w:p w:rsidR="00403FAE" w:rsidRDefault="00403FAE"/>
    <w:p w:rsidR="00403FAE" w:rsidRDefault="00906B3E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размер субсидии, предоставляемой коммерческой организации на оказание i-ой услуги;</w:t>
      </w:r>
    </w:p>
    <w:p w:rsidR="00403FAE" w:rsidRDefault="00906B3E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объем оказания i-ой услуги;</w:t>
      </w:r>
    </w:p>
    <w:p w:rsidR="00403FAE" w:rsidRDefault="00906B3E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базовый норматив затрат на оказание i-ой услуги, утвержденный распоряжением Администрации города "Об утверждении базовых нормативов затрат,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Сургута".</w:t>
      </w:r>
    </w:p>
    <w:p w:rsidR="00403FAE" w:rsidRDefault="00403FAE">
      <w:bookmarkStart w:id="21" w:name="sub_1028"/>
      <w:r>
        <w:t>8. Размер субсидии, предоставляемой получателю субсидии на выполнение i-ой работы, определяется по формуле:</w:t>
      </w:r>
    </w:p>
    <w:bookmarkEnd w:id="21"/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1685925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>, где:</w:t>
      </w:r>
    </w:p>
    <w:p w:rsidR="00403FAE" w:rsidRDefault="00403FAE"/>
    <w:p w:rsidR="00403FAE" w:rsidRDefault="00906B3E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размер субсидии, предоставляемой получателю субсидии на выполнение i-ой работы;</w:t>
      </w:r>
    </w:p>
    <w:p w:rsidR="00403FAE" w:rsidRDefault="00906B3E">
      <w:r>
        <w:rPr>
          <w:noProof/>
        </w:rPr>
        <w:lastRenderedPageBreak/>
        <w:drawing>
          <wp:inline distT="0" distB="0" distL="0" distR="0">
            <wp:extent cx="1905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продолжительность занятий с одним занимающимся (обучающимся) в соответствии с программой, календарным планом занятий в рамках выполнения i-ой работы в течение периода времени, на который предоставляется субсидия, (час);</w:t>
      </w:r>
    </w:p>
    <w:p w:rsidR="00403FAE" w:rsidRDefault="00906B3E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среднегодовая численность занимающихся (обучающихся) в группах с n-ым нормативом продолжительности занятий с одним занимающимся (обучающимся) в соответствии с программой, календарным планом занятий в рамках выполнения i-ой работы,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первое число каждого месяца финансового года;</w:t>
      </w:r>
    </w:p>
    <w:p w:rsidR="00403FAE" w:rsidRDefault="00906B3E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нормативная стоимость работы на одного занимающегося в час.</w:t>
      </w:r>
    </w:p>
    <w:p w:rsidR="00403FAE" w:rsidRDefault="00403FAE"/>
    <w:p w:rsidR="00403FAE" w:rsidRDefault="00403FAE">
      <w:r>
        <w:t>Нормативная стоимость работы (</w:t>
      </w:r>
      <w:r w:rsidR="00906B3E">
        <w:rPr>
          <w:noProof/>
        </w:rPr>
        <w:drawing>
          <wp:inline distT="0" distB="0" distL="0" distR="0">
            <wp:extent cx="2476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один человеко/час рассчитывается по формуле:</w:t>
      </w:r>
    </w:p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>, где:</w:t>
      </w:r>
    </w:p>
    <w:p w:rsidR="00403FAE" w:rsidRDefault="00403FAE"/>
    <w:p w:rsidR="00403FAE" w:rsidRDefault="00906B3E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величина прямых расходов на выполнение работы;</w:t>
      </w:r>
    </w:p>
    <w:p w:rsidR="00403FAE" w:rsidRDefault="00906B3E">
      <w:r>
        <w:rPr>
          <w:noProof/>
        </w:rPr>
        <w:drawing>
          <wp:inline distT="0" distB="0" distL="0" distR="0">
            <wp:extent cx="3905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величина косвенных расходов на выполнение работы.</w:t>
      </w:r>
    </w:p>
    <w:p w:rsidR="00403FAE" w:rsidRDefault="00403FAE"/>
    <w:p w:rsidR="00403FAE" w:rsidRDefault="00403FAE">
      <w:r>
        <w:t>Величина прямых расходов на выполнение работы (</w:t>
      </w:r>
      <w:r w:rsidR="00906B3E">
        <w:rPr>
          <w:noProof/>
        </w:rPr>
        <w:drawing>
          <wp:inline distT="0" distB="0" distL="0" distR="0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2095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>, где:</w:t>
      </w:r>
    </w:p>
    <w:p w:rsidR="00403FAE" w:rsidRDefault="00403FAE"/>
    <w:p w:rsidR="00403FAE" w:rsidRDefault="00906B3E" w:rsidP="00C574A3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</w:t>
      </w:r>
      <w:r w:rsidR="00C574A3">
        <w:t>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муниципальному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</w:t>
      </w:r>
      <w:r w:rsidR="00403FAE">
        <w:t>;</w:t>
      </w:r>
    </w:p>
    <w:p w:rsidR="00403FAE" w:rsidRDefault="00906B3E" w:rsidP="00C574A3">
      <w:r>
        <w:rPr>
          <w:noProof/>
        </w:rPr>
        <w:drawing>
          <wp:inline distT="0" distB="0" distL="0" distR="0">
            <wp:extent cx="5524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</w:t>
      </w:r>
      <w:r w:rsidR="00C574A3">
        <w:t>среднесписочная численность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</w:t>
      </w:r>
      <w:r w:rsidR="00403FAE">
        <w:t>;</w:t>
      </w:r>
    </w:p>
    <w:p w:rsidR="00403FAE" w:rsidRDefault="00906B3E">
      <w:r>
        <w:rPr>
          <w:noProof/>
        </w:rPr>
        <w:drawing>
          <wp:inline distT="0" distB="0" distL="0" distR="0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количество рабочих часов в отчетном финансовом году при 36-часовой рабочей неделе;</w:t>
      </w:r>
    </w:p>
    <w:p w:rsidR="00403FAE" w:rsidRDefault="00403FAE">
      <w:r>
        <w:lastRenderedPageBreak/>
        <w:t>К - численность занимающихся (обучающихся) групп.</w:t>
      </w:r>
    </w:p>
    <w:p w:rsidR="00403FAE" w:rsidRDefault="00403FAE">
      <w:r>
        <w:t>Косвенные расходы на выполнение работы (</w:t>
      </w:r>
      <w:r w:rsidR="00906B3E">
        <w:rPr>
          <w:noProof/>
        </w:rPr>
        <w:drawing>
          <wp:inline distT="0" distB="0" distL="0" distR="0">
            <wp:extent cx="39052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рассчитываются по формуле:</w:t>
      </w:r>
    </w:p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10287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>, где:</w:t>
      </w:r>
    </w:p>
    <w:p w:rsidR="00403FAE" w:rsidRDefault="00403FAE"/>
    <w:p w:rsidR="00403FAE" w:rsidRDefault="00403FAE">
      <w:r>
        <w:t>k - коэффициент отнесения косвенных расходов к прямым расходам, непосредственно связанным с выполнением работы.</w:t>
      </w:r>
    </w:p>
    <w:p w:rsidR="00403FAE" w:rsidRDefault="00403FAE">
      <w:r>
        <w:t>Коэффициент отнесения косвенных расходов к прямым расходам, непосредственно связанным с выполнением работы (k), рассчитывается по формуле:</w:t>
      </w:r>
    </w:p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112395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>, где:</w:t>
      </w:r>
    </w:p>
    <w:p w:rsidR="00403FAE" w:rsidRDefault="00403FAE"/>
    <w:p w:rsidR="00403FAE" w:rsidRDefault="00906B3E" w:rsidP="00C574A3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</w:t>
      </w:r>
      <w:r w:rsidR="00C574A3">
        <w:t>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работы, согласно перечню, установленному муниципальным правовым актом Администрации города,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</w:t>
      </w:r>
      <w:r w:rsidR="00403FAE">
        <w:t>.</w:t>
      </w:r>
    </w:p>
    <w:p w:rsidR="00403FAE" w:rsidRDefault="00403FAE">
      <w:r>
        <w:t xml:space="preserve">Субсидия предоставляется в объеме согласно расчету, представленному в настоящем пункте, но не более, чем указано в заявке на предоставление субсидии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403FAE" w:rsidRDefault="00403FAE">
      <w:r>
        <w:t>Нормативная стоимость одного часа занятий в расчете на одного занимающегося (обучающегося), применяемая для расчета размера субсидии получателю субсидии (</w:t>
      </w:r>
      <w:r w:rsidR="00906B3E">
        <w:rPr>
          <w:noProof/>
        </w:rPr>
        <w:drawing>
          <wp:inline distT="0" distB="0" distL="0" distR="0">
            <wp:extent cx="24765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выполняющему i-ую работу в сфере культуры, утверждается отдельным муниципальным правовым актом.</w:t>
      </w:r>
    </w:p>
    <w:p w:rsidR="00403FAE" w:rsidRDefault="00403FAE">
      <w:bookmarkStart w:id="22" w:name="sub_1029"/>
      <w:r>
        <w:t>9. Субсидия предоставляется на основании соглашения о предоставлении субсидии, заключаемого между Администрацией города и получателем субсидии, по типовой форме, установленной финансовым органом Администрации города (далее - соглашение).</w:t>
      </w:r>
    </w:p>
    <w:p w:rsidR="00403FAE" w:rsidRDefault="00403FAE">
      <w:bookmarkStart w:id="23" w:name="sub_1030"/>
      <w:bookmarkEnd w:id="22"/>
      <w:r>
        <w:t>10. На первое число месяца, предшествующего месяцу, в котором планируется заключение соглашения, получатель субсидии должен соответствовать следующим требованиям:</w:t>
      </w:r>
    </w:p>
    <w:p w:rsidR="00403FAE" w:rsidRDefault="00403FAE">
      <w:bookmarkStart w:id="24" w:name="sub_101"/>
      <w:bookmarkEnd w:id="23"/>
      <w:r>
        <w:t xml:space="preserve">10.1.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403FAE" w:rsidRDefault="00403FAE">
      <w:bookmarkStart w:id="25" w:name="sub_102"/>
      <w:bookmarkEnd w:id="24"/>
      <w:r>
        <w:t>10.2. У получателя субсидии 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403FAE" w:rsidRDefault="00403FAE">
      <w:bookmarkStart w:id="26" w:name="sub_103"/>
      <w:bookmarkEnd w:id="25"/>
      <w:r>
        <w:t>10.3. Получатель субсидии - коммерческая организация не должна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предпринимателя.</w:t>
      </w:r>
    </w:p>
    <w:p w:rsidR="00403FAE" w:rsidRDefault="00403FAE">
      <w:bookmarkStart w:id="27" w:name="sub_104"/>
      <w:bookmarkEnd w:id="26"/>
      <w:r>
        <w:t xml:space="preserve">10.4.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403FAE" w:rsidRDefault="00403FAE">
      <w:bookmarkStart w:id="28" w:name="sub_105"/>
      <w:bookmarkEnd w:id="27"/>
      <w:r>
        <w:t xml:space="preserve">10.5. Получатель субсидии не должен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актами, регулирующими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цели, указанные в </w:t>
      </w:r>
      <w:hyperlink w:anchor="sub_1012" w:history="1">
        <w:r>
          <w:rPr>
            <w:rStyle w:val="a4"/>
          </w:rPr>
          <w:t>пункте 2 раздела I</w:t>
        </w:r>
      </w:hyperlink>
      <w:r>
        <w:t xml:space="preserve"> настоящего порядка.</w:t>
      </w:r>
    </w:p>
    <w:bookmarkEnd w:id="28"/>
    <w:p w:rsidR="00403FAE" w:rsidRDefault="00403FAE">
      <w:r>
        <w:t xml:space="preserve">Подтверждением соответствия требованиям, установленным </w:t>
      </w:r>
      <w:hyperlink w:anchor="sub_101" w:history="1">
        <w:r>
          <w:rPr>
            <w:rStyle w:val="a4"/>
          </w:rPr>
          <w:t>подпунктами 10.1</w:t>
        </w:r>
      </w:hyperlink>
      <w:r>
        <w:t xml:space="preserve">, </w:t>
      </w:r>
      <w:hyperlink w:anchor="sub_103" w:history="1">
        <w:r>
          <w:rPr>
            <w:rStyle w:val="a4"/>
          </w:rPr>
          <w:t>10.3 пункта 10 раздела II</w:t>
        </w:r>
      </w:hyperlink>
      <w:r>
        <w:t xml:space="preserve"> настоящего порядка, являются справки из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403FAE" w:rsidRDefault="00403FAE">
      <w:r>
        <w:t xml:space="preserve">Подтверждением соответствия требованиям, установленным </w:t>
      </w:r>
      <w:hyperlink w:anchor="sub_102" w:history="1">
        <w:r>
          <w:rPr>
            <w:rStyle w:val="a4"/>
          </w:rPr>
          <w:t>подпунктами 10.2</w:t>
        </w:r>
      </w:hyperlink>
      <w:r>
        <w:t xml:space="preserve">, </w:t>
      </w:r>
      <w:hyperlink w:anchor="sub_105" w:history="1">
        <w:r>
          <w:rPr>
            <w:rStyle w:val="a4"/>
          </w:rPr>
          <w:t>10.5 пункта 10 раздела II</w:t>
        </w:r>
      </w:hyperlink>
      <w:r>
        <w:t xml:space="preserve"> настоящего порядка, является информация департамента архитектуры и градостроительства, управления бюджетного учёта и отчётности, представленная по запросу уполномоченного органа.</w:t>
      </w:r>
    </w:p>
    <w:p w:rsidR="00403FAE" w:rsidRDefault="00403FAE">
      <w:r>
        <w:t xml:space="preserve">Подтверждением соответствия требованиям, установленным </w:t>
      </w:r>
      <w:hyperlink w:anchor="sub_104" w:history="1">
        <w:r>
          <w:rPr>
            <w:rStyle w:val="a4"/>
          </w:rPr>
          <w:t>подпунктом 10.4 раздела II</w:t>
        </w:r>
      </w:hyperlink>
      <w:r>
        <w:t xml:space="preserve"> настоящего порядка, является справка, представленная получателем субсидии по запросу уполномоченного органа.</w:t>
      </w:r>
    </w:p>
    <w:p w:rsidR="00403FAE" w:rsidRDefault="00403FAE">
      <w:r>
        <w:t xml:space="preserve">Соглашение о предоставлении субсидии заключается с получателем субсидии в течение 10-и рабочих дней после подтверждения соответствия требованиям, указанным в </w:t>
      </w:r>
      <w:hyperlink w:anchor="sub_1030" w:history="1">
        <w:r>
          <w:rPr>
            <w:rStyle w:val="a4"/>
          </w:rPr>
          <w:t xml:space="preserve">пункте 10 раздела II </w:t>
        </w:r>
      </w:hyperlink>
      <w:r>
        <w:t>настоящего порядка. В случае несоответствия получателя субсидии требованиям, указанным выше, муниципальный правовой акт о предоставлении субсидии в отношении получателя субсидии, несоответствующего требованиям, утрачивает силу.</w:t>
      </w:r>
    </w:p>
    <w:p w:rsidR="00403FAE" w:rsidRDefault="00403FAE" w:rsidP="001770B7">
      <w:bookmarkStart w:id="29" w:name="sub_1034"/>
      <w:r>
        <w:t xml:space="preserve">11. </w:t>
      </w:r>
      <w:r w:rsidR="001770B7">
        <w:t>При предоставлении субсидии обязательным условием ее предоставления, включаемым в соглашение о предоставлении субсидии, и в договоры (соглашения), заключенные в целях исполнения обязательств по данному соглашению,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постановлением</w:t>
      </w:r>
      <w:r>
        <w:t>.</w:t>
      </w:r>
    </w:p>
    <w:p w:rsidR="00403FAE" w:rsidRDefault="00403FAE">
      <w:bookmarkStart w:id="30" w:name="sub_1035"/>
      <w:bookmarkEnd w:id="29"/>
      <w:r>
        <w:t>12. Перечисление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</w:p>
    <w:p w:rsidR="00403FAE" w:rsidRDefault="00403FAE">
      <w:bookmarkStart w:id="31" w:name="sub_1036"/>
      <w:bookmarkEnd w:id="30"/>
      <w:r>
        <w:t>13. Порядок предоставления субсидии определяется в заявке на получение субсидии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порядку) и осуществляется:</w:t>
      </w:r>
    </w:p>
    <w:bookmarkEnd w:id="31"/>
    <w:p w:rsidR="00403FAE" w:rsidRDefault="00403FAE">
      <w:r>
        <w:t xml:space="preserve">-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</w:t>
      </w:r>
      <w:r>
        <w:lastRenderedPageBreak/>
        <w:t>подтверждающих фактические расходы. Размер авансовых платежей предусматривается соглашением.</w:t>
      </w:r>
    </w:p>
    <w:p w:rsidR="00403FAE" w:rsidRDefault="00403FAE">
      <w:r>
        <w:t>- путем возмещения ранее произведенных получателем субсидии затрат.</w:t>
      </w:r>
    </w:p>
    <w:p w:rsidR="00403FAE" w:rsidRDefault="00403FAE">
      <w:bookmarkStart w:id="32" w:name="sub_2134"/>
      <w:r>
        <w:t>К возмещению принимаются фактически осуществленные и документально подтвержденные затраты, произведенные не ранее 12-и месяцев, предшествующих дате подачи заявки на предоставление субсидии.</w:t>
      </w:r>
    </w:p>
    <w:bookmarkEnd w:id="32"/>
    <w:p w:rsidR="00403FAE" w:rsidRDefault="00403FAE">
      <w:r>
        <w:t>Перечень документов, подтверждающих фактические затраты (расходы), устанавливается соглашением.</w:t>
      </w:r>
    </w:p>
    <w:p w:rsidR="00403FAE" w:rsidRDefault="00403FAE">
      <w:bookmarkStart w:id="33" w:name="sub_1037"/>
      <w:r>
        <w:t xml:space="preserve">14. В случае возмещения фактических затрат главный распорядитель бюджетных средств осуществляет перечисление средств субсидии на расчетный счет получателя субсидии в течение пяти рабочих дней после подписания акта на предоставление субсидии в срок, установленный </w:t>
      </w:r>
      <w:hyperlink w:anchor="sub_1032" w:history="1">
        <w:r>
          <w:rPr>
            <w:rStyle w:val="a4"/>
          </w:rPr>
          <w:t>пунктом 2 раздела III</w:t>
        </w:r>
      </w:hyperlink>
      <w:r>
        <w:t xml:space="preserve"> настоящего порядка.</w:t>
      </w:r>
    </w:p>
    <w:p w:rsidR="00403FAE" w:rsidRDefault="00403FAE">
      <w:bookmarkStart w:id="34" w:name="sub_1038"/>
      <w:bookmarkEnd w:id="33"/>
      <w:r>
        <w:t>15. Окончательный расчет с получателями субсидии за текущий финансовый год, в случае возмещения фактических затрат,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403FAE" w:rsidRDefault="00403FAE">
      <w:bookmarkStart w:id="35" w:name="sub_1039"/>
      <w:bookmarkEnd w:id="34"/>
      <w:r>
        <w:t>16. 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субсидии, путем внесения изменений в распоряжение Администрации города об утверждении перечня получателей субсидии и объема предоставляемой субсидии,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403FAE" w:rsidRDefault="00403FAE">
      <w:bookmarkStart w:id="36" w:name="sub_1040"/>
      <w:bookmarkEnd w:id="35"/>
      <w:r>
        <w:t>17. К возмещению (зачету аванса) не принимаются фактические затраты получателя субсидии:</w:t>
      </w:r>
    </w:p>
    <w:bookmarkEnd w:id="36"/>
    <w:p w:rsidR="00403FAE" w:rsidRDefault="00403FAE">
      <w:r>
        <w:t>17.1. Направленные на осуществление деятельности, не связанной с целью предоставления субсидии.</w:t>
      </w:r>
    </w:p>
    <w:p w:rsidR="00403FAE" w:rsidRDefault="00403FAE">
      <w:r>
        <w:t>17.2.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403FAE" w:rsidRDefault="00403FAE">
      <w:r>
        <w:t>17.3. Направленные на приобретение иностранной валюты за исключением операций, осуществляемых в соответствии с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403FAE" w:rsidRDefault="00403FAE">
      <w:r>
        <w:t>17.4. Расходы, превышающие сумму, предусмотренную соглашением.</w:t>
      </w:r>
    </w:p>
    <w:p w:rsidR="00403FAE" w:rsidRDefault="00403FAE">
      <w:bookmarkStart w:id="37" w:name="sub_1044"/>
      <w:r>
        <w:t>18. При наличии остатка субсидии на финансовое обеспечение, не использованного в текущем финансовом году, получатель субсидии в срок до 15-го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bookmarkEnd w:id="37"/>
    <w:p w:rsidR="00403FAE" w:rsidRDefault="00403FAE">
      <w:r>
        <w:t>Уполномоченный орган совместно с МКУ "ЦООД" осуществляет проверку предоставленных получателем субсидии документов и в срок до 15-го февраля очередного года по согласованию с управлением бюджетного учёта и отчётности,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трех рабочих дней после принятия решения уполномоченный орган уведомляет получателей субсидии о принятом решении.</w:t>
      </w:r>
    </w:p>
    <w:p w:rsidR="00403FAE" w:rsidRDefault="00403FAE">
      <w: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403FAE" w:rsidRDefault="00403FAE">
      <w:bookmarkStart w:id="38" w:name="sub_1045"/>
      <w:r>
        <w:lastRenderedPageBreak/>
        <w:t xml:space="preserve">19. В случае использования лимитов бюджетных обязательств в текущем финансовом году в полном объеме представленные документы возвращаются заявителю в полном объеме без процедуры проверки с сопроводительным письмом с указанием причин возврата в срок не позднее 20-и рабочих дней со дня регистрации заявки в соответствии с </w:t>
      </w:r>
      <w:hyperlink w:anchor="sub_1023" w:history="1">
        <w:r>
          <w:rPr>
            <w:rStyle w:val="a4"/>
          </w:rPr>
          <w:t xml:space="preserve">абзацем 1 пункта 3 раздела II </w:t>
        </w:r>
      </w:hyperlink>
      <w:r>
        <w:t xml:space="preserve"> настоящего порядка.</w:t>
      </w:r>
    </w:p>
    <w:p w:rsidR="00403FAE" w:rsidRDefault="00403FAE">
      <w:bookmarkStart w:id="39" w:name="sub_1046"/>
      <w:bookmarkEnd w:id="38"/>
      <w:r>
        <w:t>20. В случае увеличения бюджетных ассигнований на предоставление субсидий в текущем финансовом году уполномоченный орган Администрации города в течение 15-и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заявителю, которому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bookmarkEnd w:id="39"/>
    <w:p w:rsidR="00403FAE" w:rsidRDefault="00403FAE">
      <w:r>
        <w:t>Повторно предоставленные документы рассматриваются в общем порядке.</w:t>
      </w:r>
    </w:p>
    <w:p w:rsidR="00403FAE" w:rsidRDefault="00403FAE"/>
    <w:p w:rsidR="00403FAE" w:rsidRDefault="00403FAE">
      <w:pPr>
        <w:pStyle w:val="1"/>
      </w:pPr>
      <w:bookmarkStart w:id="40" w:name="sub_1003"/>
      <w:r>
        <w:t>Раздел III. Требования к отчетности</w:t>
      </w:r>
    </w:p>
    <w:bookmarkEnd w:id="40"/>
    <w:p w:rsidR="00403FAE" w:rsidRDefault="00403FAE"/>
    <w:p w:rsidR="00403FAE" w:rsidRDefault="00403FAE">
      <w:bookmarkStart w:id="41" w:name="sub_1031"/>
      <w:r>
        <w:t xml:space="preserve">1. В соответствии с соглашением о предоставлении субсидии получатель субсидии ежемесячно до пятого числа месяца, следующего за отчетным, а за декабрь месяц текущего финансового года - до 10-го января очередного финансового года обязан представлять в уполномоченный орган акт на предоставление субсидии (в случае возмещения затрат (за исключением случая, указанного в </w:t>
      </w:r>
      <w:hyperlink w:anchor="sub_2134" w:history="1">
        <w:r>
          <w:rPr>
            <w:rStyle w:val="a4"/>
          </w:rPr>
          <w:t>абзаце 4 пункта 13 раздела II</w:t>
        </w:r>
      </w:hyperlink>
      <w:r>
        <w:t xml:space="preserve"> настоящего порядка) или отчет о расходовании средств субсидии (в случае финансового обеспечения затрат) по формам, установленным соглашением, с приложением документов, подтверждающих фактические затраты, в составе, определенном соглашением.</w:t>
      </w:r>
    </w:p>
    <w:bookmarkEnd w:id="41"/>
    <w:p w:rsidR="00403FAE" w:rsidRDefault="00403FAE">
      <w:r>
        <w:t>В случае 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403FAE" w:rsidRDefault="00403FAE">
      <w:r>
        <w:t xml:space="preserve">В случае возмещения фактических затрат, указанных в </w:t>
      </w:r>
      <w:hyperlink w:anchor="sub_2134" w:history="1">
        <w:r>
          <w:rPr>
            <w:rStyle w:val="a4"/>
          </w:rPr>
          <w:t>абзаце 4 пункта 13 раздела II</w:t>
        </w:r>
      </w:hyperlink>
      <w:r>
        <w:t xml:space="preserve"> настоящего порядка акт на предоставление субсидии с приложением документов, подтверждающих фактические расходы, в составе, определенном соглашением, представляются в уполномоченный орган в течение пяти рабочих дней с момента заключения соглашения.</w:t>
      </w:r>
    </w:p>
    <w:p w:rsidR="00403FAE" w:rsidRDefault="00403FAE">
      <w:r>
        <w:t>За полноту и достоверность предоставленной информации ответственность несет получатель субсидии.</w:t>
      </w:r>
    </w:p>
    <w:p w:rsidR="00403FAE" w:rsidRDefault="00403FAE">
      <w:bookmarkStart w:id="42" w:name="sub_1032"/>
      <w:r>
        <w:t xml:space="preserve">2. Уполномоченный орган совместно с МКУ "ЦООД" в течение 10-и рабочих дней после получения документов, указанных в </w:t>
      </w:r>
      <w:hyperlink w:anchor="sub_1031" w:history="1">
        <w:r>
          <w:rPr>
            <w:rStyle w:val="a4"/>
          </w:rPr>
          <w:t>пункте 1 раздела III</w:t>
        </w:r>
      </w:hyperlink>
      <w:r>
        <w:t xml:space="preserve"> настоящего порядка, а за декабрь месяц текущего финансового года - в течение двух рабочих дней осуществляют проверку представленных документов, после чего уполномоченный орган подписывает акт на предоставление субсидии (утверждает отчет о расходовании средств субсидии) или направляет мотивированный отказ от его подписания и возвращает полученные документы.</w:t>
      </w:r>
    </w:p>
    <w:p w:rsidR="00403FAE" w:rsidRDefault="00403FAE">
      <w:bookmarkStart w:id="43" w:name="sub_1033"/>
      <w:bookmarkEnd w:id="42"/>
      <w:r>
        <w:t>3. Основанием для отказа в подписании акта на предоставление субсидии (утверждении отчета о расходовании средств субсидии) является:</w:t>
      </w:r>
    </w:p>
    <w:bookmarkEnd w:id="43"/>
    <w:p w:rsidR="00403FAE" w:rsidRDefault="00403FAE">
      <w:r>
        <w:t xml:space="preserve">- представление не в полном объеме документов, предусмотренных соглашением, в соответствии с </w:t>
      </w:r>
      <w:hyperlink w:anchor="sub_1031" w:history="1">
        <w:r>
          <w:rPr>
            <w:rStyle w:val="a4"/>
          </w:rPr>
          <w:t>пунктом 1 раздела III</w:t>
        </w:r>
      </w:hyperlink>
      <w:r>
        <w:t xml:space="preserve"> настоящего порядка;</w:t>
      </w:r>
    </w:p>
    <w:p w:rsidR="00403FAE" w:rsidRDefault="00403FAE">
      <w:r>
        <w:t xml:space="preserve">- наличие в подтверждающих документах затрат, указанных в </w:t>
      </w:r>
      <w:hyperlink w:anchor="sub_1040" w:history="1">
        <w:r>
          <w:rPr>
            <w:rStyle w:val="a4"/>
          </w:rPr>
          <w:t>пункте 17 раздела II</w:t>
        </w:r>
      </w:hyperlink>
      <w:r>
        <w:t xml:space="preserve"> настоящего порядка;</w:t>
      </w:r>
    </w:p>
    <w:p w:rsidR="00403FAE" w:rsidRDefault="00403FAE">
      <w: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403FAE" w:rsidRDefault="00403FAE">
      <w:r>
        <w:t>- недостоверность представленной информации.</w:t>
      </w:r>
    </w:p>
    <w:p w:rsidR="00403FAE" w:rsidRDefault="00403FAE">
      <w:bookmarkStart w:id="44" w:name="sub_1334"/>
      <w:r>
        <w:t xml:space="preserve">4. После получения мотивированного отказа в подписании акта на предоставление субсидии (утверждении отчета о расходовании средств субсидии) получатель субсидии в течение пяти рабочих дней устраняет замечания и повторно, но не позднее 15-го января очередного финансового </w:t>
      </w:r>
      <w:r>
        <w:lastRenderedPageBreak/>
        <w:t xml:space="preserve">года направляет в уполномоченный орган акт на предоставление субсидии (отчет о расходовании средств субсидии). Процедуры подписания акта на предоставление субсидии (утверждения отчета о расходовании средств субсидии) осуществляются в соответствии с </w:t>
      </w:r>
      <w:hyperlink w:anchor="sub_1031" w:history="1">
        <w:r>
          <w:rPr>
            <w:rStyle w:val="a4"/>
          </w:rPr>
          <w:t xml:space="preserve">пунктами 1 - 3 раздела III </w:t>
        </w:r>
      </w:hyperlink>
      <w:r>
        <w:t xml:space="preserve"> настоящего порядка.</w:t>
      </w:r>
    </w:p>
    <w:p w:rsidR="00403FAE" w:rsidRDefault="00403FAE">
      <w:bookmarkStart w:id="45" w:name="sub_1335"/>
      <w:bookmarkEnd w:id="44"/>
      <w:r>
        <w:t>5. Ежеквартально не позднее последнего рабочего дня месяца, следующего за отчетным периодом, получатель субсидии представляет в уполномоченный орган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10-го числа месяца, являющегося последним месяцем предоставления субсидии, в соответствии с соглашением и годовых отчетов до 10-го числа месяца, следующего за последним месяцем предоставления субсидии.</w:t>
      </w:r>
    </w:p>
    <w:bookmarkEnd w:id="45"/>
    <w:p w:rsidR="00403FAE" w:rsidRDefault="00403FAE">
      <w:r>
        <w:t>В случае не достижения получателем субсидии показателей результативности, установленных соглашением, производится пересчет субсидии по следующей формуле:</w:t>
      </w:r>
    </w:p>
    <w:p w:rsidR="00403FAE" w:rsidRDefault="00403FAE"/>
    <w:p w:rsidR="00403FAE" w:rsidRDefault="00906B3E">
      <w:pPr>
        <w:ind w:firstLine="698"/>
        <w:jc w:val="center"/>
      </w:pPr>
      <w:r>
        <w:rPr>
          <w:noProof/>
        </w:rPr>
        <w:drawing>
          <wp:inline distT="0" distB="0" distL="0" distR="0">
            <wp:extent cx="193357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AE" w:rsidRDefault="00403FAE"/>
    <w:p w:rsidR="00403FAE" w:rsidRDefault="00906B3E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403FAE" w:rsidRDefault="00906B3E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размер субсидии, утвержденный соглашением о предоставлении субсидии;</w:t>
      </w:r>
    </w:p>
    <w:p w:rsidR="00403FAE" w:rsidRDefault="00906B3E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плановый объем показателей, утвержденных соглашением о предоставлении субсидии;</w:t>
      </w:r>
    </w:p>
    <w:p w:rsidR="00403FAE" w:rsidRDefault="00906B3E">
      <w:r>
        <w:rPr>
          <w:noProof/>
        </w:rPr>
        <w:drawing>
          <wp:inline distT="0" distB="0" distL="0" distR="0">
            <wp:extent cx="504825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FAE">
        <w:t xml:space="preserve"> -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403FAE" w:rsidRDefault="00403FAE"/>
    <w:p w:rsidR="00403FAE" w:rsidRDefault="00403FAE">
      <w:pPr>
        <w:pStyle w:val="1"/>
      </w:pPr>
      <w:bookmarkStart w:id="46" w:name="sub_1004"/>
      <w:r>
        <w:t xml:space="preserve">Раздел IV. Требования об осуществлении контроля </w:t>
      </w:r>
      <w:r>
        <w:br/>
        <w:t>за соблюдением условий, целей и порядка предоставления субсидии</w:t>
      </w:r>
    </w:p>
    <w:bookmarkEnd w:id="46"/>
    <w:p w:rsidR="00403FAE" w:rsidRDefault="00403FAE"/>
    <w:p w:rsidR="00403FAE" w:rsidRDefault="00403FAE">
      <w:bookmarkStart w:id="47" w:name="sub_1041"/>
      <w:r>
        <w:t>1. Обязательную проверку соблюдения условий, целей и порядка предоставления субсидии (далее - обязательная проверка) получателями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 КСП.</w:t>
      </w:r>
    </w:p>
    <w:p w:rsidR="00403FAE" w:rsidRDefault="00403FAE">
      <w:bookmarkStart w:id="48" w:name="sub_1042"/>
      <w:bookmarkEnd w:id="47"/>
      <w:r>
        <w:t>2. Сроки и регламент проведения проверки устанавливаются документами проверяющих органов.</w:t>
      </w:r>
    </w:p>
    <w:p w:rsidR="00403FAE" w:rsidRDefault="00403FAE">
      <w:bookmarkStart w:id="49" w:name="sub_1043"/>
      <w:bookmarkEnd w:id="48"/>
      <w:r>
        <w:t>3. КРУ иКСП осуществляют обязательную проверку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направленную на:</w:t>
      </w:r>
    </w:p>
    <w:bookmarkEnd w:id="49"/>
    <w:p w:rsidR="00403FAE" w:rsidRDefault="00403FAE">
      <w:r>
        <w:t xml:space="preserve">- обеспечение соблюдения </w:t>
      </w:r>
      <w:hyperlink r:id="rId61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правовых актов, регулирующих бюджетные правоотношения;</w:t>
      </w:r>
    </w:p>
    <w:p w:rsidR="00403FAE" w:rsidRDefault="00403FAE">
      <w:r>
        <w:t>- подтверждение достоверности, полноты и соответствия требованиям предоставления отчетности;</w:t>
      </w:r>
    </w:p>
    <w:p w:rsidR="00403FAE" w:rsidRDefault="00403FAE">
      <w:r>
        <w:t>- повышение экономности, результативности и эффективности использования бюджетных средств.</w:t>
      </w:r>
    </w:p>
    <w:p w:rsidR="00403FAE" w:rsidRDefault="00403FAE">
      <w:bookmarkStart w:id="50" w:name="sub_1444"/>
      <w:r>
        <w:t>4. Субсидия подлежит возврату получателем субсидии в бюджет городского округа город Сургут в случае:</w:t>
      </w:r>
    </w:p>
    <w:bookmarkEnd w:id="50"/>
    <w:p w:rsidR="00403FAE" w:rsidRDefault="00403FAE">
      <w:r>
        <w:t xml:space="preserve">4.1. Неиспользования в отчетном финансовом году остатков субсидии на финансовое </w:t>
      </w:r>
      <w:r>
        <w:lastRenderedPageBreak/>
        <w:t>обеспечение затрат.</w:t>
      </w:r>
    </w:p>
    <w:p w:rsidR="00403FAE" w:rsidRDefault="00403FAE">
      <w:r>
        <w:t>В течение семи банковских дней с момента получения уведомления, направленного уполномоченным органом, получатель субсидии осуществляет возврат остатков субсидии, не использованной в отчетном финансовом году в бюджет городского округа город Сургут.</w:t>
      </w:r>
    </w:p>
    <w:p w:rsidR="00403FAE" w:rsidRDefault="00403FAE">
      <w:r>
        <w:t>4.2. Нарушения получателем субсидии порядка, целей и (или) условий, установленных при их предоставлении, выявленных по фактам проверок, проведенных КСП, КРУ.</w:t>
      </w:r>
    </w:p>
    <w:p w:rsidR="00403FAE" w:rsidRDefault="00403FAE">
      <w:r>
        <w:t>Факты нарушения устанавливаются актом проверки (далее - акт) КРУ и (или) КСП. В течение пяти рабочих дней с момента подписания акта он направляется получателю субсидии с требованием о возврате субсидии.</w:t>
      </w:r>
    </w:p>
    <w:p w:rsidR="00403FAE" w:rsidRDefault="00403FAE">
      <w:r>
        <w:t>В течение семи банковских дней с момента получения акта получатель субсидии осуществляет возврат денежных средств в бюджет городского округа город Сургут либо в письменной форме выражает отказ от возврата субсидии.</w:t>
      </w:r>
    </w:p>
    <w:p w:rsidR="00403FAE" w:rsidRDefault="00403FAE">
      <w:bookmarkStart w:id="51" w:name="sub_1445"/>
      <w:r>
        <w:t>5. 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городского округа город Сургут до 30-го января очередного финансового года.</w:t>
      </w:r>
    </w:p>
    <w:bookmarkEnd w:id="51"/>
    <w:p w:rsidR="00403FAE" w:rsidRDefault="00403FAE">
      <w:r>
        <w:t>Объем субсидии, подлежащий возврату в бюджет города, рассчитывается по формуле:</w:t>
      </w:r>
    </w:p>
    <w:p w:rsidR="00403FAE" w:rsidRDefault="00403FAE"/>
    <w:p w:rsidR="00403FAE" w:rsidRDefault="00403FAE">
      <w:pPr>
        <w:ind w:firstLine="698"/>
        <w:jc w:val="center"/>
      </w:pPr>
      <w:r>
        <w:t>Sвозвр = Sперечис + Рост - Sфакт, где:</w:t>
      </w:r>
    </w:p>
    <w:p w:rsidR="00403FAE" w:rsidRDefault="00403FAE"/>
    <w:p w:rsidR="00403FAE" w:rsidRDefault="00403FAE">
      <w:r>
        <w:t>Sвозвр - объем субсидии, подлежащий возврату в бюджет города;</w:t>
      </w:r>
    </w:p>
    <w:p w:rsidR="00403FAE" w:rsidRDefault="00403FAE">
      <w:r>
        <w:t>Sперечис - объем перечисленной субсидии, в соответствии с соглашением о предоставлении субсидии;</w:t>
      </w:r>
    </w:p>
    <w:p w:rsidR="00403FAE" w:rsidRDefault="00403FAE">
      <w:r>
        <w:t>Рост - объем средств, подлежащий перечислению за последний месяц (при наличии), утвержденный графиком перечисления субсидии.</w:t>
      </w:r>
    </w:p>
    <w:p w:rsidR="00403FAE" w:rsidRDefault="00403FAE">
      <w:r>
        <w:t>Если Sвозвр &lt; Рост, то перечисление субсидии за последний месяц осуществляется с учетом уменьшения объема платежа на Sвозвр.</w:t>
      </w:r>
    </w:p>
    <w:p w:rsidR="00403FAE" w:rsidRDefault="00403FAE">
      <w:r>
        <w:t>Если Sвозвр &gt; Рост,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403FAE" w:rsidRDefault="00403FAE">
      <w:r>
        <w:t>Если Sвозвр = Рост, то возврат средств в бюджет города и перечисление организации средств, подлежащих перечислению за последний месяц, не производится.</w:t>
      </w:r>
    </w:p>
    <w:p w:rsidR="00403FAE" w:rsidRDefault="00403FAE">
      <w:r>
        <w:t>За полноту и достоверность предоставленной информации ответственность несет получатель субсидии.</w:t>
      </w:r>
    </w:p>
    <w:p w:rsidR="00403FAE" w:rsidRDefault="00403FAE">
      <w:bookmarkStart w:id="52" w:name="sub_1446"/>
      <w:r>
        <w:t>6. В случае невозврата в отчетном году денежных средств взыскание производится в судебном порядке в соответствии с законодательством Российской Федерации.</w:t>
      </w:r>
    </w:p>
    <w:bookmarkEnd w:id="52"/>
    <w:p w:rsidR="00403FAE" w:rsidRDefault="00403FAE"/>
    <w:p w:rsidR="00403FAE" w:rsidRDefault="00403FAE">
      <w:pPr>
        <w:pStyle w:val="a6"/>
        <w:rPr>
          <w:color w:val="000000"/>
          <w:sz w:val="16"/>
          <w:szCs w:val="16"/>
        </w:rPr>
      </w:pPr>
      <w:bookmarkStart w:id="53" w:name="sub_1100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403FAE" w:rsidRDefault="00403FAE">
      <w:pPr>
        <w:pStyle w:val="a7"/>
      </w:pPr>
      <w:r>
        <w:t xml:space="preserve">Приложение изменено с 28 апреля 2019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17 апреля 2019 г. N 2661</w:t>
      </w:r>
    </w:p>
    <w:p w:rsidR="00403FAE" w:rsidRDefault="00403FAE">
      <w:pPr>
        <w:pStyle w:val="a7"/>
      </w:pPr>
      <w:r>
        <w:t xml:space="preserve">Изменения </w:t>
      </w:r>
      <w:hyperlink r:id="rId63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2019 г.</w:t>
      </w:r>
    </w:p>
    <w:p w:rsidR="00403FAE" w:rsidRDefault="00403FAE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403FAE" w:rsidRDefault="00403FAE">
      <w:pPr>
        <w:pStyle w:val="a7"/>
      </w:pPr>
    </w:p>
    <w:p w:rsidR="00403FAE" w:rsidRDefault="00403FAE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субсидии коммерческим</w:t>
      </w:r>
      <w:r>
        <w:rPr>
          <w:rStyle w:val="a3"/>
        </w:rPr>
        <w:br/>
        <w:t>организациям, индивидуальным</w:t>
      </w:r>
      <w:r>
        <w:rPr>
          <w:rStyle w:val="a3"/>
        </w:rPr>
        <w:br/>
        <w:t xml:space="preserve">предпринимателям </w:t>
      </w:r>
      <w:r>
        <w:rPr>
          <w:rStyle w:val="a3"/>
        </w:rPr>
        <w:br/>
        <w:t>в связи с выполнением работ,</w:t>
      </w:r>
      <w:r>
        <w:rPr>
          <w:rStyle w:val="a3"/>
        </w:rPr>
        <w:br/>
      </w:r>
      <w:r>
        <w:rPr>
          <w:rStyle w:val="a3"/>
        </w:rPr>
        <w:lastRenderedPageBreak/>
        <w:t>оказанием услуг в сфере</w:t>
      </w:r>
      <w:r>
        <w:rPr>
          <w:rStyle w:val="a3"/>
        </w:rPr>
        <w:br/>
        <w:t>культуры в соответствии</w:t>
      </w:r>
      <w:r>
        <w:rPr>
          <w:rStyle w:val="a3"/>
        </w:rPr>
        <w:br/>
        <w:t>с перечнем, установленным</w:t>
      </w:r>
      <w:r>
        <w:rPr>
          <w:rStyle w:val="a3"/>
        </w:rPr>
        <w:br/>
        <w:t>муниципальным правовым</w:t>
      </w:r>
      <w:r>
        <w:rPr>
          <w:rStyle w:val="a3"/>
        </w:rPr>
        <w:br/>
        <w:t>актом Администрации города</w:t>
      </w:r>
    </w:p>
    <w:p w:rsidR="00403FAE" w:rsidRDefault="00403FAE">
      <w:pPr>
        <w:pStyle w:val="ab"/>
      </w:pPr>
      <w:r>
        <w:t>С изменениями и дополнениями от:</w:t>
      </w:r>
    </w:p>
    <w:p w:rsidR="00403FAE" w:rsidRDefault="00403FAE">
      <w:pPr>
        <w:pStyle w:val="a9"/>
      </w:pPr>
      <w:r>
        <w:t>29 августа 2018 г., 17 апреля 2019 г.</w:t>
      </w:r>
    </w:p>
    <w:p w:rsidR="00403FAE" w:rsidRDefault="00403FAE"/>
    <w:p w:rsidR="00403FAE" w:rsidRDefault="00403FAE">
      <w:pPr>
        <w:pStyle w:val="1"/>
      </w:pPr>
      <w:r>
        <w:t xml:space="preserve">Заявка </w:t>
      </w:r>
      <w:r>
        <w:br/>
        <w:t>на получение субсидии</w:t>
      </w:r>
    </w:p>
    <w:p w:rsidR="00403FAE" w:rsidRDefault="00403FAE"/>
    <w:p w:rsidR="00403FAE" w:rsidRDefault="00403FAE">
      <w:r>
        <w:t>1. Титульный лист</w:t>
      </w:r>
    </w:p>
    <w:p w:rsidR="00403FAE" w:rsidRDefault="00403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6379"/>
      </w:tblGrid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1.1. Наименование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1.2. Название направления работы/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1.3.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адрес (с индексом) заявителя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номера телефона, факса, адрес электронной почты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1.4. Руководитель</w:t>
            </w:r>
          </w:p>
          <w:p w:rsidR="00403FAE" w:rsidRPr="00403FAE" w:rsidRDefault="00403FAE">
            <w:pPr>
              <w:pStyle w:val="aa"/>
            </w:pPr>
            <w:r w:rsidRPr="00403FAE">
              <w:t>коммерческой</w:t>
            </w:r>
          </w:p>
          <w:p w:rsidR="00403FAE" w:rsidRPr="00403FAE" w:rsidRDefault="00403FAE">
            <w:pPr>
              <w:pStyle w:val="aa"/>
            </w:pPr>
            <w:r w:rsidRPr="00403FAE">
              <w:t>организации/Индивидуальный предприниматель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Ф.И.О.,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>телефоны, электронная почта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1.5. Ф.И.О. и контакты лиц, ответственных за выполнение</w:t>
            </w:r>
          </w:p>
          <w:p w:rsidR="00403FAE" w:rsidRPr="00403FAE" w:rsidRDefault="00403FAE">
            <w:pPr>
              <w:pStyle w:val="ac"/>
            </w:pPr>
            <w:r w:rsidRPr="00403FAE">
              <w:t>работы/оказание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1.6. Срок выполнения 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  <w:r w:rsidRPr="00403FAE">
              <w:t>продолжительность - количество полных месяцев, даты начала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>и окончания выполнения работы/оказания услуги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1.7. Место выполнения 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адреса, на которых будет выполнена работа/оказана услуга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1.8. Предполагаемый результат выполнения работы/оказания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указать количество участников, описать результат выполнения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>работы/оказания услуги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запрашиваемая сумма (в рублях)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lastRenderedPageBreak/>
              <w:t>1.9. Порядок перечисления субсидии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(авансовые платежи-% / возмещение фактических затрат)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c"/>
            </w:pPr>
            <w:r w:rsidRPr="00403FAE">
              <w:t>1.10. Информация об объеме выполнения работы /оказания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FAE" w:rsidRPr="00403FAE" w:rsidRDefault="00403FAE">
            <w:pPr>
              <w:pStyle w:val="aa"/>
            </w:pPr>
            <w:r w:rsidRPr="00403FAE">
              <w:t>_______________________________________________________________________________________________________________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 xml:space="preserve">указать количество участников, в том числе среднесписочную численность в соответствии с </w:t>
            </w:r>
            <w:hyperlink w:anchor="sub_1028" w:history="1">
              <w:r w:rsidRPr="00403FAE">
                <w:rPr>
                  <w:rStyle w:val="a4"/>
                </w:rPr>
                <w:t>пунктом 8 раздела II</w:t>
              </w:r>
            </w:hyperlink>
            <w:r w:rsidRPr="00403FAE">
              <w:t xml:space="preserve"> настоящего порядка</w:t>
            </w:r>
          </w:p>
        </w:tc>
      </w:tr>
    </w:tbl>
    <w:p w:rsidR="00403FAE" w:rsidRDefault="00403FAE"/>
    <w:p w:rsidR="00403FAE" w:rsidRDefault="00403FAE">
      <w:r>
        <w:t>2. Содержание (выполнение) услуги/работы</w:t>
      </w:r>
    </w:p>
    <w:p w:rsidR="00403FAE" w:rsidRDefault="00403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954"/>
        <w:gridCol w:w="7"/>
        <w:gridCol w:w="1560"/>
        <w:gridCol w:w="992"/>
        <w:gridCol w:w="1276"/>
        <w:gridCol w:w="1275"/>
        <w:gridCol w:w="1239"/>
      </w:tblGrid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3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2.1. Наименование выполнения работы/оказания услуги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2.2. Основные цели и задачи выполнения работы/оказания услуги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2.3. Основные целевые группы, интересы которой удовлетворяет выполнение работы/оказание услуги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2.4. Механизм и поэтапный план выполнения 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2.5. Информация об организациях, участвующих в финансировании выполнения работы/оказания услуги (если таковые есть) с указанием их доли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2.6. Смета затрат на выполнение работы/оказание услуги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8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Оплата труда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зарплата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>и гонорары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количество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>месяцев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общая сумма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специалист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количество рабочих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  <w:jc w:val="center"/>
            </w:pPr>
            <w:r w:rsidRPr="00403FAE">
              <w:t>сумма</w:t>
            </w:r>
          </w:p>
          <w:p w:rsidR="00403FAE" w:rsidRPr="00403FAE" w:rsidRDefault="00403FAE">
            <w:pPr>
              <w:pStyle w:val="aa"/>
              <w:jc w:val="center"/>
            </w:pPr>
            <w:r w:rsidRPr="00403FAE">
              <w:t>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1.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Итого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8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2. Начисления на заработную плату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8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3. Услуги сторонних организаций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  <w:tc>
          <w:tcPr>
            <w:tcW w:w="8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4. Другие расходы, непосредственно связанные с выполнением работы/оказанием услуги</w:t>
            </w: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10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</w:tbl>
    <w:p w:rsidR="00403FAE" w:rsidRDefault="00403FAE"/>
    <w:p w:rsidR="00403FAE" w:rsidRDefault="00403FAE">
      <w:r>
        <w:t>3. Сведения о заявителе</w:t>
      </w:r>
    </w:p>
    <w:p w:rsidR="00403FAE" w:rsidRDefault="00403F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3248"/>
      </w:tblGrid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3.1. Организационно-правовая форма заявителя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3.2. Дата создания коммерческой организации/открытия индивидуальной предпринимательской деятельности, дата и номер регистрации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lastRenderedPageBreak/>
              <w:t>3.3. Основные сферы деятельности (не более трех)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3.4. Территория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3.5. Опыт работы заявителя по заявленному направлению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  <w:tr w:rsidR="00403FAE" w:rsidRPr="00403FAE">
        <w:tblPrEx>
          <w:tblCellMar>
            <w:top w:w="0" w:type="dxa"/>
            <w:bottom w:w="0" w:type="dxa"/>
          </w:tblCellMar>
        </w:tblPrEx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E" w:rsidRPr="00403FAE" w:rsidRDefault="00403FAE">
            <w:pPr>
              <w:pStyle w:val="ac"/>
            </w:pPr>
            <w:r w:rsidRPr="00403FAE">
              <w:t>3.6. Имеющиеся материально-технические, информационные и иные ресурсы заявителя для оказания услуги/ выполнения работы в городе Сургуте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FAE" w:rsidRPr="00403FAE" w:rsidRDefault="00403FAE">
            <w:pPr>
              <w:pStyle w:val="aa"/>
            </w:pPr>
          </w:p>
        </w:tc>
      </w:tr>
    </w:tbl>
    <w:p w:rsidR="00403FAE" w:rsidRDefault="00403FAE"/>
    <w:p w:rsidR="00403FAE" w:rsidRDefault="00403FAE">
      <w:r>
        <w:t>Дата составления заявки _________________________</w:t>
      </w:r>
    </w:p>
    <w:p w:rsidR="00403FAE" w:rsidRDefault="00403FAE"/>
    <w:p w:rsidR="00403FAE" w:rsidRDefault="00403FAE">
      <w:r>
        <w:t>Настоящим подтверждаю достоверность предоставленной информации, заявитель не находится в процессе ликвидации, реорганизации, банкротства.</w:t>
      </w:r>
    </w:p>
    <w:p w:rsidR="00403FAE" w:rsidRDefault="00403FAE"/>
    <w:p w:rsidR="00403FAE" w:rsidRDefault="00403FAE">
      <w:r>
        <w:t xml:space="preserve">Даю добровольное согласие на обработку персональных данных,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данных".</w:t>
      </w:r>
    </w:p>
    <w:p w:rsidR="00403FAE" w:rsidRDefault="00403FAE"/>
    <w:p w:rsidR="00403FAE" w:rsidRDefault="00403FAE"/>
    <w:p w:rsidR="00403FAE" w:rsidRDefault="00403FAE">
      <w:r>
        <w:t>_____________________         ________________                ______ _________________</w:t>
      </w:r>
    </w:p>
    <w:p w:rsidR="00403FAE" w:rsidRDefault="00403FAE">
      <w:r>
        <w:t>      заявитель                        подпись                                 Ф.И.О.</w:t>
      </w:r>
    </w:p>
    <w:p w:rsidR="00403FAE" w:rsidRDefault="00403FAE"/>
    <w:p w:rsidR="00403FAE" w:rsidRDefault="00403FAE">
      <w:r>
        <w:t>М.П. (при наличии)</w:t>
      </w:r>
    </w:p>
    <w:p w:rsidR="00403FAE" w:rsidRDefault="00403FAE"/>
    <w:sectPr w:rsidR="00403FAE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2C" w:rsidRDefault="00930A2C">
      <w:r>
        <w:separator/>
      </w:r>
    </w:p>
  </w:endnote>
  <w:endnote w:type="continuationSeparator" w:id="0">
    <w:p w:rsidR="00930A2C" w:rsidRDefault="009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03FAE" w:rsidRPr="00403FA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3FAE" w:rsidRPr="00403FAE" w:rsidRDefault="00403F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03FA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574A3" w:rsidRPr="00403F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6B3E">
            <w:rPr>
              <w:rFonts w:ascii="Times New Roman" w:hAnsi="Times New Roman" w:cs="Times New Roman"/>
              <w:noProof/>
              <w:sz w:val="20"/>
              <w:szCs w:val="20"/>
            </w:rPr>
            <w:t>11.07.2019</w:t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3FAE" w:rsidRPr="00403FAE" w:rsidRDefault="00403F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03FAE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3FAE" w:rsidRPr="00403FAE" w:rsidRDefault="00403FA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03FA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574A3" w:rsidRPr="00403F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6B3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574A3" w:rsidRPr="00403F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6B3E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 w:rsidRPr="00403FA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2C" w:rsidRDefault="00930A2C">
      <w:r>
        <w:separator/>
      </w:r>
    </w:p>
  </w:footnote>
  <w:footnote w:type="continuationSeparator" w:id="0">
    <w:p w:rsidR="00930A2C" w:rsidRDefault="0093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AE" w:rsidRDefault="00403FA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23 ноября 2017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1770B7"/>
    <w:rsid w:val="00403FAE"/>
    <w:rsid w:val="00906B3E"/>
    <w:rsid w:val="00930A2C"/>
    <w:rsid w:val="00C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9C6F9-EDAA-484B-8EAE-BB0EBA86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20734/0" TargetMode="External"/><Relationship Id="rId18" Type="http://schemas.openxmlformats.org/officeDocument/2006/relationships/hyperlink" Target="http://mobileonline.garant.ru/document/redirect/29149300/1" TargetMode="External"/><Relationship Id="rId26" Type="http://schemas.openxmlformats.org/officeDocument/2006/relationships/hyperlink" Target="http://mobileonline.garant.ru/document/redirect/29149300/1011" TargetMode="External"/><Relationship Id="rId39" Type="http://schemas.openxmlformats.org/officeDocument/2006/relationships/image" Target="media/image8.emf"/><Relationship Id="rId21" Type="http://schemas.openxmlformats.org/officeDocument/2006/relationships/hyperlink" Target="http://mobileonline.garant.ru/document/redirect/45283516/13" TargetMode="External"/><Relationship Id="rId34" Type="http://schemas.openxmlformats.org/officeDocument/2006/relationships/image" Target="media/image3.emf"/><Relationship Id="rId42" Type="http://schemas.openxmlformats.org/officeDocument/2006/relationships/image" Target="media/image11.emf"/><Relationship Id="rId47" Type="http://schemas.openxmlformats.org/officeDocument/2006/relationships/image" Target="media/image16.emf"/><Relationship Id="rId50" Type="http://schemas.openxmlformats.org/officeDocument/2006/relationships/image" Target="media/image19.emf"/><Relationship Id="rId55" Type="http://schemas.openxmlformats.org/officeDocument/2006/relationships/hyperlink" Target="http://mobileonline.garant.ru/document/redirect/10900200/0" TargetMode="External"/><Relationship Id="rId63" Type="http://schemas.openxmlformats.org/officeDocument/2006/relationships/hyperlink" Target="http://mobileonline.garant.ru/document/redirect/45283516/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mobileonline.garant.ru/document/redirect/45283516/1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283516/12" TargetMode="External"/><Relationship Id="rId29" Type="http://schemas.openxmlformats.org/officeDocument/2006/relationships/hyperlink" Target="http://mobileonline.garant.ru/document/redirect/45283516/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484172/0" TargetMode="External"/><Relationship Id="rId24" Type="http://schemas.openxmlformats.org/officeDocument/2006/relationships/hyperlink" Target="http://mobileonline.garant.ru/document/redirect/45283516/13" TargetMode="External"/><Relationship Id="rId32" Type="http://schemas.openxmlformats.org/officeDocument/2006/relationships/image" Target="media/image1.emf"/><Relationship Id="rId37" Type="http://schemas.openxmlformats.org/officeDocument/2006/relationships/image" Target="media/image6.emf"/><Relationship Id="rId40" Type="http://schemas.openxmlformats.org/officeDocument/2006/relationships/image" Target="media/image9.emf"/><Relationship Id="rId45" Type="http://schemas.openxmlformats.org/officeDocument/2006/relationships/image" Target="media/image14.emf"/><Relationship Id="rId53" Type="http://schemas.openxmlformats.org/officeDocument/2006/relationships/image" Target="media/image22.emf"/><Relationship Id="rId58" Type="http://schemas.openxmlformats.org/officeDocument/2006/relationships/image" Target="media/image26.e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226464/0" TargetMode="External"/><Relationship Id="rId23" Type="http://schemas.openxmlformats.org/officeDocument/2006/relationships/hyperlink" Target="http://mobileonline.garant.ru/document/redirect/29149300/1000" TargetMode="External"/><Relationship Id="rId28" Type="http://schemas.openxmlformats.org/officeDocument/2006/relationships/hyperlink" Target="http://mobileonline.garant.ru/document/redirect/29109202/4" TargetMode="External"/><Relationship Id="rId36" Type="http://schemas.openxmlformats.org/officeDocument/2006/relationships/image" Target="media/image5.emf"/><Relationship Id="rId49" Type="http://schemas.openxmlformats.org/officeDocument/2006/relationships/image" Target="media/image18.emf"/><Relationship Id="rId57" Type="http://schemas.openxmlformats.org/officeDocument/2006/relationships/image" Target="media/image25.emf"/><Relationship Id="rId61" Type="http://schemas.openxmlformats.org/officeDocument/2006/relationships/hyperlink" Target="http://mobileonline.garant.ru/document/redirect/12112604/0" TargetMode="External"/><Relationship Id="rId10" Type="http://schemas.openxmlformats.org/officeDocument/2006/relationships/hyperlink" Target="http://mobileonline.garant.ru/document/redirect/12112604/78" TargetMode="External"/><Relationship Id="rId19" Type="http://schemas.openxmlformats.org/officeDocument/2006/relationships/hyperlink" Target="http://mobileonline.garant.ru/document/redirect/45243245/0" TargetMode="External"/><Relationship Id="rId31" Type="http://schemas.openxmlformats.org/officeDocument/2006/relationships/hyperlink" Target="http://mobileonline.garant.ru/document/redirect/29149300/1026" TargetMode="External"/><Relationship Id="rId44" Type="http://schemas.openxmlformats.org/officeDocument/2006/relationships/image" Target="media/image13.emf"/><Relationship Id="rId52" Type="http://schemas.openxmlformats.org/officeDocument/2006/relationships/image" Target="media/image21.emf"/><Relationship Id="rId60" Type="http://schemas.openxmlformats.org/officeDocument/2006/relationships/image" Target="media/image28.emf"/><Relationship Id="rId65" Type="http://schemas.openxmlformats.org/officeDocument/2006/relationships/hyperlink" Target="http://mobileonline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9149300/0" TargetMode="External"/><Relationship Id="rId14" Type="http://schemas.openxmlformats.org/officeDocument/2006/relationships/hyperlink" Target="http://mobileonline.garant.ru/document/redirect/45214288/0" TargetMode="External"/><Relationship Id="rId22" Type="http://schemas.openxmlformats.org/officeDocument/2006/relationships/hyperlink" Target="http://mobileonline.garant.ru/document/redirect/45283516/4" TargetMode="External"/><Relationship Id="rId27" Type="http://schemas.openxmlformats.org/officeDocument/2006/relationships/hyperlink" Target="http://mobileonline.garant.ru/document/redirect/45226464/0" TargetMode="External"/><Relationship Id="rId30" Type="http://schemas.openxmlformats.org/officeDocument/2006/relationships/hyperlink" Target="http://mobileonline.garant.ru/document/redirect/45283516/4" TargetMode="External"/><Relationship Id="rId35" Type="http://schemas.openxmlformats.org/officeDocument/2006/relationships/image" Target="media/image4.emf"/><Relationship Id="rId43" Type="http://schemas.openxmlformats.org/officeDocument/2006/relationships/image" Target="media/image12.emf"/><Relationship Id="rId48" Type="http://schemas.openxmlformats.org/officeDocument/2006/relationships/image" Target="media/image17.emf"/><Relationship Id="rId56" Type="http://schemas.openxmlformats.org/officeDocument/2006/relationships/image" Target="media/image24.emf"/><Relationship Id="rId64" Type="http://schemas.openxmlformats.org/officeDocument/2006/relationships/hyperlink" Target="http://mobileonline.garant.ru/document/redirect/29149300/110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obileonline.garant.ru/document/redirect/45283516/4" TargetMode="External"/><Relationship Id="rId51" Type="http://schemas.openxmlformats.org/officeDocument/2006/relationships/image" Target="media/image20.emf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9109405/0" TargetMode="External"/><Relationship Id="rId17" Type="http://schemas.openxmlformats.org/officeDocument/2006/relationships/hyperlink" Target="http://mobileonline.garant.ru/document/redirect/45283516/4" TargetMode="External"/><Relationship Id="rId25" Type="http://schemas.openxmlformats.org/officeDocument/2006/relationships/hyperlink" Target="http://mobileonline.garant.ru/document/redirect/45283516/4" TargetMode="External"/><Relationship Id="rId33" Type="http://schemas.openxmlformats.org/officeDocument/2006/relationships/image" Target="media/image2.emf"/><Relationship Id="rId38" Type="http://schemas.openxmlformats.org/officeDocument/2006/relationships/image" Target="media/image7.emf"/><Relationship Id="rId46" Type="http://schemas.openxmlformats.org/officeDocument/2006/relationships/image" Target="media/image15.emf"/><Relationship Id="rId59" Type="http://schemas.openxmlformats.org/officeDocument/2006/relationships/image" Target="media/image27.emf"/><Relationship Id="rId67" Type="http://schemas.openxmlformats.org/officeDocument/2006/relationships/footer" Target="footer1.xml"/><Relationship Id="rId20" Type="http://schemas.openxmlformats.org/officeDocument/2006/relationships/hyperlink" Target="http://mobileonline.garant.ru/document/redirect/29109202/4" TargetMode="External"/><Relationship Id="rId41" Type="http://schemas.openxmlformats.org/officeDocument/2006/relationships/image" Target="media/image10.emf"/><Relationship Id="rId54" Type="http://schemas.openxmlformats.org/officeDocument/2006/relationships/image" Target="media/image23.emf"/><Relationship Id="rId62" Type="http://schemas.openxmlformats.org/officeDocument/2006/relationships/hyperlink" Target="http://mobileonline.garant.ru/document/redirect/45283516/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43102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2019-07-11T05:51:00Z</dcterms:created>
  <dcterms:modified xsi:type="dcterms:W3CDTF">2019-07-11T05:51:00Z</dcterms:modified>
</cp:coreProperties>
</file>