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58" w:rsidRDefault="00276F58" w:rsidP="00656C1A">
      <w:pPr>
        <w:spacing w:line="120" w:lineRule="atLeast"/>
        <w:jc w:val="center"/>
        <w:rPr>
          <w:sz w:val="24"/>
          <w:szCs w:val="24"/>
        </w:rPr>
      </w:pPr>
    </w:p>
    <w:p w:rsidR="00276F58" w:rsidRDefault="00276F58" w:rsidP="00656C1A">
      <w:pPr>
        <w:spacing w:line="120" w:lineRule="atLeast"/>
        <w:jc w:val="center"/>
        <w:rPr>
          <w:sz w:val="24"/>
          <w:szCs w:val="24"/>
        </w:rPr>
      </w:pPr>
    </w:p>
    <w:p w:rsidR="00276F58" w:rsidRPr="00852378" w:rsidRDefault="00276F58" w:rsidP="00656C1A">
      <w:pPr>
        <w:spacing w:line="120" w:lineRule="atLeast"/>
        <w:jc w:val="center"/>
        <w:rPr>
          <w:sz w:val="10"/>
          <w:szCs w:val="10"/>
        </w:rPr>
      </w:pPr>
    </w:p>
    <w:p w:rsidR="00276F58" w:rsidRDefault="00276F58" w:rsidP="00656C1A">
      <w:pPr>
        <w:spacing w:line="120" w:lineRule="atLeast"/>
        <w:jc w:val="center"/>
        <w:rPr>
          <w:sz w:val="10"/>
          <w:szCs w:val="24"/>
        </w:rPr>
      </w:pPr>
    </w:p>
    <w:p w:rsidR="00276F58" w:rsidRPr="005541F0" w:rsidRDefault="00276F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F58" w:rsidRDefault="00276F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6F58" w:rsidRPr="005541F0" w:rsidRDefault="00276F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6F58" w:rsidRPr="005649E4" w:rsidRDefault="00276F58" w:rsidP="00656C1A">
      <w:pPr>
        <w:spacing w:line="120" w:lineRule="atLeast"/>
        <w:jc w:val="center"/>
        <w:rPr>
          <w:sz w:val="18"/>
          <w:szCs w:val="24"/>
        </w:rPr>
      </w:pPr>
    </w:p>
    <w:p w:rsidR="00276F58" w:rsidRPr="00656C1A" w:rsidRDefault="00276F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6F58" w:rsidRPr="005541F0" w:rsidRDefault="00276F58" w:rsidP="00656C1A">
      <w:pPr>
        <w:spacing w:line="120" w:lineRule="atLeast"/>
        <w:jc w:val="center"/>
        <w:rPr>
          <w:sz w:val="18"/>
          <w:szCs w:val="24"/>
        </w:rPr>
      </w:pPr>
    </w:p>
    <w:p w:rsidR="00276F58" w:rsidRPr="005541F0" w:rsidRDefault="00276F58" w:rsidP="00656C1A">
      <w:pPr>
        <w:spacing w:line="120" w:lineRule="atLeast"/>
        <w:jc w:val="center"/>
        <w:rPr>
          <w:sz w:val="20"/>
          <w:szCs w:val="24"/>
        </w:rPr>
      </w:pPr>
    </w:p>
    <w:p w:rsidR="00276F58" w:rsidRPr="00656C1A" w:rsidRDefault="00276F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6F58" w:rsidRDefault="00276F58" w:rsidP="00656C1A">
      <w:pPr>
        <w:spacing w:line="120" w:lineRule="atLeast"/>
        <w:jc w:val="center"/>
        <w:rPr>
          <w:sz w:val="30"/>
          <w:szCs w:val="24"/>
        </w:rPr>
      </w:pPr>
    </w:p>
    <w:p w:rsidR="00276F58" w:rsidRPr="00656C1A" w:rsidRDefault="00276F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6F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F58" w:rsidRPr="00F8214F" w:rsidRDefault="00276F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F58" w:rsidRPr="00F8214F" w:rsidRDefault="00A149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F58" w:rsidRPr="00F8214F" w:rsidRDefault="00276F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F58" w:rsidRPr="00F8214F" w:rsidRDefault="00A149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76F58" w:rsidRPr="00A63FB0" w:rsidRDefault="00276F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F58" w:rsidRPr="00A3761A" w:rsidRDefault="00A149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76F58" w:rsidRPr="00F8214F" w:rsidRDefault="00276F5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6F58" w:rsidRPr="00F8214F" w:rsidRDefault="00276F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6F58" w:rsidRPr="00AB4194" w:rsidRDefault="00276F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6F58" w:rsidRPr="00F8214F" w:rsidRDefault="00A149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4523</w:t>
            </w:r>
          </w:p>
        </w:tc>
      </w:tr>
    </w:tbl>
    <w:p w:rsidR="00276F58" w:rsidRPr="00C725A6" w:rsidRDefault="00276F58" w:rsidP="00C725A6">
      <w:pPr>
        <w:rPr>
          <w:rFonts w:cs="Times New Roman"/>
          <w:szCs w:val="28"/>
        </w:rPr>
      </w:pPr>
    </w:p>
    <w:p w:rsid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й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>города от 11.11.2021 № 9645</w:t>
      </w:r>
      <w:r w:rsidRPr="00276F58"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76F58" w:rsidRPr="00276F58" w:rsidRDefault="00276F58" w:rsidP="00276F58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76F58" w:rsidRPr="00276F58" w:rsidRDefault="00276F58" w:rsidP="00276F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276F58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276F58">
        <w:rPr>
          <w:rFonts w:eastAsia="Calibri" w:cs="Times New Roman"/>
          <w:szCs w:val="28"/>
          <w:lang w:eastAsia="ru-RU"/>
        </w:rPr>
        <w:br/>
        <w:t>№ 11361 «</w:t>
      </w:r>
      <w:r w:rsidRPr="00276F58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 городского округа Сургут Ханты-Мансийского автономного округа – Югры», </w:t>
      </w:r>
      <w:r w:rsidRPr="00276F58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76F58" w:rsidRPr="00276F58" w:rsidRDefault="00276F58" w:rsidP="00276F5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F58">
        <w:rPr>
          <w:rFonts w:eastAsia="Calibri" w:cs="Times New Roman"/>
          <w:szCs w:val="28"/>
          <w:lang w:eastAsia="ru-RU"/>
        </w:rPr>
        <w:t>1.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76F58">
        <w:rPr>
          <w:rFonts w:eastAsia="Times New Roman" w:cs="Times New Roman"/>
          <w:szCs w:val="28"/>
          <w:lang w:eastAsia="ru-RU"/>
        </w:rPr>
        <w:t>Внести в постановление</w:t>
      </w:r>
      <w:r w:rsidRPr="00276F58">
        <w:rPr>
          <w:rFonts w:eastAsia="Calibri" w:cs="Times New Roman"/>
          <w:szCs w:val="28"/>
          <w:lang w:eastAsia="ru-RU"/>
        </w:rPr>
        <w:t xml:space="preserve"> Администрации города от 11.11.2021 № 9645 «</w:t>
      </w:r>
      <w:r w:rsidRPr="00276F58">
        <w:rPr>
          <w:rFonts w:eastAsia="Times New Roman" w:cs="Times New Roman"/>
          <w:szCs w:val="28"/>
          <w:lang w:eastAsia="ru-RU"/>
        </w:rPr>
        <w:t>Об утверждении перечня главных администраторов доходов бюджета                     и 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        № 3004, 18.05.2022 № 3868)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276F58">
        <w:rPr>
          <w:rFonts w:eastAsia="Times New Roman" w:cs="Times New Roman"/>
          <w:szCs w:val="28"/>
          <w:lang w:eastAsia="ru-RU"/>
        </w:rPr>
        <w:t xml:space="preserve">, дополнив пункт 2 раздела </w:t>
      </w:r>
      <w:r w:rsidRPr="00276F58">
        <w:rPr>
          <w:rFonts w:eastAsia="Times New Roman" w:cs="Times New Roman"/>
          <w:szCs w:val="28"/>
          <w:lang w:val="en-US" w:eastAsia="ru-RU"/>
        </w:rPr>
        <w:t>I</w:t>
      </w:r>
      <w:r w:rsidRPr="00276F5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76F58">
        <w:rPr>
          <w:rFonts w:eastAsia="Times New Roman" w:cs="Times New Roman"/>
          <w:szCs w:val="28"/>
          <w:lang w:eastAsia="ru-RU"/>
        </w:rPr>
        <w:t>приложения 1 к постановлению строками следующего содержания:</w:t>
      </w:r>
    </w:p>
    <w:p w:rsidR="00276F58" w:rsidRPr="00276F58" w:rsidRDefault="00276F58" w:rsidP="00276F58">
      <w:pPr>
        <w:widowControl w:val="0"/>
        <w:autoSpaceDE w:val="0"/>
        <w:autoSpaceDN w:val="0"/>
        <w:adjustRightInd w:val="0"/>
        <w:ind w:left="1428"/>
        <w:jc w:val="both"/>
        <w:rPr>
          <w:rFonts w:eastAsia="Calibri" w:cs="Times New Roman"/>
          <w:sz w:val="14"/>
          <w:szCs w:val="28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812"/>
        <w:gridCol w:w="425"/>
      </w:tblGrid>
      <w:tr w:rsidR="00276F58" w:rsidRPr="00276F58" w:rsidTr="00276F58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F58" w:rsidRPr="00276F58" w:rsidRDefault="00276F58" w:rsidP="00276F58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6F5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276F58" w:rsidRPr="00276F58" w:rsidRDefault="00276F58" w:rsidP="00276F5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6F58">
              <w:rPr>
                <w:rFonts w:eastAsia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2835" w:type="dxa"/>
            <w:hideMark/>
          </w:tcPr>
          <w:p w:rsidR="00276F58" w:rsidRPr="00276F58" w:rsidRDefault="00276F58" w:rsidP="00276F5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>1 14 02043 04 0000 410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hideMark/>
          </w:tcPr>
          <w:p w:rsidR="00276F58" w:rsidRDefault="00276F58" w:rsidP="00276F58">
            <w:pPr>
              <w:rPr>
                <w:rFonts w:eastAsia="Calibri" w:cs="Times New Roman"/>
                <w:sz w:val="26"/>
                <w:szCs w:val="26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</w:t>
            </w:r>
          </w:p>
          <w:p w:rsidR="00276F58" w:rsidRPr="00276F58" w:rsidRDefault="00276F58" w:rsidP="00276F5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lastRenderedPageBreak/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6F58" w:rsidRPr="00276F58" w:rsidRDefault="00276F58" w:rsidP="00276F58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76F58" w:rsidRPr="00276F58" w:rsidTr="00276F58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F58" w:rsidRPr="00276F58" w:rsidRDefault="00276F58" w:rsidP="00276F5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276F58" w:rsidRPr="00276F58" w:rsidRDefault="00276F58" w:rsidP="00276F5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6F58">
              <w:rPr>
                <w:rFonts w:eastAsia="Times New Roman" w:cs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2835" w:type="dxa"/>
            <w:hideMark/>
          </w:tcPr>
          <w:p w:rsidR="00276F58" w:rsidRPr="00276F58" w:rsidRDefault="00276F58" w:rsidP="00276F5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>1 16 07090 04 0043 140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hideMark/>
          </w:tcPr>
          <w:p w:rsidR="00276F58" w:rsidRDefault="00276F58" w:rsidP="00276F58">
            <w:pPr>
              <w:rPr>
                <w:rFonts w:eastAsia="Calibri" w:cs="Times New Roman"/>
                <w:sz w:val="26"/>
                <w:szCs w:val="26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 xml:space="preserve">Иные штрафы, неустойки, пени, уплаченные </w:t>
            </w:r>
          </w:p>
          <w:p w:rsidR="00276F58" w:rsidRDefault="00276F58" w:rsidP="00276F58">
            <w:pPr>
              <w:rPr>
                <w:rFonts w:eastAsia="Calibri" w:cs="Times New Roman"/>
                <w:sz w:val="26"/>
                <w:szCs w:val="26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(плата за фактическое пользование муниципальным имуществом </w:t>
            </w:r>
          </w:p>
          <w:p w:rsidR="00276F58" w:rsidRDefault="00276F58" w:rsidP="00276F58">
            <w:pPr>
              <w:rPr>
                <w:rFonts w:eastAsia="Calibri" w:cs="Times New Roman"/>
                <w:sz w:val="26"/>
                <w:szCs w:val="26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 xml:space="preserve">без правоустанавливающих документов </w:t>
            </w:r>
          </w:p>
          <w:p w:rsidR="00276F58" w:rsidRPr="00276F58" w:rsidRDefault="00276F58" w:rsidP="00276F58">
            <w:pPr>
              <w:rPr>
                <w:rFonts w:eastAsia="Calibri" w:cs="Times New Roman"/>
                <w:sz w:val="26"/>
                <w:szCs w:val="26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>(в том числе неосновательное обогащение, проценты за пользован</w:t>
            </w:r>
            <w:r w:rsidR="006C1F83">
              <w:rPr>
                <w:rFonts w:eastAsia="Calibri" w:cs="Times New Roman"/>
                <w:sz w:val="26"/>
                <w:szCs w:val="26"/>
              </w:rPr>
              <w:t>ие чужими денежными средствами)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6F58" w:rsidRPr="00276F58" w:rsidRDefault="00276F58" w:rsidP="00276F58">
            <w:pPr>
              <w:rPr>
                <w:rFonts w:eastAsia="Calibri" w:cs="Times New Roman"/>
                <w:sz w:val="26"/>
                <w:szCs w:val="26"/>
              </w:rPr>
            </w:pPr>
            <w:r w:rsidRPr="00276F5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276F58" w:rsidRPr="00276F58" w:rsidRDefault="00276F58" w:rsidP="00276F58">
      <w:pPr>
        <w:widowControl w:val="0"/>
        <w:autoSpaceDE w:val="0"/>
        <w:autoSpaceDN w:val="0"/>
        <w:adjustRightInd w:val="0"/>
        <w:ind w:left="1428"/>
        <w:jc w:val="both"/>
        <w:rPr>
          <w:rFonts w:eastAsia="Calibri" w:cs="Times New Roman"/>
          <w:szCs w:val="28"/>
          <w:lang w:eastAsia="ru-RU"/>
        </w:rPr>
      </w:pPr>
    </w:p>
    <w:p w:rsidR="00276F58" w:rsidRPr="00276F58" w:rsidRDefault="00276F58" w:rsidP="00276F58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276F58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276F58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www.admsurugut.ru.</w:t>
      </w:r>
    </w:p>
    <w:p w:rsidR="00276F58" w:rsidRPr="00276F58" w:rsidRDefault="00276F58" w:rsidP="00276F58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276F58">
        <w:rPr>
          <w:rFonts w:eastAsia="font291" w:cs="Times New Roman"/>
          <w:color w:val="000000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76F58" w:rsidRPr="00276F58" w:rsidRDefault="00276F58" w:rsidP="00276F58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276F58">
        <w:rPr>
          <w:rFonts w:eastAsia="font291" w:cs="Times New Roman"/>
          <w:color w:val="000000"/>
          <w:szCs w:val="28"/>
          <w:lang w:eastAsia="ru-RU"/>
        </w:rPr>
        <w:t>4. Настоящее постановление вступает в силу с момента его издания.</w:t>
      </w:r>
    </w:p>
    <w:p w:rsidR="00276F58" w:rsidRPr="00276F58" w:rsidRDefault="00276F58" w:rsidP="00276F5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F58">
        <w:rPr>
          <w:rFonts w:eastAsia="font291" w:cs="Times New Roman"/>
          <w:color w:val="000000"/>
          <w:szCs w:val="28"/>
          <w:lang w:eastAsia="ru-RU"/>
        </w:rPr>
        <w:t xml:space="preserve">5. Контроль за выполнением постановления </w:t>
      </w:r>
      <w:r w:rsidRPr="00276F58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бюджета и финансов.</w:t>
      </w:r>
    </w:p>
    <w:p w:rsidR="00276F58" w:rsidRPr="00276F58" w:rsidRDefault="00276F58" w:rsidP="00276F58">
      <w:pPr>
        <w:widowControl w:val="0"/>
        <w:suppressAutoHyphens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76F58" w:rsidRPr="00276F58" w:rsidRDefault="00276F58" w:rsidP="00276F5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76F58" w:rsidRPr="00276F58" w:rsidRDefault="00276F58" w:rsidP="00276F5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76F58" w:rsidRPr="00276F58" w:rsidRDefault="00276F58" w:rsidP="00276F5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76F5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А.Н. Томазова</w:t>
      </w:r>
    </w:p>
    <w:p w:rsidR="00276F58" w:rsidRPr="00276F58" w:rsidRDefault="00276F58" w:rsidP="00276F58">
      <w:pPr>
        <w:rPr>
          <w:rFonts w:eastAsia="Calibri" w:cs="Times New Roman"/>
        </w:rPr>
      </w:pPr>
    </w:p>
    <w:p w:rsidR="00EE2AB4" w:rsidRPr="00276F58" w:rsidRDefault="00EE2AB4" w:rsidP="00276F58"/>
    <w:sectPr w:rsidR="00EE2AB4" w:rsidRPr="00276F58" w:rsidSect="00276F5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AD" w:rsidRDefault="00FF45AD" w:rsidP="00276F58">
      <w:r>
        <w:separator/>
      </w:r>
    </w:p>
  </w:endnote>
  <w:endnote w:type="continuationSeparator" w:id="0">
    <w:p w:rsidR="00FF45AD" w:rsidRDefault="00FF45AD" w:rsidP="0027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AD" w:rsidRDefault="00FF45AD" w:rsidP="00276F58">
      <w:r>
        <w:separator/>
      </w:r>
    </w:p>
  </w:footnote>
  <w:footnote w:type="continuationSeparator" w:id="0">
    <w:p w:rsidR="00FF45AD" w:rsidRDefault="00FF45AD" w:rsidP="0027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6C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490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58"/>
    <w:rsid w:val="002622DB"/>
    <w:rsid w:val="00276F58"/>
    <w:rsid w:val="002D4081"/>
    <w:rsid w:val="005D3688"/>
    <w:rsid w:val="0060034C"/>
    <w:rsid w:val="006C1F83"/>
    <w:rsid w:val="00814436"/>
    <w:rsid w:val="00876C75"/>
    <w:rsid w:val="00897472"/>
    <w:rsid w:val="00A1490C"/>
    <w:rsid w:val="00AA07B2"/>
    <w:rsid w:val="00CB2EAE"/>
    <w:rsid w:val="00CE6421"/>
    <w:rsid w:val="00EE2AB4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1E26-336C-4D9E-B756-AF66425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6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6F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F58"/>
    <w:rPr>
      <w:rFonts w:ascii="Times New Roman" w:hAnsi="Times New Roman"/>
      <w:sz w:val="28"/>
    </w:rPr>
  </w:style>
  <w:style w:type="character" w:styleId="a8">
    <w:name w:val="page number"/>
    <w:basedOn w:val="a0"/>
    <w:rsid w:val="0027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B88B-A262-4982-B13C-FD43717F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2022-06-07T10:10:00Z</cp:lastPrinted>
  <dcterms:created xsi:type="dcterms:W3CDTF">2022-06-09T06:28:00Z</dcterms:created>
  <dcterms:modified xsi:type="dcterms:W3CDTF">2022-06-09T06:28:00Z</dcterms:modified>
</cp:coreProperties>
</file>