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C611" w14:textId="77777777" w:rsidR="00DC630E" w:rsidRPr="00AC08B5" w:rsidRDefault="00DC630E" w:rsidP="00DC630E">
      <w:pPr>
        <w:jc w:val="center"/>
        <w:rPr>
          <w:b/>
          <w:sz w:val="28"/>
          <w:szCs w:val="28"/>
        </w:rPr>
      </w:pPr>
      <w:r w:rsidRPr="00AC08B5">
        <w:rPr>
          <w:b/>
          <w:sz w:val="28"/>
          <w:szCs w:val="28"/>
        </w:rPr>
        <w:t xml:space="preserve">ИЗВЕЩЕНИЕ О ВНЕСЕНИИ ИЗМЕНЕНИЙ В КОНКУРСНУЮ ДОКУМЕНТАЦИЮ </w:t>
      </w:r>
    </w:p>
    <w:p w14:paraId="516B2ABB" w14:textId="77777777" w:rsidR="00DC630E" w:rsidRPr="00AC08B5" w:rsidRDefault="00DC630E" w:rsidP="00DC630E">
      <w:pPr>
        <w:keepNext/>
        <w:keepLines/>
        <w:widowControl w:val="0"/>
        <w:suppressLineNumbers/>
        <w:suppressAutoHyphens/>
        <w:jc w:val="center"/>
        <w:rPr>
          <w:bCs/>
          <w:sz w:val="28"/>
          <w:szCs w:val="28"/>
        </w:rPr>
      </w:pPr>
      <w:r w:rsidRPr="00AC08B5">
        <w:rPr>
          <w:bCs/>
          <w:sz w:val="28"/>
          <w:szCs w:val="28"/>
        </w:rPr>
        <w:t xml:space="preserve">на право заключения договора на установку и эксплуатацию рекламных конструкций </w:t>
      </w:r>
      <w:bookmarkStart w:id="0" w:name="_Hlk20775277"/>
      <w:r w:rsidRPr="00AC08B5">
        <w:rPr>
          <w:bCs/>
          <w:sz w:val="28"/>
          <w:szCs w:val="28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bookmarkEnd w:id="0"/>
    <w:p w14:paraId="17531663" w14:textId="77777777" w:rsidR="00DC630E" w:rsidRPr="00AC08B5" w:rsidRDefault="00DC630E" w:rsidP="00DC630E">
      <w:pPr>
        <w:rPr>
          <w:sz w:val="28"/>
          <w:szCs w:val="28"/>
        </w:rPr>
      </w:pPr>
    </w:p>
    <w:p w14:paraId="122FACCA" w14:textId="4A0486B1" w:rsidR="0054220A" w:rsidRPr="00AC08B5" w:rsidRDefault="00DC630E" w:rsidP="0054220A">
      <w:pPr>
        <w:ind w:firstLine="709"/>
        <w:jc w:val="both"/>
        <w:rPr>
          <w:sz w:val="28"/>
          <w:szCs w:val="28"/>
        </w:rPr>
      </w:pPr>
      <w:r w:rsidRPr="00AC08B5">
        <w:rPr>
          <w:sz w:val="28"/>
          <w:szCs w:val="28"/>
        </w:rPr>
        <w:t>На основании предписания Управления Федеральной антимонопольной службы по Ханты-Мансийскому автономному округу - Югре от 27.01.2020 № 5 принято решение о внесении в Конкурсную документацию следующие изменения:</w:t>
      </w:r>
    </w:p>
    <w:p w14:paraId="18F64712" w14:textId="386F9C62" w:rsidR="0054220A" w:rsidRPr="00AC08B5" w:rsidRDefault="0054220A" w:rsidP="0054220A">
      <w:pPr>
        <w:pStyle w:val="afff8"/>
        <w:numPr>
          <w:ilvl w:val="0"/>
          <w:numId w:val="71"/>
        </w:numPr>
        <w:tabs>
          <w:tab w:val="left" w:pos="1134"/>
        </w:tabs>
        <w:spacing w:after="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1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 </w:t>
      </w:r>
    </w:p>
    <w:p w14:paraId="2AB00ED1" w14:textId="37131EA7" w:rsidR="0054220A" w:rsidRPr="00AC08B5" w:rsidRDefault="0054220A" w:rsidP="0054220A">
      <w:pPr>
        <w:pStyle w:val="afff8"/>
        <w:spacing w:after="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«Департамент архитектуры и градостроительства Администрации города Сургута сообщает о проведении 1</w:t>
      </w:r>
      <w:r w:rsidR="00BB5863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 xml:space="preserve"> марта 2020 года торгов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разграничена, а также зданиях  или ином недвижимом имуществе, находящемся в муниципальной собственности, в том числе переданных в хозяйственное ведение или оперативное управление.».</w:t>
      </w:r>
    </w:p>
    <w:p w14:paraId="1CF45FF5" w14:textId="77777777" w:rsidR="00DC630E" w:rsidRPr="00AC08B5" w:rsidRDefault="00DC630E" w:rsidP="007D482B">
      <w:pPr>
        <w:pStyle w:val="afff8"/>
        <w:numPr>
          <w:ilvl w:val="0"/>
          <w:numId w:val="71"/>
        </w:numPr>
        <w:tabs>
          <w:tab w:val="left" w:pos="1134"/>
        </w:tabs>
        <w:spacing w:after="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14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 </w:t>
      </w:r>
    </w:p>
    <w:p w14:paraId="6611F5A5" w14:textId="77777777" w:rsidR="00DC630E" w:rsidRPr="00AC08B5" w:rsidRDefault="00DC630E" w:rsidP="007D482B">
      <w:pPr>
        <w:pStyle w:val="afff8"/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«К участию в торгах допускаются любое юридическое или физическое лицо - претендент, предоставивший организатору торгов заявку (2 экземпляра) </w:t>
      </w:r>
      <w:r w:rsidRPr="00AC08B5">
        <w:rPr>
          <w:color w:val="auto"/>
          <w:szCs w:val="28"/>
        </w:rPr>
        <w:br/>
        <w:t>и запечатанный конверт со следующими документами:».</w:t>
      </w:r>
    </w:p>
    <w:p w14:paraId="5A09AB42" w14:textId="75D5F427" w:rsidR="00DC630E" w:rsidRPr="00AC08B5" w:rsidRDefault="00DC630E" w:rsidP="0054220A">
      <w:pPr>
        <w:pStyle w:val="afff8"/>
        <w:numPr>
          <w:ilvl w:val="0"/>
          <w:numId w:val="71"/>
        </w:numPr>
        <w:tabs>
          <w:tab w:val="left" w:pos="1134"/>
        </w:tabs>
        <w:spacing w:after="0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Абзацы 20 - 23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исключить.</w:t>
      </w:r>
    </w:p>
    <w:p w14:paraId="1ABA14C1" w14:textId="462C1318" w:rsidR="0054220A" w:rsidRPr="00AC08B5" w:rsidRDefault="0054220A" w:rsidP="0054220A">
      <w:pPr>
        <w:pStyle w:val="afff8"/>
        <w:numPr>
          <w:ilvl w:val="0"/>
          <w:numId w:val="71"/>
        </w:numPr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43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</w:t>
      </w:r>
    </w:p>
    <w:p w14:paraId="7B07AEE0" w14:textId="747AE89A" w:rsidR="0054220A" w:rsidRPr="00AC08B5" w:rsidRDefault="0054220A" w:rsidP="0054220A">
      <w:pPr>
        <w:pStyle w:val="afff8"/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«Дата и время окончания срока подачи заявок: </w:t>
      </w:r>
      <w:r w:rsidR="00406362" w:rsidRPr="00AC08B5">
        <w:rPr>
          <w:color w:val="auto"/>
          <w:szCs w:val="28"/>
        </w:rPr>
        <w:t>1</w:t>
      </w:r>
      <w:r w:rsidR="00413292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>.03.2020 года до 09-30 минут.».</w:t>
      </w:r>
    </w:p>
    <w:p w14:paraId="11428DFA" w14:textId="52A7981B" w:rsidR="00C60EE1" w:rsidRPr="00AC08B5" w:rsidRDefault="00C60EE1" w:rsidP="00C60EE1">
      <w:pPr>
        <w:pStyle w:val="afff8"/>
        <w:numPr>
          <w:ilvl w:val="0"/>
          <w:numId w:val="71"/>
        </w:numPr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49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</w:t>
      </w:r>
    </w:p>
    <w:p w14:paraId="0283267E" w14:textId="1B35F7D5" w:rsidR="00C60EE1" w:rsidRPr="00AC08B5" w:rsidRDefault="00C60EE1" w:rsidP="00C60EE1">
      <w:pPr>
        <w:pStyle w:val="afff8"/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«Место, дата и время вскрытия конвертов с конкурсными заявками: </w:t>
      </w:r>
      <w:r w:rsidRPr="00AC08B5">
        <w:rPr>
          <w:color w:val="auto"/>
          <w:szCs w:val="28"/>
        </w:rPr>
        <w:br/>
        <w:t>1</w:t>
      </w:r>
      <w:r w:rsidR="00413292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>.03.2020 г., по адресу: город Сургут, улица Восход, 4, кабинет 301, в 09:30.».</w:t>
      </w:r>
    </w:p>
    <w:p w14:paraId="0A9DF7FA" w14:textId="5EAA036B" w:rsidR="00C60EE1" w:rsidRPr="00AC08B5" w:rsidRDefault="00233B59" w:rsidP="00233B59">
      <w:pPr>
        <w:pStyle w:val="afff8"/>
        <w:numPr>
          <w:ilvl w:val="0"/>
          <w:numId w:val="71"/>
        </w:numPr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50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</w:t>
      </w:r>
    </w:p>
    <w:p w14:paraId="3B5200FB" w14:textId="17D31542" w:rsidR="00233B59" w:rsidRPr="00AC08B5" w:rsidRDefault="00233B59" w:rsidP="00233B59">
      <w:pPr>
        <w:pStyle w:val="afff8"/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«Дата принятия решения о признании претендентов участниками конкурса: </w:t>
      </w:r>
      <w:r w:rsidR="00406362" w:rsidRPr="00AC08B5">
        <w:rPr>
          <w:color w:val="auto"/>
          <w:szCs w:val="28"/>
        </w:rPr>
        <w:t>2</w:t>
      </w:r>
      <w:r w:rsidR="00413292" w:rsidRPr="00AC08B5">
        <w:rPr>
          <w:color w:val="auto"/>
          <w:szCs w:val="28"/>
        </w:rPr>
        <w:t>3</w:t>
      </w:r>
      <w:r w:rsidRPr="00AC08B5">
        <w:rPr>
          <w:color w:val="auto"/>
          <w:szCs w:val="28"/>
        </w:rPr>
        <w:t>.03.2020 г.».</w:t>
      </w:r>
    </w:p>
    <w:p w14:paraId="3FF2B2A3" w14:textId="2FB427ED" w:rsidR="00127231" w:rsidRPr="00AC08B5" w:rsidRDefault="00127231" w:rsidP="00127231">
      <w:pPr>
        <w:pStyle w:val="afff8"/>
        <w:numPr>
          <w:ilvl w:val="0"/>
          <w:numId w:val="71"/>
        </w:numPr>
        <w:tabs>
          <w:tab w:val="left" w:pos="1134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51 части </w:t>
      </w:r>
      <w:r w:rsidRPr="00AC08B5">
        <w:rPr>
          <w:color w:val="auto"/>
          <w:szCs w:val="28"/>
          <w:lang w:val="en-US"/>
        </w:rPr>
        <w:t>I</w:t>
      </w:r>
      <w:r w:rsidRPr="00AC08B5">
        <w:rPr>
          <w:color w:val="auto"/>
          <w:szCs w:val="28"/>
        </w:rPr>
        <w:t xml:space="preserve"> Конкурсной документации изложить в следующей редакции:</w:t>
      </w:r>
    </w:p>
    <w:p w14:paraId="47A727CA" w14:textId="63125D20" w:rsidR="00127231" w:rsidRPr="00AC08B5" w:rsidRDefault="00127231" w:rsidP="00127231">
      <w:pPr>
        <w:pStyle w:val="afff8"/>
        <w:tabs>
          <w:tab w:val="left" w:pos="851"/>
        </w:tabs>
        <w:spacing w:after="0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«Дата, время и место оценки и сопоставления конкурсных предложений: </w:t>
      </w:r>
      <w:r w:rsidR="00413292" w:rsidRPr="00AC08B5">
        <w:rPr>
          <w:color w:val="auto"/>
          <w:szCs w:val="28"/>
        </w:rPr>
        <w:t>30</w:t>
      </w:r>
      <w:r w:rsidRPr="00AC08B5">
        <w:rPr>
          <w:color w:val="auto"/>
          <w:szCs w:val="28"/>
        </w:rPr>
        <w:t>.03.2020 г., по адресу: город Сургут, улица Восход, 4, кабинет 301, в 10:00.»</w:t>
      </w:r>
      <w:r w:rsidR="008E541B" w:rsidRPr="00AC08B5">
        <w:rPr>
          <w:color w:val="auto"/>
          <w:szCs w:val="28"/>
        </w:rPr>
        <w:t>.</w:t>
      </w:r>
    </w:p>
    <w:p w14:paraId="2B03E1C9" w14:textId="1A07EBFB" w:rsidR="0091119C" w:rsidRPr="00AC08B5" w:rsidRDefault="0091119C" w:rsidP="0091119C">
      <w:pPr>
        <w:pStyle w:val="afff8"/>
        <w:numPr>
          <w:ilvl w:val="0"/>
          <w:numId w:val="71"/>
        </w:numPr>
        <w:rPr>
          <w:color w:val="auto"/>
          <w:szCs w:val="28"/>
        </w:rPr>
      </w:pPr>
      <w:r w:rsidRPr="00AC08B5">
        <w:rPr>
          <w:color w:val="auto"/>
          <w:szCs w:val="28"/>
        </w:rPr>
        <w:lastRenderedPageBreak/>
        <w:t>Абзац 52 части I Конкурсной документации исключить.</w:t>
      </w:r>
    </w:p>
    <w:p w14:paraId="79637843" w14:textId="6A8D0925" w:rsidR="00C20E05" w:rsidRPr="00AC08B5" w:rsidRDefault="00C20E05" w:rsidP="00C20E05">
      <w:pPr>
        <w:pStyle w:val="afff8"/>
        <w:numPr>
          <w:ilvl w:val="0"/>
          <w:numId w:val="71"/>
        </w:numPr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Абзац 5 </w:t>
      </w:r>
      <w:r w:rsidR="003939CB" w:rsidRPr="00AC08B5">
        <w:rPr>
          <w:color w:val="auto"/>
          <w:szCs w:val="28"/>
        </w:rPr>
        <w:t>п</w:t>
      </w:r>
      <w:r w:rsidR="00C624F6" w:rsidRPr="00AC08B5">
        <w:rPr>
          <w:color w:val="auto"/>
          <w:szCs w:val="28"/>
        </w:rPr>
        <w:t>одпункт</w:t>
      </w:r>
      <w:r w:rsidRPr="00AC08B5">
        <w:rPr>
          <w:color w:val="auto"/>
          <w:szCs w:val="28"/>
        </w:rPr>
        <w:t>а</w:t>
      </w:r>
      <w:r w:rsidR="003939CB" w:rsidRPr="00AC08B5">
        <w:rPr>
          <w:color w:val="auto"/>
          <w:szCs w:val="28"/>
        </w:rPr>
        <w:t xml:space="preserve"> </w:t>
      </w:r>
      <w:r w:rsidR="00C624F6" w:rsidRPr="00AC08B5">
        <w:rPr>
          <w:color w:val="auto"/>
          <w:szCs w:val="28"/>
        </w:rPr>
        <w:t>3.6</w:t>
      </w:r>
      <w:r w:rsidR="004733AF" w:rsidRPr="00AC08B5">
        <w:rPr>
          <w:color w:val="auto"/>
          <w:szCs w:val="28"/>
        </w:rPr>
        <w:t>.</w:t>
      </w:r>
      <w:r w:rsidR="00C624F6" w:rsidRPr="00AC08B5">
        <w:rPr>
          <w:color w:val="auto"/>
          <w:szCs w:val="28"/>
        </w:rPr>
        <w:t xml:space="preserve"> пункта 3 части II Конкурсной документации </w:t>
      </w:r>
      <w:r w:rsidRPr="00AC08B5">
        <w:rPr>
          <w:color w:val="auto"/>
          <w:szCs w:val="28"/>
        </w:rPr>
        <w:t>изложить в следующей редакции:</w:t>
      </w:r>
    </w:p>
    <w:p w14:paraId="6EFAD848" w14:textId="4BCD1959" w:rsidR="00C624F6" w:rsidRPr="00AC08B5" w:rsidRDefault="00C624F6" w:rsidP="00C20E05">
      <w:pPr>
        <w:pStyle w:val="afff8"/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«Дата и время окончания срока подачи заявок: 1</w:t>
      </w:r>
      <w:r w:rsidR="00413292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>.03.2020 года до 09-30 минут.».</w:t>
      </w:r>
    </w:p>
    <w:p w14:paraId="69459D0E" w14:textId="3FA4CE9F" w:rsidR="00C20E05" w:rsidRPr="00AC08B5" w:rsidRDefault="00C20E05" w:rsidP="00C20E05">
      <w:pPr>
        <w:pStyle w:val="afff8"/>
        <w:numPr>
          <w:ilvl w:val="0"/>
          <w:numId w:val="71"/>
        </w:numPr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Абзац 1 подпункта 3.9</w:t>
      </w:r>
      <w:r w:rsidR="004733AF" w:rsidRPr="00AC08B5">
        <w:rPr>
          <w:color w:val="auto"/>
          <w:szCs w:val="28"/>
        </w:rPr>
        <w:t>.</w:t>
      </w:r>
      <w:r w:rsidRPr="00AC08B5">
        <w:rPr>
          <w:color w:val="auto"/>
          <w:szCs w:val="28"/>
        </w:rPr>
        <w:t xml:space="preserve"> пункта 3 части II Конкурсной документации изложить в следующей редакции:</w:t>
      </w:r>
    </w:p>
    <w:p w14:paraId="44964755" w14:textId="6C150796" w:rsidR="007173FF" w:rsidRPr="00AC08B5" w:rsidRDefault="007972EC" w:rsidP="00C20E05">
      <w:pPr>
        <w:pStyle w:val="afff8"/>
        <w:tabs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 «Место, дата и время вскрытия конвертов с конкурсными заявками на участие в конкурсе: 1</w:t>
      </w:r>
      <w:r w:rsidR="00413292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>.03.2020 г., по адресу: город Сургут, улица Восход, 4, кабинет 301, в 09:30.».</w:t>
      </w:r>
    </w:p>
    <w:p w14:paraId="05285CD2" w14:textId="30977F1B" w:rsidR="00C20E05" w:rsidRPr="00AC08B5" w:rsidRDefault="00C20E05" w:rsidP="00C20E05">
      <w:pPr>
        <w:pStyle w:val="afff8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 Абзац 2 подпункта 3.9</w:t>
      </w:r>
      <w:r w:rsidR="004733AF" w:rsidRPr="00AC08B5">
        <w:rPr>
          <w:color w:val="auto"/>
          <w:szCs w:val="28"/>
        </w:rPr>
        <w:t>.</w:t>
      </w:r>
      <w:r w:rsidRPr="00AC08B5">
        <w:rPr>
          <w:color w:val="auto"/>
          <w:szCs w:val="28"/>
        </w:rPr>
        <w:t xml:space="preserve"> пункта 3 части II Конкурсной документации изложить в следующей редакции:</w:t>
      </w:r>
    </w:p>
    <w:p w14:paraId="2ADB469B" w14:textId="5547A142" w:rsidR="007972EC" w:rsidRPr="00AC08B5" w:rsidRDefault="007972EC" w:rsidP="00C20E05">
      <w:pPr>
        <w:pStyle w:val="afff8"/>
        <w:tabs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 «Конкурсной комиссией вскрываются конверты с конкурсными заявками, которые поступили до 09:30 1</w:t>
      </w:r>
      <w:r w:rsidR="00413292" w:rsidRPr="00AC08B5">
        <w:rPr>
          <w:color w:val="auto"/>
          <w:szCs w:val="28"/>
        </w:rPr>
        <w:t>6</w:t>
      </w:r>
      <w:r w:rsidRPr="00AC08B5">
        <w:rPr>
          <w:color w:val="auto"/>
          <w:szCs w:val="28"/>
        </w:rPr>
        <w:t>.03.2020 года.».</w:t>
      </w:r>
    </w:p>
    <w:p w14:paraId="7C0F3259" w14:textId="3EF40461" w:rsidR="00E02029" w:rsidRPr="00AC08B5" w:rsidRDefault="004733AF" w:rsidP="007972EC">
      <w:pPr>
        <w:pStyle w:val="afff8"/>
        <w:numPr>
          <w:ilvl w:val="0"/>
          <w:numId w:val="71"/>
        </w:numPr>
        <w:tabs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Абзац 1 подпункта 3.10. пункта 3 части II Конкурсной документации изложить в следующей редакции:</w:t>
      </w:r>
    </w:p>
    <w:p w14:paraId="64873B48" w14:textId="489175DB" w:rsidR="004733AF" w:rsidRPr="00AC08B5" w:rsidRDefault="004733AF" w:rsidP="004733AF">
      <w:pPr>
        <w:pStyle w:val="afff8"/>
        <w:tabs>
          <w:tab w:val="left" w:pos="1134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«Дата принятия решения о признании претендентов участниками конкурса: </w:t>
      </w:r>
      <w:r w:rsidR="00406362" w:rsidRPr="00AC08B5">
        <w:rPr>
          <w:color w:val="auto"/>
          <w:szCs w:val="28"/>
        </w:rPr>
        <w:t>2</w:t>
      </w:r>
      <w:r w:rsidR="00413292" w:rsidRPr="00AC08B5">
        <w:rPr>
          <w:color w:val="auto"/>
          <w:szCs w:val="28"/>
        </w:rPr>
        <w:t>3</w:t>
      </w:r>
      <w:r w:rsidRPr="00AC08B5">
        <w:rPr>
          <w:color w:val="auto"/>
          <w:szCs w:val="28"/>
        </w:rPr>
        <w:t>.03.2020 года.».</w:t>
      </w:r>
    </w:p>
    <w:p w14:paraId="48663EDC" w14:textId="7F614D01" w:rsidR="009707E7" w:rsidRPr="00AC08B5" w:rsidRDefault="009707E7" w:rsidP="009707E7">
      <w:pPr>
        <w:pStyle w:val="afff8"/>
        <w:numPr>
          <w:ilvl w:val="0"/>
          <w:numId w:val="71"/>
        </w:numPr>
        <w:tabs>
          <w:tab w:val="left" w:pos="1134"/>
          <w:tab w:val="left" w:pos="1418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 Абзац 1 подпункта 3.11. пункта 3 части II Конкурсной документации изложить в следующей редакции:</w:t>
      </w:r>
    </w:p>
    <w:p w14:paraId="52D40B8F" w14:textId="0D2EBB98" w:rsidR="009707E7" w:rsidRPr="00AC08B5" w:rsidRDefault="009707E7" w:rsidP="009707E7">
      <w:pPr>
        <w:pStyle w:val="afff8"/>
        <w:tabs>
          <w:tab w:val="left" w:pos="1134"/>
          <w:tab w:val="left" w:pos="1418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«Дата, время и место оценки и сопоставления конкурсных предложений: </w:t>
      </w:r>
      <w:r w:rsidR="00413292" w:rsidRPr="00AC08B5">
        <w:rPr>
          <w:color w:val="auto"/>
          <w:szCs w:val="28"/>
        </w:rPr>
        <w:t>30</w:t>
      </w:r>
      <w:r w:rsidRPr="00AC08B5">
        <w:rPr>
          <w:color w:val="auto"/>
          <w:szCs w:val="28"/>
        </w:rPr>
        <w:t>.03.2020 г., по адресу: город Сургут, улица Восход, 4, кабинет 301, в 10:00.».</w:t>
      </w:r>
    </w:p>
    <w:p w14:paraId="3FFBE788" w14:textId="77777777" w:rsidR="00DC630E" w:rsidRPr="00AC08B5" w:rsidRDefault="00DC630E" w:rsidP="0054220A">
      <w:pPr>
        <w:pStyle w:val="afff8"/>
        <w:numPr>
          <w:ilvl w:val="0"/>
          <w:numId w:val="71"/>
        </w:numPr>
        <w:tabs>
          <w:tab w:val="left" w:pos="993"/>
        </w:tabs>
        <w:spacing w:after="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 Часть </w:t>
      </w:r>
      <w:r w:rsidRPr="00AC08B5">
        <w:rPr>
          <w:color w:val="auto"/>
          <w:szCs w:val="28"/>
          <w:lang w:val="en-US"/>
        </w:rPr>
        <w:t>III</w:t>
      </w:r>
      <w:r w:rsidRPr="00AC08B5">
        <w:rPr>
          <w:color w:val="auto"/>
          <w:szCs w:val="28"/>
        </w:rPr>
        <w:t xml:space="preserve"> Конкурсной документации изложить в новой редакции согласно приложению 1 к настоящему извещению.</w:t>
      </w:r>
    </w:p>
    <w:p w14:paraId="3DEE1D1B" w14:textId="207C2544" w:rsidR="00DC630E" w:rsidRPr="00AC08B5" w:rsidRDefault="009639BD" w:rsidP="0054220A">
      <w:pPr>
        <w:pStyle w:val="afff8"/>
        <w:numPr>
          <w:ilvl w:val="0"/>
          <w:numId w:val="71"/>
        </w:numPr>
        <w:tabs>
          <w:tab w:val="left" w:pos="993"/>
        </w:tabs>
        <w:spacing w:after="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Форму № 2 части</w:t>
      </w:r>
      <w:r w:rsidR="00DC630E" w:rsidRPr="00AC08B5">
        <w:rPr>
          <w:color w:val="auto"/>
          <w:szCs w:val="28"/>
        </w:rPr>
        <w:t xml:space="preserve"> </w:t>
      </w:r>
      <w:r w:rsidR="00DC630E" w:rsidRPr="00AC08B5">
        <w:rPr>
          <w:color w:val="auto"/>
          <w:szCs w:val="28"/>
          <w:lang w:val="en-US"/>
        </w:rPr>
        <w:t>IV</w:t>
      </w:r>
      <w:r w:rsidR="00DC630E" w:rsidRPr="00AC08B5">
        <w:rPr>
          <w:color w:val="auto"/>
          <w:szCs w:val="28"/>
        </w:rPr>
        <w:t xml:space="preserve"> Конкурсной документации изложить в новой редакции согласно приложению 2 к настоящему извещению.</w:t>
      </w:r>
    </w:p>
    <w:p w14:paraId="72DF6055" w14:textId="77777777" w:rsidR="00DC630E" w:rsidRPr="00AC08B5" w:rsidRDefault="00DC630E" w:rsidP="0054220A">
      <w:pPr>
        <w:pStyle w:val="afff8"/>
        <w:numPr>
          <w:ilvl w:val="0"/>
          <w:numId w:val="71"/>
        </w:numPr>
        <w:tabs>
          <w:tab w:val="left" w:pos="993"/>
        </w:tabs>
        <w:spacing w:after="160" w:line="259" w:lineRule="auto"/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Подпункт 4.2. пункта 4 части </w:t>
      </w:r>
      <w:r w:rsidRPr="00AC08B5">
        <w:rPr>
          <w:color w:val="auto"/>
          <w:szCs w:val="28"/>
          <w:lang w:val="en-US"/>
        </w:rPr>
        <w:t>V</w:t>
      </w:r>
      <w:r w:rsidRPr="00AC08B5">
        <w:rPr>
          <w:color w:val="auto"/>
          <w:szCs w:val="28"/>
        </w:rPr>
        <w:t xml:space="preserve"> Конкурсной документации изложить </w:t>
      </w:r>
      <w:r w:rsidRPr="00AC08B5">
        <w:rPr>
          <w:color w:val="auto"/>
          <w:szCs w:val="28"/>
        </w:rPr>
        <w:br/>
        <w:t>в следующей редакции:</w:t>
      </w:r>
    </w:p>
    <w:p w14:paraId="7E7FA0AD" w14:textId="4B8DD538" w:rsidR="00DC630E" w:rsidRPr="00AC08B5" w:rsidRDefault="00DC630E" w:rsidP="00DC630E">
      <w:pPr>
        <w:pStyle w:val="afff8"/>
        <w:tabs>
          <w:tab w:val="left" w:pos="993"/>
        </w:tabs>
        <w:ind w:left="0" w:firstLine="709"/>
        <w:rPr>
          <w:color w:val="auto"/>
          <w:szCs w:val="28"/>
        </w:rPr>
      </w:pPr>
      <w:r w:rsidRPr="00AC08B5">
        <w:rPr>
          <w:color w:val="auto"/>
          <w:szCs w:val="28"/>
        </w:rPr>
        <w:t>«4.2.</w:t>
      </w:r>
      <w:r w:rsidRPr="00AC08B5">
        <w:rPr>
          <w:color w:val="auto"/>
          <w:szCs w:val="28"/>
        </w:rPr>
        <w:tab/>
        <w:t>Заявка Администрации со</w:t>
      </w:r>
      <w:r w:rsidR="009639BD" w:rsidRPr="00AC08B5">
        <w:rPr>
          <w:color w:val="auto"/>
          <w:szCs w:val="28"/>
        </w:rPr>
        <w:t xml:space="preserve">держит информацию о количестве </w:t>
      </w:r>
      <w:r w:rsidRPr="00AC08B5">
        <w:rPr>
          <w:color w:val="auto"/>
          <w:szCs w:val="28"/>
        </w:rPr>
        <w:t>и формате сторон резервируемых экспонируемых поверхностей и о сроках размещения социальной рекламы.».</w:t>
      </w:r>
    </w:p>
    <w:p w14:paraId="0143FA2C" w14:textId="77777777" w:rsidR="00DC630E" w:rsidRPr="00AC08B5" w:rsidRDefault="00DC630E" w:rsidP="00DC630E">
      <w:pPr>
        <w:pStyle w:val="afff8"/>
        <w:tabs>
          <w:tab w:val="left" w:pos="993"/>
        </w:tabs>
        <w:ind w:left="0" w:firstLine="709"/>
        <w:rPr>
          <w:color w:val="auto"/>
          <w:szCs w:val="28"/>
        </w:rPr>
      </w:pPr>
    </w:p>
    <w:p w14:paraId="68F4BCAD" w14:textId="77777777" w:rsidR="00DC630E" w:rsidRPr="00AC08B5" w:rsidRDefault="00DC630E" w:rsidP="00DC630E">
      <w:pPr>
        <w:pStyle w:val="afff8"/>
        <w:ind w:left="709"/>
        <w:rPr>
          <w:color w:val="auto"/>
          <w:szCs w:val="28"/>
        </w:rPr>
      </w:pPr>
    </w:p>
    <w:p w14:paraId="0FF72635" w14:textId="77777777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Директор департамента </w:t>
      </w:r>
    </w:p>
    <w:p w14:paraId="178189E3" w14:textId="77777777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  <w:r w:rsidRPr="00AC08B5">
        <w:rPr>
          <w:color w:val="auto"/>
          <w:szCs w:val="28"/>
        </w:rPr>
        <w:t>архитектуры и градостроительства –</w:t>
      </w:r>
    </w:p>
    <w:p w14:paraId="5F9379A4" w14:textId="51DC007B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  <w:r w:rsidRPr="00AC08B5">
        <w:rPr>
          <w:color w:val="auto"/>
          <w:szCs w:val="28"/>
        </w:rPr>
        <w:t xml:space="preserve">главный архитектор                                                                                        </w:t>
      </w:r>
      <w:r w:rsidR="009639BD" w:rsidRPr="00AC08B5">
        <w:rPr>
          <w:color w:val="auto"/>
          <w:szCs w:val="28"/>
        </w:rPr>
        <w:t xml:space="preserve">   </w:t>
      </w:r>
      <w:r w:rsidRPr="00AC08B5">
        <w:rPr>
          <w:color w:val="auto"/>
          <w:szCs w:val="28"/>
        </w:rPr>
        <w:t>С.В. Солод</w:t>
      </w:r>
    </w:p>
    <w:p w14:paraId="37AE80EA" w14:textId="77777777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</w:p>
    <w:p w14:paraId="3C945FE8" w14:textId="77777777" w:rsidR="00DC630E" w:rsidRPr="00AC08B5" w:rsidRDefault="00DC630E" w:rsidP="00DC630E">
      <w:pPr>
        <w:pStyle w:val="afff8"/>
        <w:ind w:left="0"/>
        <w:rPr>
          <w:color w:val="auto"/>
          <w:szCs w:val="28"/>
        </w:rPr>
      </w:pPr>
    </w:p>
    <w:p w14:paraId="23302B63" w14:textId="77777777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</w:p>
    <w:p w14:paraId="09FD4238" w14:textId="77777777" w:rsidR="00DC630E" w:rsidRPr="00AC08B5" w:rsidRDefault="00DC630E" w:rsidP="009639BD">
      <w:pPr>
        <w:pStyle w:val="afff8"/>
        <w:ind w:left="0" w:firstLine="0"/>
        <w:rPr>
          <w:color w:val="auto"/>
          <w:szCs w:val="28"/>
        </w:rPr>
      </w:pPr>
    </w:p>
    <w:p w14:paraId="53E21C3C" w14:textId="3F5CAC0E" w:rsidR="00DC630E" w:rsidRPr="00AC08B5" w:rsidRDefault="00F211B6" w:rsidP="009639BD">
      <w:pPr>
        <w:pStyle w:val="afff8"/>
        <w:ind w:left="0" w:firstLine="0"/>
        <w:rPr>
          <w:color w:val="auto"/>
          <w:szCs w:val="28"/>
        </w:rPr>
      </w:pPr>
      <w:r w:rsidRPr="00AC08B5">
        <w:rPr>
          <w:color w:val="auto"/>
          <w:szCs w:val="28"/>
        </w:rPr>
        <w:t>21</w:t>
      </w:r>
      <w:r w:rsidR="00DC630E" w:rsidRPr="00AC08B5">
        <w:rPr>
          <w:color w:val="auto"/>
          <w:szCs w:val="28"/>
        </w:rPr>
        <w:t>.02.2020</w:t>
      </w:r>
    </w:p>
    <w:p w14:paraId="2495E004" w14:textId="1C27D31B" w:rsidR="001E6794" w:rsidRPr="00AC08B5" w:rsidRDefault="001E6794" w:rsidP="005A0896">
      <w:pPr>
        <w:ind w:firstLine="567"/>
        <w:jc w:val="center"/>
        <w:rPr>
          <w:b/>
          <w:bCs/>
        </w:rPr>
      </w:pPr>
    </w:p>
    <w:p w14:paraId="3EDA6B01" w14:textId="4D073C32" w:rsidR="00DC630E" w:rsidRPr="00AC08B5" w:rsidRDefault="00DC630E" w:rsidP="005A0896">
      <w:pPr>
        <w:ind w:firstLine="567"/>
        <w:jc w:val="center"/>
        <w:rPr>
          <w:b/>
          <w:bCs/>
        </w:rPr>
      </w:pPr>
    </w:p>
    <w:p w14:paraId="1F2DB492" w14:textId="77777777" w:rsidR="00DC630E" w:rsidRPr="00AC08B5" w:rsidRDefault="00DC630E" w:rsidP="00DC630E">
      <w:pPr>
        <w:ind w:firstLine="567"/>
        <w:jc w:val="right"/>
        <w:rPr>
          <w:bCs/>
          <w:sz w:val="28"/>
          <w:szCs w:val="28"/>
        </w:rPr>
      </w:pPr>
      <w:bookmarkStart w:id="1" w:name="_GoBack"/>
      <w:bookmarkEnd w:id="1"/>
      <w:r w:rsidRPr="00AC08B5">
        <w:rPr>
          <w:bCs/>
          <w:sz w:val="28"/>
          <w:szCs w:val="28"/>
        </w:rPr>
        <w:lastRenderedPageBreak/>
        <w:t xml:space="preserve">Приложение 1 </w:t>
      </w:r>
    </w:p>
    <w:p w14:paraId="69452E12" w14:textId="4749B196" w:rsidR="00DC630E" w:rsidRPr="00AC08B5" w:rsidRDefault="00DC630E" w:rsidP="00DC630E">
      <w:pPr>
        <w:ind w:firstLine="567"/>
        <w:jc w:val="right"/>
        <w:rPr>
          <w:bCs/>
          <w:sz w:val="28"/>
          <w:szCs w:val="28"/>
        </w:rPr>
      </w:pPr>
      <w:r w:rsidRPr="00AC08B5">
        <w:rPr>
          <w:bCs/>
          <w:sz w:val="28"/>
          <w:szCs w:val="28"/>
        </w:rPr>
        <w:t>к извещению</w:t>
      </w:r>
    </w:p>
    <w:p w14:paraId="20454061" w14:textId="6A160185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 xml:space="preserve">Часть </w:t>
      </w:r>
      <w:r w:rsidRPr="00AC08B5">
        <w:rPr>
          <w:b/>
          <w:bCs/>
          <w:lang w:val="en-US"/>
        </w:rPr>
        <w:t>III</w:t>
      </w:r>
      <w:r w:rsidRPr="00AC08B5">
        <w:rPr>
          <w:b/>
          <w:bCs/>
        </w:rPr>
        <w:t>.</w:t>
      </w:r>
    </w:p>
    <w:p w14:paraId="1BC39345" w14:textId="77777777" w:rsidR="005A0896" w:rsidRPr="00AC08B5" w:rsidRDefault="005A0896" w:rsidP="005A0896">
      <w:pPr>
        <w:ind w:firstLine="567"/>
        <w:jc w:val="center"/>
        <w:rPr>
          <w:b/>
          <w:bCs/>
        </w:rPr>
      </w:pPr>
    </w:p>
    <w:p w14:paraId="38F5833A" w14:textId="77777777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>Правила</w:t>
      </w:r>
    </w:p>
    <w:p w14:paraId="3DB814A6" w14:textId="77777777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 xml:space="preserve">оценки и сопоставления заявок на участие в конкурсе на право заключения договора на установку и эксплуатацию рекламных конструкций на земельных участках, </w:t>
      </w:r>
    </w:p>
    <w:p w14:paraId="59FCF035" w14:textId="77777777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 xml:space="preserve">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муниципальном собственности, </w:t>
      </w:r>
    </w:p>
    <w:p w14:paraId="5797FB2B" w14:textId="77777777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>в том числе переданных в хозяйственное ведение или оперативное управлении,</w:t>
      </w:r>
    </w:p>
    <w:p w14:paraId="7C8B7942" w14:textId="77777777" w:rsidR="005A0896" w:rsidRPr="00AC08B5" w:rsidRDefault="005A0896" w:rsidP="005A0896">
      <w:pPr>
        <w:ind w:firstLine="567"/>
        <w:jc w:val="center"/>
        <w:rPr>
          <w:b/>
          <w:bCs/>
        </w:rPr>
      </w:pPr>
      <w:r w:rsidRPr="00AC08B5">
        <w:rPr>
          <w:b/>
          <w:bCs/>
        </w:rPr>
        <w:t xml:space="preserve"> критерии оценки, их содержание и значимость (далее – Правила)</w:t>
      </w:r>
    </w:p>
    <w:p w14:paraId="0DB7D49D" w14:textId="77777777" w:rsidR="005A0896" w:rsidRPr="00AC08B5" w:rsidRDefault="005A0896" w:rsidP="005A0896">
      <w:pPr>
        <w:ind w:firstLine="567"/>
        <w:jc w:val="center"/>
        <w:rPr>
          <w:b/>
          <w:bCs/>
        </w:rPr>
      </w:pPr>
    </w:p>
    <w:p w14:paraId="6064336B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 </w:t>
      </w:r>
    </w:p>
    <w:p w14:paraId="7F158C66" w14:textId="77777777" w:rsidR="005A0896" w:rsidRPr="00AC08B5" w:rsidRDefault="005A0896" w:rsidP="005A0896">
      <w:pPr>
        <w:shd w:val="clear" w:color="auto" w:fill="FFFFFF"/>
        <w:ind w:firstLine="567"/>
        <w:jc w:val="center"/>
        <w:rPr>
          <w:b/>
          <w:bCs/>
        </w:rPr>
      </w:pPr>
      <w:r w:rsidRPr="00AC08B5">
        <w:rPr>
          <w:b/>
          <w:bCs/>
        </w:rPr>
        <w:t>I. Общие положения</w:t>
      </w:r>
    </w:p>
    <w:p w14:paraId="78B820E8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 </w:t>
      </w:r>
    </w:p>
    <w:p w14:paraId="4AD36E39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1.  Настоящие Правила определяют порядок оценки  и сопоставления заявок участников конкурса, конкурсной комиссией, в целях выявления лучших из предложенных условий исполнения договора при проведении конкурса.</w:t>
      </w:r>
    </w:p>
    <w:p w14:paraId="2C3869FC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2.  В настоящих Правилах применяются следующие термины:</w:t>
      </w:r>
    </w:p>
    <w:p w14:paraId="0B46A3E5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rPr>
          <w:b/>
          <w:bCs/>
        </w:rPr>
        <w:t>"оценка" -</w:t>
      </w:r>
      <w:r w:rsidRPr="00AC08B5">
        <w:t xml:space="preserve"> процесс выявления в соответствии с условиями определения исполнителей по критериям оценки и в порядке, установленном в конкурсной документации  в соответствии с требованиями настоящих Правил, лучших условий исполнения договора, указанных в заявках (предложениях) участников конкурса, которые не были отклонены;</w:t>
      </w:r>
    </w:p>
    <w:p w14:paraId="300A3646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rPr>
          <w:b/>
          <w:bCs/>
        </w:rPr>
        <w:t>"значимость критерия оценки"</w:t>
      </w:r>
      <w:r w:rsidRPr="00AC08B5">
        <w:t xml:space="preserve"> - вес критерия оценки в совокупности критериев оценки, установленных в конкурсной документации в соответствии с требованиями настоящих Правил, выраженный в процентах;</w:t>
      </w:r>
    </w:p>
    <w:p w14:paraId="12D0EA1C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rPr>
          <w:b/>
          <w:bCs/>
        </w:rPr>
        <w:t>"коэффициент значимости критерия оценки"</w:t>
      </w:r>
      <w:r w:rsidRPr="00AC08B5">
        <w:t xml:space="preserve"> - вес критерия оценки в совокупности критериев оценки, установленных в конкурсной документации в соответствии с требованиями настоящих Правил, деленный на 100;</w:t>
      </w:r>
    </w:p>
    <w:p w14:paraId="73B1DD01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rPr>
          <w:b/>
          <w:bCs/>
        </w:rPr>
        <w:t>"рейтинг заявки (предложения) по критерию оценки"</w:t>
      </w:r>
      <w:r w:rsidRPr="00AC08B5">
        <w:t xml:space="preserve"> - оценка в баллах, получаемая участником конкурса по результатам оценки по критерию оценки с учетом коэффициента значимости критерия оценки. </w:t>
      </w:r>
    </w:p>
    <w:p w14:paraId="6C543FBC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3. В целях настоящих Правил для оценки заявок (предложений) заказчик устанавливает в конкурсной документации следующие критерии оценки:</w:t>
      </w:r>
    </w:p>
    <w:p w14:paraId="771DF50C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а) характеризующиеся как стоимостные критерии оценки:</w:t>
      </w:r>
    </w:p>
    <w:p w14:paraId="534EC0F9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- цена договора.</w:t>
      </w:r>
    </w:p>
    <w:p w14:paraId="0F4DF4CA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б) характеризующиеся как не стоимостные критерии оценки:</w:t>
      </w:r>
    </w:p>
    <w:p w14:paraId="3CB4A52D" w14:textId="77777777" w:rsidR="005A0896" w:rsidRPr="00AC08B5" w:rsidRDefault="005A0896" w:rsidP="005A0896">
      <w:pPr>
        <w:ind w:firstLine="567"/>
        <w:jc w:val="both"/>
        <w:rPr>
          <w:kern w:val="2"/>
        </w:rPr>
      </w:pPr>
      <w:r w:rsidRPr="00AC08B5">
        <w:rPr>
          <w:kern w:val="2"/>
        </w:rPr>
        <w:t>- наилучшее предложение по конструктивно-технологическому и дизайнерскому решениям рекламной конструкции;</w:t>
      </w:r>
    </w:p>
    <w:p w14:paraId="7931873C" w14:textId="77777777" w:rsidR="005A0896" w:rsidRPr="00AC08B5" w:rsidRDefault="005A0896" w:rsidP="005A0896">
      <w:pPr>
        <w:ind w:firstLine="567"/>
        <w:jc w:val="both"/>
      </w:pPr>
      <w:r w:rsidRPr="00AC08B5">
        <w:t>- количество дней, предоставляемых для размещения социальной рекламы на одной стороне рекламной конструкции и производство данной рекламы в виде баннеров;</w:t>
      </w:r>
    </w:p>
    <w:p w14:paraId="7C1E0B78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- квалификация участников конкурса, в том числе наличие у них опыта работы, связанного с предметом контракта, специалистов и иных работников определенного уровня квалификации. </w:t>
      </w:r>
    </w:p>
    <w:p w14:paraId="27AAF268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 xml:space="preserve">4. В конкурсной документации заказчик обязан указать используемые для определения исполнителя критерии оценки и величины значимости критериев оценки.  </w:t>
      </w:r>
    </w:p>
    <w:p w14:paraId="64224457" w14:textId="4486B1A8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5. Сумма величин значимости критериев оценки, применяемых заказчиком, должна составлять 100 процентов</w:t>
      </w:r>
      <w:r w:rsidR="003152E5" w:rsidRPr="00AC08B5">
        <w:t>.</w:t>
      </w:r>
    </w:p>
    <w:p w14:paraId="11A49F2A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6. В конкурсной документации в отношении не стоимостных критериев оценки могут быть предусмотрены показатели, раскрывающие содержание не стоимостных критериев оценки и учитывающие особенности оценки закупаемых товаров, работ, услуг по не стоимостным критериям оценки. </w:t>
      </w:r>
    </w:p>
    <w:p w14:paraId="737AD4C3" w14:textId="55A4952A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lastRenderedPageBreak/>
        <w:t>7.  Для каждого показателя устанавливается его значимость, в соответствии с которой будет производиться оценка и формула расчета количества баллов, присуждаемых по таким показателям. </w:t>
      </w:r>
    </w:p>
    <w:p w14:paraId="4A413A1F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Для оценки заявок (предложений) по не стоимостным критериям оценки (показателям) заказчик вправе устанавливать предельно необходимое минимальное или максимальное количественное значение качественных, функциональных и квалификационных характеристик, которые подлежат оценке в рамках указанных критериев. </w:t>
      </w:r>
    </w:p>
    <w:p w14:paraId="435F85B6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Сумма величин значимости показателей критерия оценки должна составлять 100 процентов. </w:t>
      </w:r>
    </w:p>
    <w:p w14:paraId="429977C6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 xml:space="preserve">Значимость критериев оценки должна устанавливаться в соответствии с предельными величинами значимости критериев оценки согласно </w:t>
      </w:r>
      <w:hyperlink r:id="rId8" w:anchor="block_2000" w:history="1">
        <w:r w:rsidRPr="00AC08B5">
          <w:t>Приложению</w:t>
        </w:r>
      </w:hyperlink>
      <w:r w:rsidRPr="00AC08B5">
        <w:t xml:space="preserve"> №1 к Правилам оценки заявок.</w:t>
      </w:r>
    </w:p>
    <w:p w14:paraId="1494CCE9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 xml:space="preserve">8. Не допускается использование заказчиком не предусмотренных настоящими Правилами критериев оценки (показателей) или их величин значимости. </w:t>
      </w:r>
    </w:p>
    <w:p w14:paraId="2B85C24A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9. Итоговый рейтинг заявки (предложения) вычисляется как сумма рейтингов по каждому критерию оценки заявки (предложения). </w:t>
      </w:r>
    </w:p>
    <w:p w14:paraId="457B5AD6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10. Победителем признается участник конкурса, заявке (предложению) которого присвоен самый высокий итоговый рейтинг. Заявке (предложению) такого участника конкурса, присваивается первый порядковый номер. </w:t>
      </w:r>
    </w:p>
    <w:p w14:paraId="2858A84C" w14:textId="77777777" w:rsidR="005A0896" w:rsidRPr="00AC08B5" w:rsidRDefault="005A0896" w:rsidP="005A0896">
      <w:pPr>
        <w:shd w:val="clear" w:color="auto" w:fill="FFFFFF"/>
        <w:ind w:firstLine="567"/>
        <w:jc w:val="both"/>
      </w:pPr>
    </w:p>
    <w:p w14:paraId="6C3D3C4E" w14:textId="77777777" w:rsidR="005A0896" w:rsidRPr="00AC08B5" w:rsidRDefault="005A0896" w:rsidP="005A0896">
      <w:pPr>
        <w:shd w:val="clear" w:color="auto" w:fill="FFFFFF"/>
        <w:ind w:firstLine="567"/>
        <w:jc w:val="center"/>
        <w:rPr>
          <w:b/>
          <w:bCs/>
        </w:rPr>
      </w:pPr>
      <w:r w:rsidRPr="00AC08B5">
        <w:rPr>
          <w:b/>
          <w:bCs/>
        </w:rPr>
        <w:t>II. Оценка заявок (предложений)</w:t>
      </w:r>
    </w:p>
    <w:p w14:paraId="043F6E3B" w14:textId="77777777" w:rsidR="005A0896" w:rsidRPr="00AC08B5" w:rsidRDefault="005A0896" w:rsidP="005A0896">
      <w:pPr>
        <w:shd w:val="clear" w:color="auto" w:fill="FFFFFF"/>
        <w:ind w:firstLine="567"/>
        <w:jc w:val="center"/>
        <w:rPr>
          <w:b/>
          <w:bCs/>
        </w:rPr>
      </w:pPr>
      <w:r w:rsidRPr="00AC08B5">
        <w:rPr>
          <w:b/>
          <w:bCs/>
        </w:rPr>
        <w:t>по стоимостным критериям оценки</w:t>
      </w:r>
    </w:p>
    <w:p w14:paraId="10748482" w14:textId="77777777" w:rsidR="005A0896" w:rsidRPr="00AC08B5" w:rsidRDefault="005A0896" w:rsidP="005A0896">
      <w:pPr>
        <w:shd w:val="clear" w:color="auto" w:fill="FFFFFF"/>
        <w:ind w:firstLine="567"/>
        <w:jc w:val="both"/>
      </w:pPr>
      <w:r w:rsidRPr="00AC08B5">
        <w:t> </w:t>
      </w:r>
    </w:p>
    <w:p w14:paraId="610C361B" w14:textId="3A30E562" w:rsidR="005A0896" w:rsidRPr="00AC08B5" w:rsidRDefault="005A0896" w:rsidP="005A0896">
      <w:pPr>
        <w:ind w:firstLine="567"/>
        <w:jc w:val="both"/>
        <w:rPr>
          <w:b/>
          <w:bCs/>
        </w:rPr>
      </w:pPr>
      <w:r w:rsidRPr="00AC08B5">
        <w:rPr>
          <w:b/>
          <w:bCs/>
        </w:rPr>
        <w:t>1. Расчет рейтинга критерия оценки ценового предложения участника конкурса осуществляется по формуле:</w:t>
      </w:r>
    </w:p>
    <w:p w14:paraId="00DCB127" w14:textId="3DB9B90B" w:rsidR="00F74633" w:rsidRPr="00AC08B5" w:rsidRDefault="00F74633" w:rsidP="00F74633">
      <w:pPr>
        <w:jc w:val="both"/>
        <w:rPr>
          <w:b/>
          <w:bCs/>
        </w:rPr>
      </w:pPr>
      <w:r w:rsidRPr="00AC08B5">
        <w:rPr>
          <w:b/>
          <w:bCs/>
        </w:rPr>
        <w:t>коэффициент значимости критерия (0,15)</w:t>
      </w:r>
    </w:p>
    <w:p w14:paraId="18FCA8D9" w14:textId="77777777" w:rsidR="00F74633" w:rsidRPr="00AC08B5" w:rsidRDefault="00F74633" w:rsidP="00F74633">
      <w:pPr>
        <w:jc w:val="both"/>
        <w:rPr>
          <w:b/>
          <w:bCs/>
        </w:rPr>
      </w:pPr>
    </w:p>
    <w:p w14:paraId="13E96C5F" w14:textId="77777777" w:rsidR="00F74633" w:rsidRPr="00AC08B5" w:rsidRDefault="00F74633" w:rsidP="00F74633">
      <w:pPr>
        <w:ind w:firstLine="567"/>
        <w:jc w:val="both"/>
      </w:pPr>
      <w:r w:rsidRPr="00AC08B5">
        <w:t>РЦ=к*(</w:t>
      </w:r>
      <w:proofErr w:type="spellStart"/>
      <w:r w:rsidRPr="00AC08B5">
        <w:t>Пз-Пmin</w:t>
      </w:r>
      <w:proofErr w:type="spellEnd"/>
      <w:r w:rsidRPr="00AC08B5">
        <w:t>) / (</w:t>
      </w:r>
      <w:proofErr w:type="spellStart"/>
      <w:r w:rsidRPr="00AC08B5">
        <w:t>Пmax-Пmin</w:t>
      </w:r>
      <w:proofErr w:type="spellEnd"/>
      <w:r w:rsidRPr="00AC08B5">
        <w:t>), где:</w:t>
      </w:r>
    </w:p>
    <w:p w14:paraId="7CEF4529" w14:textId="77777777" w:rsidR="00F74633" w:rsidRPr="00AC08B5" w:rsidRDefault="00F74633" w:rsidP="00F74633">
      <w:pPr>
        <w:ind w:firstLine="567"/>
        <w:jc w:val="both"/>
      </w:pPr>
      <w:r w:rsidRPr="00AC08B5">
        <w:t>РЦ – балловая оценка заявки по критерию</w:t>
      </w:r>
    </w:p>
    <w:p w14:paraId="023D2F22" w14:textId="33685864" w:rsidR="00F74633" w:rsidRPr="00AC08B5" w:rsidRDefault="00F74633" w:rsidP="00F74633">
      <w:pPr>
        <w:ind w:firstLine="567"/>
        <w:jc w:val="both"/>
      </w:pPr>
      <w:r w:rsidRPr="00AC08B5">
        <w:t xml:space="preserve">к – коэффициент значимости критерия </w:t>
      </w:r>
    </w:p>
    <w:p w14:paraId="0045DAEF" w14:textId="77777777" w:rsidR="00F74633" w:rsidRPr="00AC08B5" w:rsidRDefault="00F74633" w:rsidP="00F74633">
      <w:pPr>
        <w:ind w:firstLine="567"/>
        <w:jc w:val="both"/>
      </w:pPr>
      <w:proofErr w:type="spellStart"/>
      <w:r w:rsidRPr="00AC08B5">
        <w:t>Пз</w:t>
      </w:r>
      <w:proofErr w:type="spellEnd"/>
      <w:r w:rsidRPr="00AC08B5">
        <w:t xml:space="preserve"> - цена договора, предложенная участником по лоту, в рублях. </w:t>
      </w:r>
    </w:p>
    <w:p w14:paraId="12ECC36B" w14:textId="77777777" w:rsidR="00F74633" w:rsidRPr="00AC08B5" w:rsidRDefault="00F74633" w:rsidP="00F74633">
      <w:pPr>
        <w:ind w:firstLine="567"/>
        <w:jc w:val="both"/>
      </w:pPr>
      <w:proofErr w:type="spellStart"/>
      <w:r w:rsidRPr="00AC08B5">
        <w:t>Пmin</w:t>
      </w:r>
      <w:proofErr w:type="spellEnd"/>
      <w:r w:rsidRPr="00AC08B5">
        <w:t xml:space="preserve"> – минимальное из значений ценового предложения участников конкурса по лоту в рублях, содержащихся во всех заявках</w:t>
      </w:r>
    </w:p>
    <w:p w14:paraId="20119A03" w14:textId="77777777" w:rsidR="00F74633" w:rsidRPr="00AC08B5" w:rsidRDefault="00F74633" w:rsidP="00F74633">
      <w:pPr>
        <w:ind w:firstLine="567"/>
        <w:jc w:val="both"/>
      </w:pPr>
      <w:proofErr w:type="spellStart"/>
      <w:r w:rsidRPr="00AC08B5">
        <w:t>Пmax</w:t>
      </w:r>
      <w:proofErr w:type="spellEnd"/>
      <w:r w:rsidRPr="00AC08B5">
        <w:t xml:space="preserve"> – максимальное из значений ценового предложения участников конкурса по лоту в </w:t>
      </w:r>
      <w:proofErr w:type="gramStart"/>
      <w:r w:rsidRPr="00AC08B5">
        <w:t>рублях ,</w:t>
      </w:r>
      <w:proofErr w:type="gramEnd"/>
      <w:r w:rsidRPr="00AC08B5">
        <w:t xml:space="preserve"> содержащихся во всех заявках.</w:t>
      </w:r>
    </w:p>
    <w:p w14:paraId="5E4E2CDF" w14:textId="4513D356" w:rsidR="00F74633" w:rsidRPr="00AC08B5" w:rsidRDefault="00F74633" w:rsidP="00F74633">
      <w:pPr>
        <w:ind w:firstLine="567"/>
        <w:jc w:val="both"/>
      </w:pPr>
      <w:r w:rsidRPr="00AC08B5">
        <w:t>Предложения участника конкурса, содержащие ценовое предложение ниже установленной  начальной цены за установку и эксплуатацию рекламной конструкции, не рассматривается.</w:t>
      </w:r>
    </w:p>
    <w:p w14:paraId="56902969" w14:textId="7391803A" w:rsidR="00A96FE7" w:rsidRPr="00AC08B5" w:rsidRDefault="00A96FE7" w:rsidP="005A0896">
      <w:pPr>
        <w:ind w:firstLine="567"/>
        <w:jc w:val="both"/>
        <w:rPr>
          <w:b/>
          <w:bCs/>
        </w:rPr>
      </w:pPr>
    </w:p>
    <w:p w14:paraId="2C9C24E9" w14:textId="77777777" w:rsidR="005A0896" w:rsidRPr="00AC08B5" w:rsidRDefault="005A0896" w:rsidP="00F74633">
      <w:pPr>
        <w:shd w:val="clear" w:color="auto" w:fill="FFFFFF"/>
        <w:rPr>
          <w:b/>
          <w:bCs/>
        </w:rPr>
      </w:pPr>
    </w:p>
    <w:p w14:paraId="7D40C78C" w14:textId="77777777" w:rsidR="005A0896" w:rsidRPr="00AC08B5" w:rsidRDefault="005A0896" w:rsidP="005A0896">
      <w:pPr>
        <w:shd w:val="clear" w:color="auto" w:fill="FFFFFF"/>
        <w:ind w:firstLine="567"/>
        <w:jc w:val="center"/>
        <w:rPr>
          <w:b/>
          <w:bCs/>
        </w:rPr>
      </w:pPr>
      <w:r w:rsidRPr="00AC08B5">
        <w:rPr>
          <w:b/>
          <w:bCs/>
        </w:rPr>
        <w:t>III. Оценка заявок (предложений)</w:t>
      </w:r>
    </w:p>
    <w:p w14:paraId="65329342" w14:textId="04B9B29B" w:rsidR="00BD6E7B" w:rsidRPr="00AC08B5" w:rsidRDefault="005A0896" w:rsidP="006049B8">
      <w:pPr>
        <w:shd w:val="clear" w:color="auto" w:fill="FFFFFF"/>
        <w:ind w:firstLine="567"/>
        <w:jc w:val="center"/>
        <w:rPr>
          <w:b/>
          <w:bCs/>
        </w:rPr>
      </w:pPr>
      <w:r w:rsidRPr="00AC08B5">
        <w:rPr>
          <w:b/>
          <w:bCs/>
        </w:rPr>
        <w:t>по не стоимостным критериям оценки</w:t>
      </w:r>
    </w:p>
    <w:p w14:paraId="23EC96F2" w14:textId="77777777" w:rsidR="005A0896" w:rsidRPr="00AC08B5" w:rsidRDefault="005A0896" w:rsidP="00C93CD6">
      <w:pPr>
        <w:shd w:val="clear" w:color="auto" w:fill="FFFFFF"/>
        <w:jc w:val="both"/>
        <w:rPr>
          <w:b/>
          <w:bCs/>
        </w:rPr>
      </w:pPr>
    </w:p>
    <w:p w14:paraId="0E326DF1" w14:textId="3EE15A70" w:rsidR="00864D99" w:rsidRPr="00AC08B5" w:rsidRDefault="00864D99" w:rsidP="00C93CD6">
      <w:pPr>
        <w:pStyle w:val="Default"/>
        <w:jc w:val="both"/>
        <w:rPr>
          <w:color w:val="auto"/>
          <w:sz w:val="23"/>
          <w:szCs w:val="23"/>
        </w:rPr>
      </w:pPr>
      <w:r w:rsidRPr="00AC08B5">
        <w:rPr>
          <w:color w:val="auto"/>
        </w:rPr>
        <w:t>1</w:t>
      </w:r>
      <w:r w:rsidRPr="00AC08B5">
        <w:rPr>
          <w:b/>
          <w:bCs/>
          <w:color w:val="auto"/>
        </w:rPr>
        <w:t>.</w:t>
      </w:r>
      <w:r w:rsidRPr="00AC08B5">
        <w:rPr>
          <w:color w:val="auto"/>
        </w:rPr>
        <w:t xml:space="preserve"> </w:t>
      </w:r>
      <w:r w:rsidRPr="00AC08B5">
        <w:rPr>
          <w:b/>
          <w:bCs/>
          <w:color w:val="auto"/>
        </w:rPr>
        <w:t xml:space="preserve">Р1 - рейтинг критерия «Наилучшее предложение по конструктивно-технологическому и </w:t>
      </w:r>
      <w:proofErr w:type="gramStart"/>
      <w:r w:rsidRPr="00AC08B5">
        <w:rPr>
          <w:b/>
          <w:bCs/>
          <w:color w:val="auto"/>
        </w:rPr>
        <w:t>дизайнерскому  решениям</w:t>
      </w:r>
      <w:proofErr w:type="gramEnd"/>
      <w:r w:rsidRPr="00AC08B5">
        <w:rPr>
          <w:b/>
          <w:bCs/>
          <w:color w:val="auto"/>
        </w:rPr>
        <w:t xml:space="preserve"> рекламной конструкции»,  </w:t>
      </w:r>
      <w:r w:rsidRPr="00AC08B5">
        <w:rPr>
          <w:color w:val="auto"/>
        </w:rPr>
        <w:t xml:space="preserve">рассчитывается </w:t>
      </w:r>
      <w:r w:rsidR="00BA35B0" w:rsidRPr="00AC08B5">
        <w:rPr>
          <w:color w:val="auto"/>
          <w:sz w:val="23"/>
          <w:szCs w:val="23"/>
        </w:rPr>
        <w:t xml:space="preserve"> путем суммирования балльных значений параметров предложений, которые указаны участником конкурса в его конкурсном предложении: </w:t>
      </w:r>
    </w:p>
    <w:p w14:paraId="66574DA2" w14:textId="77777777" w:rsidR="00DC4270" w:rsidRPr="00AC08B5" w:rsidRDefault="00DC4270" w:rsidP="00C93CD6">
      <w:pPr>
        <w:pStyle w:val="Default"/>
        <w:jc w:val="both"/>
        <w:rPr>
          <w:color w:val="auto"/>
          <w:sz w:val="23"/>
          <w:szCs w:val="23"/>
        </w:rPr>
      </w:pPr>
    </w:p>
    <w:p w14:paraId="010BD220" w14:textId="77777777" w:rsidR="00864D99" w:rsidRPr="00AC08B5" w:rsidRDefault="00864D99" w:rsidP="00864D99">
      <w:pPr>
        <w:ind w:firstLine="567"/>
        <w:jc w:val="both"/>
      </w:pPr>
      <w:r w:rsidRPr="00AC08B5">
        <w:t>Оценка критерия  рассчитывается по формуле:</w:t>
      </w:r>
    </w:p>
    <w:p w14:paraId="3D88CF8C" w14:textId="32A92E0E" w:rsidR="00864D99" w:rsidRPr="00AC08B5" w:rsidRDefault="00864D99" w:rsidP="00864D99">
      <w:pPr>
        <w:ind w:firstLine="567"/>
        <w:jc w:val="both"/>
      </w:pPr>
      <w:r w:rsidRPr="00AC08B5">
        <w:t>Б =к * (Б1 + Б2 + Б3+Б4+Б5</w:t>
      </w:r>
      <w:proofErr w:type="gramStart"/>
      <w:r w:rsidRPr="00AC08B5">
        <w:t>),  где</w:t>
      </w:r>
      <w:proofErr w:type="gramEnd"/>
      <w:r w:rsidRPr="00AC08B5">
        <w:t xml:space="preserve">: </w:t>
      </w:r>
    </w:p>
    <w:p w14:paraId="448EF0FF" w14:textId="77777777" w:rsidR="00864D99" w:rsidRPr="00AC08B5" w:rsidRDefault="00864D99" w:rsidP="00864D99">
      <w:pPr>
        <w:ind w:firstLine="567"/>
        <w:jc w:val="both"/>
      </w:pPr>
      <w:r w:rsidRPr="00AC08B5">
        <w:rPr>
          <w:b/>
          <w:bCs/>
        </w:rPr>
        <w:t xml:space="preserve">Б </w:t>
      </w:r>
      <w:r w:rsidRPr="00AC08B5">
        <w:t>– балловая оценка заявки по критерию</w:t>
      </w:r>
    </w:p>
    <w:p w14:paraId="34A5274C" w14:textId="3E4A1C9D" w:rsidR="00DC4270" w:rsidRPr="00AC08B5" w:rsidRDefault="00864D99" w:rsidP="00DC4270">
      <w:pPr>
        <w:ind w:firstLine="567"/>
        <w:jc w:val="both"/>
      </w:pPr>
      <w:r w:rsidRPr="00AC08B5">
        <w:rPr>
          <w:b/>
          <w:bCs/>
        </w:rPr>
        <w:t>к –</w:t>
      </w:r>
      <w:r w:rsidRPr="00AC08B5">
        <w:t xml:space="preserve"> коэффициент значимости критерия (0,30)</w:t>
      </w:r>
    </w:p>
    <w:p w14:paraId="7CBE36C1" w14:textId="7484E0AC" w:rsidR="00864D99" w:rsidRPr="00AC08B5" w:rsidRDefault="00864D99" w:rsidP="000C65CC">
      <w:pPr>
        <w:ind w:firstLine="567"/>
        <w:jc w:val="both"/>
      </w:pPr>
      <w:r w:rsidRPr="00AC08B5">
        <w:t>Б</w:t>
      </w:r>
      <w:proofErr w:type="gramStart"/>
      <w:r w:rsidRPr="00AC08B5">
        <w:t>1  -</w:t>
      </w:r>
      <w:proofErr w:type="gramEnd"/>
      <w:r w:rsidRPr="00AC08B5">
        <w:t xml:space="preserve">  </w:t>
      </w:r>
      <w:r w:rsidR="00C86688" w:rsidRPr="00AC08B5">
        <w:t>сумма баллов присвоенная показателю</w:t>
      </w:r>
      <w:r w:rsidRPr="00AC08B5">
        <w:t xml:space="preserve"> </w:t>
      </w:r>
      <w:r w:rsidR="00FE6160" w:rsidRPr="00AC08B5">
        <w:t>«Наилучшее предложение по технологии крепления и смены изображения»</w:t>
      </w:r>
      <w:r w:rsidR="002E1E85" w:rsidRPr="00AC08B5">
        <w:t>,</w:t>
      </w:r>
      <w:r w:rsidR="00FE6160" w:rsidRPr="00AC08B5">
        <w:t xml:space="preserve"> </w:t>
      </w:r>
      <w:r w:rsidR="006D795C" w:rsidRPr="00AC08B5">
        <w:t xml:space="preserve">рейтинг параметра предложений участника конкурса, учитывающих </w:t>
      </w:r>
      <w:r w:rsidRPr="00AC08B5">
        <w:t xml:space="preserve">наилучшее предложение по </w:t>
      </w:r>
      <w:r w:rsidR="002E1E85" w:rsidRPr="00AC08B5">
        <w:t xml:space="preserve">наилучшему предложению </w:t>
      </w:r>
      <w:r w:rsidR="001966AE" w:rsidRPr="00AC08B5">
        <w:t xml:space="preserve">по технологии крепления и </w:t>
      </w:r>
      <w:r w:rsidR="001966AE" w:rsidRPr="00AC08B5">
        <w:lastRenderedPageBreak/>
        <w:t>смены изображения</w:t>
      </w:r>
      <w:r w:rsidR="00B60071" w:rsidRPr="00AC08B5">
        <w:t>, полученному значению показателя присваивается оценка в баллах согласно таблицы;</w:t>
      </w:r>
      <w:r w:rsidRPr="00AC08B5">
        <w:t xml:space="preserve"> </w:t>
      </w:r>
    </w:p>
    <w:p w14:paraId="203318F6" w14:textId="5606C8EB" w:rsidR="000C65CC" w:rsidRPr="00AC08B5" w:rsidRDefault="000C65CC" w:rsidP="000C65CC">
      <w:pPr>
        <w:ind w:firstLine="567"/>
        <w:jc w:val="both"/>
      </w:pPr>
      <w:r w:rsidRPr="00AC08B5">
        <w:t>Б2</w:t>
      </w:r>
      <w:r w:rsidR="006D795C" w:rsidRPr="00AC08B5">
        <w:t xml:space="preserve"> - </w:t>
      </w:r>
      <w:proofErr w:type="gramStart"/>
      <w:r w:rsidR="002E1E85" w:rsidRPr="00AC08B5">
        <w:t>сумма баллов</w:t>
      </w:r>
      <w:proofErr w:type="gramEnd"/>
      <w:r w:rsidR="002E1E85" w:rsidRPr="00AC08B5">
        <w:t xml:space="preserve"> присвоенная показателю «Наилучшее предложение по применению энергосберегающих технологий», </w:t>
      </w:r>
      <w:r w:rsidR="006D795C" w:rsidRPr="00AC08B5">
        <w:t xml:space="preserve">рейтинг параметра предложений участника конкурса, учитывающих </w:t>
      </w:r>
      <w:r w:rsidRPr="00AC08B5">
        <w:t xml:space="preserve">наилучшее предложение по применению энергосберегающих технологий, полученному значению показателя присваивается оценка в баллах согласно таблицы; </w:t>
      </w:r>
    </w:p>
    <w:p w14:paraId="58671D59" w14:textId="3C23BA39" w:rsidR="000C65CC" w:rsidRPr="00AC08B5" w:rsidRDefault="000C65CC" w:rsidP="000C65CC">
      <w:pPr>
        <w:ind w:firstLine="567"/>
        <w:jc w:val="both"/>
      </w:pPr>
      <w:r w:rsidRPr="00AC08B5">
        <w:t>Б3</w:t>
      </w:r>
      <w:r w:rsidR="006D795C" w:rsidRPr="00AC08B5">
        <w:t xml:space="preserve"> - </w:t>
      </w:r>
      <w:proofErr w:type="gramStart"/>
      <w:r w:rsidR="002E1E85" w:rsidRPr="00AC08B5">
        <w:t>сумма баллов</w:t>
      </w:r>
      <w:proofErr w:type="gramEnd"/>
      <w:r w:rsidR="002E1E85" w:rsidRPr="00AC08B5">
        <w:t xml:space="preserve"> присвоенная показателю «Наилучшее предложение по применению антивандальных технологий», </w:t>
      </w:r>
      <w:r w:rsidR="006D795C" w:rsidRPr="00AC08B5">
        <w:t xml:space="preserve">рейтинг параметра предложений участника конкурса, учитывающих </w:t>
      </w:r>
      <w:r w:rsidRPr="00AC08B5">
        <w:t>наилучшее предложение по применению антивандальных технологий, полученному значению показателя присваивается оценка в баллах согласно таблицы;</w:t>
      </w:r>
    </w:p>
    <w:p w14:paraId="05600447" w14:textId="63DF10BC" w:rsidR="000C65CC" w:rsidRPr="00AC08B5" w:rsidRDefault="000C65CC" w:rsidP="000C65CC">
      <w:pPr>
        <w:ind w:firstLine="567"/>
        <w:jc w:val="both"/>
      </w:pPr>
      <w:r w:rsidRPr="00AC08B5">
        <w:t>Б</w:t>
      </w:r>
      <w:r w:rsidR="006D795C" w:rsidRPr="00AC08B5">
        <w:t xml:space="preserve">4 - </w:t>
      </w:r>
      <w:proofErr w:type="gramStart"/>
      <w:r w:rsidR="002E1E85" w:rsidRPr="00AC08B5">
        <w:t>сумма баллов</w:t>
      </w:r>
      <w:proofErr w:type="gramEnd"/>
      <w:r w:rsidR="002E1E85" w:rsidRPr="00AC08B5">
        <w:t xml:space="preserve"> присвоенная показателю «Наилучшее предложение по применению качественных и долговечных материалов», </w:t>
      </w:r>
      <w:r w:rsidR="006D795C" w:rsidRPr="00AC08B5">
        <w:t xml:space="preserve">рейтинг параметра предложений участника конкурса, учитывающих </w:t>
      </w:r>
      <w:r w:rsidRPr="00AC08B5">
        <w:t>наилучшее предложение по применению качественных и долговечных материалов, полученному значению показателя присваивается оценка в баллах согласно таблицы;</w:t>
      </w:r>
    </w:p>
    <w:p w14:paraId="01F137C2" w14:textId="2588062D" w:rsidR="006D795C" w:rsidRPr="00AC08B5" w:rsidRDefault="006D795C" w:rsidP="00110333">
      <w:pPr>
        <w:ind w:firstLine="567"/>
        <w:jc w:val="both"/>
      </w:pPr>
      <w:r w:rsidRPr="00AC08B5">
        <w:t xml:space="preserve">Б5 -  </w:t>
      </w:r>
      <w:proofErr w:type="gramStart"/>
      <w:r w:rsidR="002E1E85" w:rsidRPr="00AC08B5">
        <w:t>сумма баллов</w:t>
      </w:r>
      <w:proofErr w:type="gramEnd"/>
      <w:r w:rsidR="002E1E85" w:rsidRPr="00AC08B5">
        <w:t xml:space="preserve"> присвоенная показателю «Наилучшее предложение по дизайну внешнего вида рекламной конструкции», </w:t>
      </w:r>
      <w:r w:rsidRPr="00AC08B5">
        <w:t>рейтинг параметра предложений участника конкурса, учитывающих наилучшее предложение по дизайну внешнего вида рекламной конструкции, полученному значению показателя присваивается оценка в баллах согласно таблицы;</w:t>
      </w:r>
    </w:p>
    <w:p w14:paraId="6E61BB8B" w14:textId="77777777" w:rsidR="00110333" w:rsidRPr="00AC08B5" w:rsidRDefault="00110333" w:rsidP="00110333">
      <w:pPr>
        <w:ind w:firstLine="567"/>
        <w:jc w:val="both"/>
      </w:pPr>
    </w:p>
    <w:p w14:paraId="3459DE91" w14:textId="55DABEC7" w:rsidR="0009391C" w:rsidRPr="00AC08B5" w:rsidRDefault="00110333" w:rsidP="00110333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 xml:space="preserve">Предложение по данному критерию оформляется на бумажном носителе в формате А3, в цветном исполнении. Предложение должно содержать наличие предложений по показателям, в свободной форме, в виде иллюстраций, изображений и текстовых пояснений к ним. </w:t>
      </w:r>
    </w:p>
    <w:p w14:paraId="72E9AC64" w14:textId="0CA97F87" w:rsidR="00110333" w:rsidRPr="00AC08B5" w:rsidRDefault="00110333" w:rsidP="00110333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 xml:space="preserve">Изображения и пояснения к ним должны содержать информацию о предложении участника по конкретному показателю, согласно </w:t>
      </w:r>
      <w:r w:rsidR="00A12AA9" w:rsidRPr="00AC08B5">
        <w:t xml:space="preserve">требований </w:t>
      </w:r>
      <w:r w:rsidR="008A4A15" w:rsidRPr="00AC08B5">
        <w:t>организатора торгов</w:t>
      </w:r>
      <w:r w:rsidR="00D3608F" w:rsidRPr="00AC08B5">
        <w:t>,</w:t>
      </w:r>
      <w:r w:rsidRPr="00AC08B5">
        <w:t xml:space="preserve"> указанных в таблице по каждому показателю.</w:t>
      </w:r>
    </w:p>
    <w:p w14:paraId="06880692" w14:textId="7F70DADA" w:rsidR="00AB3A10" w:rsidRPr="00AC08B5" w:rsidRDefault="00AB3A10" w:rsidP="00110333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2788EBC9" w14:textId="2CF735FE" w:rsidR="00AB3A10" w:rsidRPr="00AC08B5" w:rsidRDefault="00B768DE" w:rsidP="00B768DE">
      <w:pPr>
        <w:pStyle w:val="afff8"/>
        <w:widowControl w:val="0"/>
        <w:numPr>
          <w:ilvl w:val="0"/>
          <w:numId w:val="73"/>
        </w:numPr>
        <w:autoSpaceDE w:val="0"/>
        <w:autoSpaceDN w:val="0"/>
        <w:adjustRightInd w:val="0"/>
        <w:outlineLvl w:val="2"/>
        <w:rPr>
          <w:b/>
          <w:color w:val="auto"/>
          <w:sz w:val="24"/>
          <w:szCs w:val="24"/>
        </w:rPr>
      </w:pPr>
      <w:r w:rsidRPr="00AC08B5">
        <w:rPr>
          <w:b/>
          <w:color w:val="auto"/>
          <w:sz w:val="24"/>
          <w:szCs w:val="24"/>
        </w:rPr>
        <w:t xml:space="preserve">В отношении рекламных конструкций типа: </w:t>
      </w:r>
      <w:proofErr w:type="spellStart"/>
      <w:r w:rsidRPr="00AC08B5">
        <w:rPr>
          <w:b/>
          <w:color w:val="auto"/>
          <w:sz w:val="24"/>
          <w:szCs w:val="24"/>
        </w:rPr>
        <w:t>ситиборд</w:t>
      </w:r>
      <w:proofErr w:type="spellEnd"/>
      <w:r w:rsidRPr="00AC08B5">
        <w:rPr>
          <w:b/>
          <w:color w:val="auto"/>
          <w:sz w:val="24"/>
          <w:szCs w:val="24"/>
        </w:rPr>
        <w:t xml:space="preserve">, </w:t>
      </w:r>
      <w:proofErr w:type="spellStart"/>
      <w:r w:rsidRPr="00AC08B5">
        <w:rPr>
          <w:b/>
          <w:color w:val="auto"/>
          <w:sz w:val="24"/>
          <w:szCs w:val="24"/>
        </w:rPr>
        <w:t>билборд</w:t>
      </w:r>
      <w:proofErr w:type="spellEnd"/>
      <w:r w:rsidRPr="00AC08B5">
        <w:rPr>
          <w:b/>
          <w:color w:val="auto"/>
          <w:sz w:val="24"/>
          <w:szCs w:val="24"/>
        </w:rPr>
        <w:t xml:space="preserve">, </w:t>
      </w:r>
      <w:proofErr w:type="spellStart"/>
      <w:r w:rsidRPr="00AC08B5">
        <w:rPr>
          <w:b/>
          <w:color w:val="auto"/>
          <w:sz w:val="24"/>
          <w:szCs w:val="24"/>
        </w:rPr>
        <w:t>суперсайт</w:t>
      </w:r>
      <w:proofErr w:type="spellEnd"/>
      <w:r w:rsidRPr="00AC08B5">
        <w:rPr>
          <w:b/>
          <w:color w:val="auto"/>
          <w:sz w:val="24"/>
          <w:szCs w:val="24"/>
        </w:rPr>
        <w:t xml:space="preserve">, </w:t>
      </w:r>
      <w:proofErr w:type="spellStart"/>
      <w:r w:rsidRPr="00AC08B5">
        <w:rPr>
          <w:b/>
          <w:color w:val="auto"/>
          <w:sz w:val="24"/>
          <w:szCs w:val="24"/>
        </w:rPr>
        <w:t>суперборд</w:t>
      </w:r>
      <w:proofErr w:type="spellEnd"/>
      <w:r w:rsidRPr="00AC08B5">
        <w:rPr>
          <w:b/>
          <w:color w:val="auto"/>
          <w:sz w:val="24"/>
          <w:szCs w:val="24"/>
        </w:rPr>
        <w:t xml:space="preserve">. </w:t>
      </w:r>
    </w:p>
    <w:p w14:paraId="35F77FAC" w14:textId="77777777" w:rsidR="00110333" w:rsidRPr="00AC08B5" w:rsidRDefault="00110333" w:rsidP="006D795C">
      <w:pPr>
        <w:ind w:firstLine="567"/>
        <w:jc w:val="both"/>
      </w:pPr>
    </w:p>
    <w:p w14:paraId="1D9208C3" w14:textId="6937EA0A" w:rsidR="006049B8" w:rsidRPr="00AC08B5" w:rsidRDefault="00DC4270" w:rsidP="006049B8">
      <w:pPr>
        <w:jc w:val="both"/>
        <w:rPr>
          <w:b/>
          <w:bCs/>
        </w:rPr>
      </w:pPr>
      <w:r w:rsidRPr="00AC08B5">
        <w:rPr>
          <w:b/>
          <w:bCs/>
        </w:rPr>
        <w:t>Б1</w:t>
      </w:r>
      <w:r w:rsidR="0009391C" w:rsidRPr="00AC08B5">
        <w:rPr>
          <w:b/>
          <w:bCs/>
        </w:rPr>
        <w:t xml:space="preserve">. </w:t>
      </w:r>
      <w:r w:rsidR="008E284B" w:rsidRPr="00AC08B5">
        <w:rPr>
          <w:b/>
          <w:bCs/>
        </w:rPr>
        <w:t>Показатель «</w:t>
      </w:r>
      <w:r w:rsidR="006049B8" w:rsidRPr="00AC08B5">
        <w:rPr>
          <w:b/>
          <w:bCs/>
        </w:rPr>
        <w:t>Наилучшее предложение по технологии крепления и смены изображения».</w:t>
      </w:r>
    </w:p>
    <w:p w14:paraId="0666DA04" w14:textId="132C38A7" w:rsidR="006049B8" w:rsidRPr="00AC08B5" w:rsidRDefault="006049B8" w:rsidP="006049B8">
      <w:pPr>
        <w:jc w:val="both"/>
        <w:rPr>
          <w:b/>
          <w:bCs/>
        </w:rPr>
      </w:pPr>
      <w:r w:rsidRPr="00AC08B5">
        <w:rPr>
          <w:b/>
          <w:bCs/>
        </w:rPr>
        <w:t>коэффициент значимости показателя 0,20</w:t>
      </w:r>
    </w:p>
    <w:p w14:paraId="32C66F45" w14:textId="77777777" w:rsidR="006049B8" w:rsidRPr="00AC08B5" w:rsidRDefault="006049B8" w:rsidP="006049B8">
      <w:pPr>
        <w:jc w:val="both"/>
      </w:pPr>
    </w:p>
    <w:p w14:paraId="41E7636F" w14:textId="77777777" w:rsidR="0051705A" w:rsidRPr="00AC08B5" w:rsidRDefault="006049B8" w:rsidP="006049B8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технологии крепления и смены изображения. </w:t>
      </w:r>
    </w:p>
    <w:p w14:paraId="01A77D2A" w14:textId="7A1FF8DE" w:rsidR="006049B8" w:rsidRPr="00AC08B5" w:rsidRDefault="0051705A" w:rsidP="006049B8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- 0 баллов, полученному значению показателя присваивается оценка в баллах согласно таблицы:</w:t>
      </w:r>
    </w:p>
    <w:p w14:paraId="11797898" w14:textId="77777777" w:rsidR="006049B8" w:rsidRPr="00AC08B5" w:rsidRDefault="006049B8" w:rsidP="006049B8">
      <w:pPr>
        <w:jc w:val="both"/>
        <w:rPr>
          <w:b/>
          <w:bCs/>
        </w:rPr>
      </w:pPr>
    </w:p>
    <w:p w14:paraId="7C142BDE" w14:textId="46CBCCD4" w:rsidR="006049B8" w:rsidRPr="00AC08B5" w:rsidRDefault="006049B8" w:rsidP="006049B8">
      <w:pPr>
        <w:ind w:firstLine="567"/>
        <w:jc w:val="center"/>
      </w:pPr>
      <w:r w:rsidRPr="00AC08B5">
        <w:t>Использование системы крепления и смены изображения без помощи приспособлений способных оставлять за собой, после проведенных монтажных/демонтажных работ, остатки своих частей как на рекламной конструкции</w:t>
      </w:r>
      <w:r w:rsidR="00D160DE" w:rsidRPr="00AC08B5">
        <w:t>,</w:t>
      </w:r>
      <w:r w:rsidRPr="00AC08B5">
        <w:t xml:space="preserve"> так и возле нее, </w:t>
      </w:r>
    </w:p>
    <w:p w14:paraId="2CE3E863" w14:textId="77777777" w:rsidR="006049B8" w:rsidRPr="00AC08B5" w:rsidRDefault="006049B8" w:rsidP="006049B8">
      <w:pPr>
        <w:ind w:firstLine="567"/>
        <w:jc w:val="center"/>
      </w:pPr>
      <w:r w:rsidRPr="00AC08B5">
        <w:t xml:space="preserve">а именно -  веревок, карабинов, хомутов, клея </w:t>
      </w:r>
    </w:p>
    <w:p w14:paraId="3E56DC15" w14:textId="77777777" w:rsidR="006049B8" w:rsidRPr="00AC08B5" w:rsidRDefault="006049B8" w:rsidP="006049B8">
      <w:pPr>
        <w:ind w:firstLine="567"/>
        <w:jc w:val="center"/>
      </w:pPr>
    </w:p>
    <w:p w14:paraId="2545DB5C" w14:textId="50638F98" w:rsidR="006049B8" w:rsidRPr="00AC08B5" w:rsidRDefault="00436443" w:rsidP="00436443">
      <w:pPr>
        <w:ind w:firstLine="567"/>
      </w:pPr>
      <w:r w:rsidRPr="00AC08B5">
        <w:t xml:space="preserve">                                                            </w:t>
      </w:r>
      <w:r w:rsidR="006049B8" w:rsidRPr="00AC08B5">
        <w:t>Да - 10 баллов</w:t>
      </w:r>
    </w:p>
    <w:p w14:paraId="03FD2813" w14:textId="77777777" w:rsidR="006049B8" w:rsidRPr="00AC08B5" w:rsidRDefault="006049B8" w:rsidP="006049B8">
      <w:r w:rsidRPr="00AC08B5">
        <w:t xml:space="preserve">                                                                      Нет – 0 баллов</w:t>
      </w:r>
    </w:p>
    <w:p w14:paraId="21F7179A" w14:textId="77777777" w:rsidR="006049B8" w:rsidRPr="00AC08B5" w:rsidRDefault="006049B8" w:rsidP="006049B8">
      <w:pPr>
        <w:ind w:firstLine="567"/>
        <w:jc w:val="center"/>
      </w:pPr>
    </w:p>
    <w:p w14:paraId="1F51395A" w14:textId="6E31B1E5" w:rsidR="006049B8" w:rsidRPr="00AC08B5" w:rsidRDefault="006049B8" w:rsidP="006049B8">
      <w:pPr>
        <w:ind w:firstLine="567"/>
        <w:jc w:val="center"/>
      </w:pPr>
      <w:r w:rsidRPr="00AC08B5">
        <w:t>Наличие зашитой, металлическим профилем, рекламной поверхности рекламной конструкции</w:t>
      </w:r>
      <w:r w:rsidR="00D160DE" w:rsidRPr="00AC08B5">
        <w:t>,</w:t>
      </w:r>
      <w:r w:rsidRPr="00AC08B5">
        <w:t xml:space="preserve"> предназначенной для размещения рекламного изображения –</w:t>
      </w:r>
    </w:p>
    <w:p w14:paraId="46294DD2" w14:textId="77777777" w:rsidR="00B768DE" w:rsidRPr="00AC08B5" w:rsidRDefault="006049B8" w:rsidP="006049B8">
      <w:pPr>
        <w:ind w:firstLine="567"/>
      </w:pPr>
      <w:r w:rsidRPr="00AC08B5">
        <w:t xml:space="preserve">                                                          </w:t>
      </w:r>
    </w:p>
    <w:p w14:paraId="0A11F356" w14:textId="61E9A452" w:rsidR="006049B8" w:rsidRPr="00AC08B5" w:rsidRDefault="00B768DE" w:rsidP="00B768DE">
      <w:pPr>
        <w:ind w:firstLine="567"/>
      </w:pPr>
      <w:r w:rsidRPr="00AC08B5">
        <w:t xml:space="preserve">                                                             </w:t>
      </w:r>
      <w:r w:rsidR="006049B8" w:rsidRPr="00AC08B5">
        <w:t>Да – 5 баллов</w:t>
      </w:r>
    </w:p>
    <w:p w14:paraId="6DB0E236" w14:textId="77777777" w:rsidR="006049B8" w:rsidRPr="00AC08B5" w:rsidRDefault="006049B8" w:rsidP="006049B8">
      <w:r w:rsidRPr="00AC08B5">
        <w:t xml:space="preserve">                                                                      Нет – 0 баллов</w:t>
      </w:r>
    </w:p>
    <w:p w14:paraId="35E325C2" w14:textId="77777777" w:rsidR="006049B8" w:rsidRPr="00AC08B5" w:rsidRDefault="006049B8" w:rsidP="006049B8">
      <w:pPr>
        <w:ind w:firstLine="567"/>
        <w:jc w:val="center"/>
      </w:pPr>
    </w:p>
    <w:p w14:paraId="662C4BEE" w14:textId="1AD83448" w:rsidR="006049B8" w:rsidRPr="00AC08B5" w:rsidRDefault="006049B8" w:rsidP="006049B8">
      <w:pPr>
        <w:ind w:firstLine="567"/>
        <w:jc w:val="center"/>
      </w:pPr>
      <w:r w:rsidRPr="00AC08B5">
        <w:lastRenderedPageBreak/>
        <w:t>Наличие эскиза (с изображением всех типов рекламных конструкций в соответствии с лотом</w:t>
      </w:r>
      <w:r w:rsidR="00D160DE" w:rsidRPr="00AC08B5">
        <w:t>,</w:t>
      </w:r>
      <w:r w:rsidRPr="00AC08B5">
        <w:t xml:space="preserve"> на который подается заявка) предложенных систем крепления </w:t>
      </w:r>
    </w:p>
    <w:p w14:paraId="4C69DC1A" w14:textId="50A5271D" w:rsidR="006049B8" w:rsidRPr="00AC08B5" w:rsidRDefault="006049B8" w:rsidP="006049B8">
      <w:pPr>
        <w:ind w:firstLine="567"/>
        <w:jc w:val="center"/>
      </w:pPr>
      <w:r w:rsidRPr="00AC08B5">
        <w:t>и смены изображения</w:t>
      </w:r>
      <w:r w:rsidR="00D160DE" w:rsidRPr="00AC08B5">
        <w:t>,</w:t>
      </w:r>
      <w:r w:rsidRPr="00AC08B5">
        <w:t xml:space="preserve"> графически показывающего использование данных систем на рекламной конструкции </w:t>
      </w:r>
    </w:p>
    <w:p w14:paraId="434E8173" w14:textId="77777777" w:rsidR="00934012" w:rsidRPr="00AC08B5" w:rsidRDefault="006049B8" w:rsidP="006049B8">
      <w:pPr>
        <w:ind w:firstLine="567"/>
      </w:pPr>
      <w:r w:rsidRPr="00AC08B5">
        <w:t xml:space="preserve">                                                            </w:t>
      </w:r>
    </w:p>
    <w:p w14:paraId="142DA7D7" w14:textId="1D02F4B8" w:rsidR="006049B8" w:rsidRPr="00AC08B5" w:rsidRDefault="00934012" w:rsidP="006049B8">
      <w:pPr>
        <w:ind w:firstLine="567"/>
      </w:pPr>
      <w:r w:rsidRPr="00AC08B5">
        <w:t xml:space="preserve">                                                            </w:t>
      </w:r>
      <w:r w:rsidR="006049B8" w:rsidRPr="00AC08B5">
        <w:t xml:space="preserve"> Да – 5 баллов</w:t>
      </w:r>
    </w:p>
    <w:p w14:paraId="5A30DA7E" w14:textId="65AFCD8D" w:rsidR="00D82602" w:rsidRPr="00AC08B5" w:rsidRDefault="006049B8" w:rsidP="006049B8">
      <w:r w:rsidRPr="00AC08B5">
        <w:t xml:space="preserve">                                                                      Нет – 0 баллов</w:t>
      </w:r>
    </w:p>
    <w:p w14:paraId="246D83F3" w14:textId="77777777" w:rsidR="00934012" w:rsidRPr="00AC08B5" w:rsidRDefault="00934012" w:rsidP="006049B8"/>
    <w:p w14:paraId="5D4FA333" w14:textId="4F03A0A6" w:rsidR="00864D99" w:rsidRPr="00AC08B5" w:rsidRDefault="00864D99" w:rsidP="00B873AF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AC08B5">
        <w:rPr>
          <w:b/>
          <w:bCs/>
        </w:rPr>
        <w:t>Б2</w:t>
      </w:r>
      <w:r w:rsidR="0009391C" w:rsidRPr="00AC08B5">
        <w:rPr>
          <w:b/>
          <w:bCs/>
        </w:rPr>
        <w:t xml:space="preserve">. </w:t>
      </w:r>
      <w:r w:rsidR="00733622" w:rsidRPr="00AC08B5">
        <w:rPr>
          <w:b/>
          <w:bCs/>
        </w:rPr>
        <w:t>Показатель «Н</w:t>
      </w:r>
      <w:r w:rsidRPr="00AC08B5">
        <w:rPr>
          <w:b/>
          <w:bCs/>
        </w:rPr>
        <w:t>аилучшее предложение по применению энергосберегающих технологий</w:t>
      </w:r>
      <w:r w:rsidR="00733622" w:rsidRPr="00AC08B5">
        <w:rPr>
          <w:b/>
          <w:bCs/>
        </w:rPr>
        <w:t>»,</w:t>
      </w:r>
      <w:r w:rsidR="00733622" w:rsidRPr="00AC08B5">
        <w:rPr>
          <w:sz w:val="23"/>
          <w:szCs w:val="23"/>
        </w:rPr>
        <w:t xml:space="preserve"> </w:t>
      </w:r>
    </w:p>
    <w:p w14:paraId="46ECC8EF" w14:textId="22A7447D" w:rsidR="00733622" w:rsidRPr="00AC08B5" w:rsidRDefault="00733622" w:rsidP="00733622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коэффициент значимости  показателя</w:t>
      </w:r>
      <w:r w:rsidR="00554658" w:rsidRPr="00AC08B5">
        <w:rPr>
          <w:b/>
          <w:bCs/>
        </w:rPr>
        <w:t xml:space="preserve"> </w:t>
      </w:r>
      <w:r w:rsidR="007D63F3" w:rsidRPr="00AC08B5">
        <w:rPr>
          <w:b/>
          <w:bCs/>
        </w:rPr>
        <w:t>0,25</w:t>
      </w:r>
    </w:p>
    <w:p w14:paraId="3217D2C8" w14:textId="77777777" w:rsidR="00B873AF" w:rsidRPr="00AC08B5" w:rsidRDefault="00B873AF" w:rsidP="00733622">
      <w:pPr>
        <w:widowControl w:val="0"/>
        <w:autoSpaceDE w:val="0"/>
        <w:autoSpaceDN w:val="0"/>
        <w:adjustRightInd w:val="0"/>
        <w:outlineLvl w:val="2"/>
      </w:pPr>
    </w:p>
    <w:p w14:paraId="6AE25D8C" w14:textId="77777777" w:rsidR="00036715" w:rsidRPr="00AC08B5" w:rsidRDefault="00B873AF" w:rsidP="00B873AF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энергосберегающих технологий». </w:t>
      </w:r>
    </w:p>
    <w:p w14:paraId="46F93747" w14:textId="2FF78AF4" w:rsidR="00B873AF" w:rsidRPr="00AC08B5" w:rsidRDefault="00036715" w:rsidP="00B873AF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- 0 баллов, полученному значению показателя присваивается оценка в баллах согласно таблицы:</w:t>
      </w:r>
    </w:p>
    <w:p w14:paraId="58476B50" w14:textId="77777777" w:rsidR="00733622" w:rsidRPr="00AC08B5" w:rsidRDefault="00733622" w:rsidP="00864D99">
      <w:pPr>
        <w:ind w:firstLine="567"/>
        <w:jc w:val="both"/>
        <w:rPr>
          <w:b/>
          <w:bCs/>
        </w:rPr>
      </w:pPr>
    </w:p>
    <w:p w14:paraId="07545E73" w14:textId="3AFBB2BE" w:rsidR="00B873AF" w:rsidRPr="00AC08B5" w:rsidRDefault="00B63B18" w:rsidP="00B873AF">
      <w:pPr>
        <w:jc w:val="center"/>
      </w:pPr>
      <w:r w:rsidRPr="00AC08B5">
        <w:t>Использование бесперебойного альтернативного питания рекламных</w:t>
      </w:r>
    </w:p>
    <w:p w14:paraId="156A1563" w14:textId="6504EB2D" w:rsidR="00B873AF" w:rsidRPr="00AC08B5" w:rsidRDefault="00B63B18" w:rsidP="00B873AF">
      <w:pPr>
        <w:jc w:val="center"/>
      </w:pPr>
      <w:r w:rsidRPr="00AC08B5">
        <w:t>конструкций для освещения рекламной плоскости с помощью солнечных батарей</w:t>
      </w:r>
    </w:p>
    <w:p w14:paraId="5D0DE662" w14:textId="20E9C9F8" w:rsidR="007C21C3" w:rsidRPr="00AC08B5" w:rsidRDefault="00B63B18" w:rsidP="007C21C3">
      <w:pPr>
        <w:jc w:val="center"/>
      </w:pPr>
      <w:r w:rsidRPr="00AC08B5">
        <w:t xml:space="preserve">и аккумуляторов </w:t>
      </w:r>
      <w:proofErr w:type="gramStart"/>
      <w:r w:rsidR="00840A10" w:rsidRPr="00AC08B5">
        <w:t>(</w:t>
      </w:r>
      <w:r w:rsidR="00B873AF" w:rsidRPr="00AC08B5">
        <w:t xml:space="preserve"> </w:t>
      </w:r>
      <w:r w:rsidR="007C21C3" w:rsidRPr="00AC08B5">
        <w:t>с</w:t>
      </w:r>
      <w:proofErr w:type="gramEnd"/>
      <w:r w:rsidR="007C21C3" w:rsidRPr="00AC08B5">
        <w:t xml:space="preserve"> графическим указанием внешнего вида предлагаемого оборудования</w:t>
      </w:r>
      <w:r w:rsidR="00840A10" w:rsidRPr="00AC08B5">
        <w:t>)</w:t>
      </w:r>
    </w:p>
    <w:p w14:paraId="609A4F77" w14:textId="77777777" w:rsidR="00B873AF" w:rsidRPr="00AC08B5" w:rsidRDefault="00B873AF" w:rsidP="00B873AF">
      <w:pPr>
        <w:jc w:val="center"/>
      </w:pPr>
    </w:p>
    <w:p w14:paraId="27FD6EAB" w14:textId="059A4D34" w:rsidR="00B63B18" w:rsidRPr="00AC08B5" w:rsidRDefault="00934012" w:rsidP="00934012">
      <w:r w:rsidRPr="00AC08B5">
        <w:t xml:space="preserve">                                                                      </w:t>
      </w:r>
      <w:r w:rsidR="00EF57B9" w:rsidRPr="00AC08B5">
        <w:t xml:space="preserve">Да </w:t>
      </w:r>
      <w:r w:rsidR="00B873AF" w:rsidRPr="00AC08B5">
        <w:t xml:space="preserve">- </w:t>
      </w:r>
      <w:r w:rsidR="007D63F3" w:rsidRPr="00AC08B5">
        <w:t>10</w:t>
      </w:r>
      <w:r w:rsidR="00442B8D" w:rsidRPr="00AC08B5">
        <w:t xml:space="preserve"> балл</w:t>
      </w:r>
      <w:r w:rsidR="007D63F3" w:rsidRPr="00AC08B5">
        <w:t>ов</w:t>
      </w:r>
    </w:p>
    <w:p w14:paraId="17CD5AE2" w14:textId="77777777" w:rsidR="00EF57B9" w:rsidRPr="00AC08B5" w:rsidRDefault="00EF57B9" w:rsidP="00EF57B9">
      <w:r w:rsidRPr="00AC08B5">
        <w:t xml:space="preserve">                                                                      Нет – 0 баллов</w:t>
      </w:r>
    </w:p>
    <w:p w14:paraId="3A27F7D0" w14:textId="77777777" w:rsidR="00B873AF" w:rsidRPr="00AC08B5" w:rsidRDefault="00B873AF" w:rsidP="00B873AF">
      <w:pPr>
        <w:jc w:val="center"/>
      </w:pPr>
    </w:p>
    <w:p w14:paraId="5CE54C44" w14:textId="77777777" w:rsidR="00B873AF" w:rsidRPr="00AC08B5" w:rsidRDefault="00B63B18" w:rsidP="00B873AF">
      <w:pPr>
        <w:jc w:val="center"/>
      </w:pPr>
      <w:r w:rsidRPr="00AC08B5">
        <w:t xml:space="preserve">Наличие подсветки рекламной плоскости рекламной </w:t>
      </w:r>
    </w:p>
    <w:p w14:paraId="752CB141" w14:textId="4E98F469" w:rsidR="00B873AF" w:rsidRPr="00AC08B5" w:rsidRDefault="00B63B18" w:rsidP="00B873AF">
      <w:pPr>
        <w:jc w:val="center"/>
      </w:pPr>
      <w:r w:rsidRPr="00AC08B5">
        <w:t>конструкции с помощью светодиодных уличных светильников</w:t>
      </w:r>
      <w:r w:rsidR="002F35FD" w:rsidRPr="00AC08B5">
        <w:t xml:space="preserve"> </w:t>
      </w:r>
    </w:p>
    <w:p w14:paraId="4BBF0D0E" w14:textId="4D32537E" w:rsidR="00B873AF" w:rsidRPr="00AC08B5" w:rsidRDefault="002F35FD" w:rsidP="00B873AF">
      <w:pPr>
        <w:jc w:val="center"/>
      </w:pPr>
      <w:r w:rsidRPr="00AC08B5">
        <w:t>(</w:t>
      </w:r>
      <w:r w:rsidR="00840A10" w:rsidRPr="00AC08B5">
        <w:t>с графическим указанием внешнего вида предлагаемого оборудования</w:t>
      </w:r>
      <w:r w:rsidRPr="00AC08B5">
        <w:t xml:space="preserve"> </w:t>
      </w:r>
      <w:r w:rsidR="00840A10" w:rsidRPr="00AC08B5">
        <w:t xml:space="preserve">и </w:t>
      </w:r>
      <w:r w:rsidRPr="00AC08B5">
        <w:t>конкретизацией модели используемых светильников</w:t>
      </w:r>
      <w:r w:rsidR="00840A10" w:rsidRPr="00AC08B5">
        <w:t xml:space="preserve">. С указанием технических данных светильника обуславливающих его </w:t>
      </w:r>
      <w:proofErr w:type="spellStart"/>
      <w:r w:rsidR="00840A10" w:rsidRPr="00AC08B5">
        <w:t>энергоэффективность</w:t>
      </w:r>
      <w:proofErr w:type="spellEnd"/>
      <w:r w:rsidRPr="00AC08B5">
        <w:t>)</w:t>
      </w:r>
      <w:r w:rsidR="00B63B18" w:rsidRPr="00AC08B5">
        <w:t xml:space="preserve"> </w:t>
      </w:r>
    </w:p>
    <w:p w14:paraId="1D784F85" w14:textId="77777777" w:rsidR="007D63F3" w:rsidRPr="00AC08B5" w:rsidRDefault="007D63F3" w:rsidP="00B873AF">
      <w:pPr>
        <w:jc w:val="center"/>
      </w:pPr>
    </w:p>
    <w:p w14:paraId="46743ACD" w14:textId="1497BABC" w:rsidR="00B63B18" w:rsidRPr="00AC08B5" w:rsidRDefault="00EF57B9" w:rsidP="00B873AF">
      <w:pPr>
        <w:jc w:val="center"/>
      </w:pPr>
      <w:r w:rsidRPr="00AC08B5">
        <w:t xml:space="preserve">Да </w:t>
      </w:r>
      <w:r w:rsidR="007D63F3" w:rsidRPr="00AC08B5">
        <w:t>–</w:t>
      </w:r>
      <w:r w:rsidR="00C86688" w:rsidRPr="00AC08B5">
        <w:t xml:space="preserve"> </w:t>
      </w:r>
      <w:r w:rsidR="007D63F3" w:rsidRPr="00AC08B5">
        <w:t xml:space="preserve">10 </w:t>
      </w:r>
      <w:r w:rsidR="00442B8D" w:rsidRPr="00AC08B5">
        <w:t>балл</w:t>
      </w:r>
      <w:r w:rsidR="007D63F3" w:rsidRPr="00AC08B5">
        <w:t>ов</w:t>
      </w:r>
    </w:p>
    <w:p w14:paraId="3C244347" w14:textId="04D3B4BB" w:rsidR="00EF57B9" w:rsidRPr="00AC08B5" w:rsidRDefault="00EF57B9" w:rsidP="00EF57B9">
      <w:r w:rsidRPr="00AC08B5">
        <w:t xml:space="preserve">                                                                     </w:t>
      </w:r>
      <w:r w:rsidR="005E1628" w:rsidRPr="00AC08B5">
        <w:t xml:space="preserve"> </w:t>
      </w:r>
      <w:r w:rsidR="00934012" w:rsidRPr="00AC08B5">
        <w:t xml:space="preserve"> </w:t>
      </w:r>
      <w:r w:rsidRPr="00AC08B5">
        <w:t xml:space="preserve"> Нет – 0 баллов</w:t>
      </w:r>
    </w:p>
    <w:p w14:paraId="05CB1A9A" w14:textId="77777777" w:rsidR="00B873AF" w:rsidRPr="00AC08B5" w:rsidRDefault="00B873AF" w:rsidP="00B873AF">
      <w:pPr>
        <w:jc w:val="center"/>
      </w:pPr>
    </w:p>
    <w:p w14:paraId="1DBF96CD" w14:textId="77777777" w:rsidR="00B873AF" w:rsidRPr="00AC08B5" w:rsidRDefault="00B63B18" w:rsidP="00B873AF">
      <w:pPr>
        <w:jc w:val="center"/>
      </w:pPr>
      <w:r w:rsidRPr="00AC08B5">
        <w:t>Наличие эскиза (</w:t>
      </w:r>
      <w:r w:rsidR="00982034" w:rsidRPr="00AC08B5">
        <w:t xml:space="preserve">с изображением всех типов рекламных </w:t>
      </w:r>
    </w:p>
    <w:p w14:paraId="275C4EE7" w14:textId="77777777" w:rsidR="00B873AF" w:rsidRPr="00AC08B5" w:rsidRDefault="00982034" w:rsidP="00B873AF">
      <w:pPr>
        <w:jc w:val="center"/>
      </w:pPr>
      <w:r w:rsidRPr="00AC08B5">
        <w:t xml:space="preserve">конструкций </w:t>
      </w:r>
      <w:proofErr w:type="gramStart"/>
      <w:r w:rsidRPr="00AC08B5">
        <w:t>в соответствии с лотом</w:t>
      </w:r>
      <w:proofErr w:type="gramEnd"/>
      <w:r w:rsidRPr="00AC08B5">
        <w:t xml:space="preserve"> на который подается заявка</w:t>
      </w:r>
      <w:r w:rsidR="00B63B18" w:rsidRPr="00AC08B5">
        <w:t xml:space="preserve">) </w:t>
      </w:r>
    </w:p>
    <w:p w14:paraId="7464CCC0" w14:textId="77777777" w:rsidR="00B873AF" w:rsidRPr="00AC08B5" w:rsidRDefault="00B63B18" w:rsidP="00B873AF">
      <w:pPr>
        <w:jc w:val="center"/>
      </w:pPr>
      <w:r w:rsidRPr="00AC08B5">
        <w:t xml:space="preserve">предлагаемых систем энергосбережения </w:t>
      </w:r>
    </w:p>
    <w:p w14:paraId="42C5E3D1" w14:textId="6C2C23C2" w:rsidR="00B873AF" w:rsidRPr="00AC08B5" w:rsidRDefault="00B63B18" w:rsidP="00B873AF">
      <w:pPr>
        <w:jc w:val="center"/>
      </w:pPr>
      <w:r w:rsidRPr="00AC08B5">
        <w:t xml:space="preserve">графически показывающего применения </w:t>
      </w:r>
    </w:p>
    <w:p w14:paraId="29F55216" w14:textId="77777777" w:rsidR="00B873AF" w:rsidRPr="00AC08B5" w:rsidRDefault="00B63B18" w:rsidP="00B873AF">
      <w:pPr>
        <w:jc w:val="center"/>
      </w:pPr>
      <w:r w:rsidRPr="00AC08B5">
        <w:t>данных систем на рекламных конструкциях,</w:t>
      </w:r>
    </w:p>
    <w:p w14:paraId="0E8ADFC6" w14:textId="77777777" w:rsidR="00B873AF" w:rsidRPr="00AC08B5" w:rsidRDefault="00B63B18" w:rsidP="00B873AF">
      <w:pPr>
        <w:jc w:val="center"/>
      </w:pPr>
      <w:r w:rsidRPr="00AC08B5">
        <w:t xml:space="preserve"> с указанием их мест установки </w:t>
      </w:r>
    </w:p>
    <w:p w14:paraId="4BCF91B3" w14:textId="77777777" w:rsidR="00934012" w:rsidRPr="00AC08B5" w:rsidRDefault="00934012" w:rsidP="00B873AF">
      <w:pPr>
        <w:jc w:val="center"/>
      </w:pPr>
    </w:p>
    <w:p w14:paraId="45C262AB" w14:textId="257C9A06" w:rsidR="00B63B18" w:rsidRPr="00AC08B5" w:rsidRDefault="00EF57B9" w:rsidP="00B873AF">
      <w:pPr>
        <w:jc w:val="center"/>
      </w:pPr>
      <w:r w:rsidRPr="00AC08B5">
        <w:t xml:space="preserve">Да </w:t>
      </w:r>
      <w:r w:rsidR="00B873AF" w:rsidRPr="00AC08B5">
        <w:t xml:space="preserve">- </w:t>
      </w:r>
      <w:r w:rsidR="00D160DE" w:rsidRPr="00AC08B5">
        <w:t>5 баллов</w:t>
      </w:r>
    </w:p>
    <w:p w14:paraId="5635D6F4" w14:textId="23B03037" w:rsidR="00EF57B9" w:rsidRPr="00AC08B5" w:rsidRDefault="00EF57B9" w:rsidP="00EF57B9">
      <w:r w:rsidRPr="00AC08B5">
        <w:t xml:space="preserve">                                                                   </w:t>
      </w:r>
      <w:r w:rsidR="00934012" w:rsidRPr="00AC08B5">
        <w:t xml:space="preserve">   </w:t>
      </w:r>
      <w:r w:rsidRPr="00AC08B5">
        <w:t xml:space="preserve">   Нет – 0 баллов</w:t>
      </w:r>
    </w:p>
    <w:p w14:paraId="62131583" w14:textId="77777777" w:rsidR="00436443" w:rsidRPr="00AC08B5" w:rsidRDefault="00436443" w:rsidP="00EF57B9"/>
    <w:p w14:paraId="168AB87D" w14:textId="364792AC" w:rsidR="00B873AF" w:rsidRPr="00AC08B5" w:rsidRDefault="00864D99" w:rsidP="00B873AF">
      <w:pPr>
        <w:jc w:val="both"/>
        <w:rPr>
          <w:b/>
          <w:bCs/>
        </w:rPr>
      </w:pPr>
      <w:r w:rsidRPr="00AC08B5">
        <w:rPr>
          <w:b/>
          <w:bCs/>
        </w:rPr>
        <w:t>Б3</w:t>
      </w:r>
      <w:r w:rsidR="0009391C" w:rsidRPr="00AC08B5">
        <w:rPr>
          <w:b/>
          <w:bCs/>
        </w:rPr>
        <w:t xml:space="preserve">. </w:t>
      </w:r>
      <w:r w:rsidR="00B873AF" w:rsidRPr="00AC08B5">
        <w:rPr>
          <w:b/>
          <w:bCs/>
        </w:rPr>
        <w:t>Показатель «Н</w:t>
      </w:r>
      <w:r w:rsidRPr="00AC08B5">
        <w:rPr>
          <w:b/>
          <w:bCs/>
        </w:rPr>
        <w:t>аилучшее предложение по применению антива</w:t>
      </w:r>
      <w:r w:rsidR="00DC33B8" w:rsidRPr="00AC08B5">
        <w:rPr>
          <w:b/>
          <w:bCs/>
        </w:rPr>
        <w:t>ндальных технологий</w:t>
      </w:r>
      <w:r w:rsidR="00B873AF" w:rsidRPr="00AC08B5">
        <w:rPr>
          <w:b/>
          <w:bCs/>
        </w:rPr>
        <w:t>»</w:t>
      </w:r>
    </w:p>
    <w:p w14:paraId="30414F22" w14:textId="77777777" w:rsidR="006049B8" w:rsidRPr="00AC08B5" w:rsidRDefault="00B873AF" w:rsidP="00B873AF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 xml:space="preserve">коэффициент </w:t>
      </w:r>
    </w:p>
    <w:p w14:paraId="758AACE8" w14:textId="089DC6A8" w:rsidR="00B873AF" w:rsidRPr="00AC08B5" w:rsidRDefault="00B873AF" w:rsidP="00B873AF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значимости показателя</w:t>
      </w:r>
      <w:r w:rsidR="00554658" w:rsidRPr="00AC08B5">
        <w:rPr>
          <w:b/>
          <w:bCs/>
        </w:rPr>
        <w:t xml:space="preserve"> </w:t>
      </w:r>
      <w:r w:rsidR="007D63F3" w:rsidRPr="00AC08B5">
        <w:rPr>
          <w:b/>
          <w:bCs/>
        </w:rPr>
        <w:t>0,10</w:t>
      </w:r>
    </w:p>
    <w:p w14:paraId="6F188788" w14:textId="1B14602C" w:rsidR="00B873AF" w:rsidRPr="00AC08B5" w:rsidRDefault="00B873AF" w:rsidP="00B873AF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14:paraId="7B9BB1A4" w14:textId="77777777" w:rsidR="00DB1CB5" w:rsidRPr="00AC08B5" w:rsidRDefault="00B873AF" w:rsidP="00B873AF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антивандальных технологий». </w:t>
      </w:r>
    </w:p>
    <w:p w14:paraId="3FCB3561" w14:textId="5A704F69" w:rsidR="00B873AF" w:rsidRPr="00AC08B5" w:rsidRDefault="00DB1CB5" w:rsidP="00B873AF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таблицы:</w:t>
      </w:r>
    </w:p>
    <w:p w14:paraId="333C6169" w14:textId="77777777" w:rsidR="00DC33B8" w:rsidRPr="00AC08B5" w:rsidRDefault="00DC33B8" w:rsidP="00B873AF">
      <w:pPr>
        <w:jc w:val="both"/>
      </w:pPr>
    </w:p>
    <w:p w14:paraId="21A35C9E" w14:textId="77777777" w:rsidR="00DB1CB5" w:rsidRPr="00AC08B5" w:rsidRDefault="00DB1CB5" w:rsidP="00B873AF">
      <w:pPr>
        <w:ind w:firstLine="567"/>
        <w:jc w:val="center"/>
      </w:pPr>
    </w:p>
    <w:p w14:paraId="41764ED9" w14:textId="04EED1BA" w:rsidR="00B873AF" w:rsidRPr="00AC08B5" w:rsidRDefault="00DC33B8" w:rsidP="00B873AF">
      <w:pPr>
        <w:ind w:firstLine="567"/>
        <w:jc w:val="center"/>
      </w:pPr>
      <w:r w:rsidRPr="00AC08B5">
        <w:lastRenderedPageBreak/>
        <w:t>Применение антивандальных мероприятий способствующих борьбе</w:t>
      </w:r>
    </w:p>
    <w:p w14:paraId="238DF8FF" w14:textId="58F0904E" w:rsidR="00B873AF" w:rsidRPr="00AC08B5" w:rsidRDefault="00DC33B8" w:rsidP="00B873AF">
      <w:pPr>
        <w:ind w:firstLine="567"/>
        <w:jc w:val="center"/>
      </w:pPr>
      <w:r w:rsidRPr="00AC08B5">
        <w:t xml:space="preserve">с оклеиванием и окрашиванием </w:t>
      </w:r>
      <w:r w:rsidR="003B3421" w:rsidRPr="00AC08B5">
        <w:t>декоративной обшивки</w:t>
      </w:r>
    </w:p>
    <w:p w14:paraId="534B259D" w14:textId="64601DFB" w:rsidR="00B873AF" w:rsidRPr="00AC08B5" w:rsidRDefault="00DC33B8" w:rsidP="00B873AF">
      <w:pPr>
        <w:ind w:firstLine="567"/>
        <w:jc w:val="center"/>
      </w:pPr>
      <w:r w:rsidRPr="00AC08B5">
        <w:t>опор рекламных конструкций объявлениями, брошюрами, граффити</w:t>
      </w:r>
      <w:r w:rsidR="003D1B36" w:rsidRPr="00AC08B5">
        <w:t xml:space="preserve"> (</w:t>
      </w:r>
      <w:r w:rsidR="002D3259" w:rsidRPr="00AC08B5">
        <w:t>с конкретизацией,</w:t>
      </w:r>
      <w:r w:rsidR="003D1B36" w:rsidRPr="00AC08B5">
        <w:t xml:space="preserve"> описанием предложенной технологии</w:t>
      </w:r>
      <w:r w:rsidR="002D3259" w:rsidRPr="00AC08B5">
        <w:t xml:space="preserve"> и </w:t>
      </w:r>
      <w:proofErr w:type="gramStart"/>
      <w:r w:rsidR="002D3259" w:rsidRPr="00AC08B5">
        <w:t>текстовым пояснением</w:t>
      </w:r>
      <w:proofErr w:type="gramEnd"/>
      <w:r w:rsidR="002D3259" w:rsidRPr="00AC08B5">
        <w:t xml:space="preserve"> обуславливающим ее антивандальные свой</w:t>
      </w:r>
      <w:r w:rsidR="006049B8" w:rsidRPr="00AC08B5">
        <w:t>ст</w:t>
      </w:r>
      <w:r w:rsidR="002D3259" w:rsidRPr="00AC08B5">
        <w:t>ва</w:t>
      </w:r>
      <w:r w:rsidR="003D1B36" w:rsidRPr="00AC08B5">
        <w:t>)</w:t>
      </w:r>
    </w:p>
    <w:p w14:paraId="1075C00E" w14:textId="77777777" w:rsidR="00934012" w:rsidRPr="00AC08B5" w:rsidRDefault="006049B8" w:rsidP="006049B8">
      <w:pPr>
        <w:ind w:firstLine="567"/>
      </w:pPr>
      <w:r w:rsidRPr="00AC08B5">
        <w:t xml:space="preserve">                                                           </w:t>
      </w:r>
    </w:p>
    <w:p w14:paraId="2E71C366" w14:textId="51E3C18C" w:rsidR="00DC33B8" w:rsidRPr="00AC08B5" w:rsidRDefault="00934012" w:rsidP="006049B8">
      <w:pPr>
        <w:ind w:firstLine="567"/>
      </w:pPr>
      <w:r w:rsidRPr="00AC08B5">
        <w:t xml:space="preserve">                                                           </w:t>
      </w:r>
      <w:r w:rsidR="006049B8" w:rsidRPr="00AC08B5">
        <w:t xml:space="preserve">  </w:t>
      </w:r>
      <w:r w:rsidR="00EF57B9" w:rsidRPr="00AC08B5">
        <w:t xml:space="preserve">Да </w:t>
      </w:r>
      <w:r w:rsidR="007D63F3" w:rsidRPr="00AC08B5">
        <w:t>–</w:t>
      </w:r>
      <w:r w:rsidR="00B873AF" w:rsidRPr="00AC08B5">
        <w:t xml:space="preserve"> </w:t>
      </w:r>
      <w:r w:rsidR="007D63F3" w:rsidRPr="00AC08B5">
        <w:t xml:space="preserve">5 </w:t>
      </w:r>
      <w:r w:rsidR="00DC33B8" w:rsidRPr="00AC08B5">
        <w:t>балл</w:t>
      </w:r>
      <w:r w:rsidR="00D160DE" w:rsidRPr="00AC08B5">
        <w:t>ов</w:t>
      </w:r>
    </w:p>
    <w:p w14:paraId="531CA90D" w14:textId="77777777" w:rsidR="00EF57B9" w:rsidRPr="00AC08B5" w:rsidRDefault="00EF57B9" w:rsidP="00EF57B9">
      <w:r w:rsidRPr="00AC08B5">
        <w:t xml:space="preserve">                                                                      Нет – 0 баллов</w:t>
      </w:r>
    </w:p>
    <w:p w14:paraId="6D78ECAD" w14:textId="77777777" w:rsidR="00EF57B9" w:rsidRPr="00AC08B5" w:rsidRDefault="00EF57B9" w:rsidP="00B873AF">
      <w:pPr>
        <w:ind w:firstLine="567"/>
        <w:jc w:val="center"/>
      </w:pPr>
    </w:p>
    <w:p w14:paraId="5841FF67" w14:textId="462DD1C4" w:rsidR="00B873AF" w:rsidRPr="00AC08B5" w:rsidRDefault="003D1B36" w:rsidP="00B873AF">
      <w:pPr>
        <w:ind w:firstLine="567"/>
        <w:jc w:val="center"/>
      </w:pPr>
      <w:r w:rsidRPr="00AC08B5">
        <w:t xml:space="preserve">Наличие эскиза </w:t>
      </w:r>
      <w:r w:rsidR="00DC33B8" w:rsidRPr="00AC08B5">
        <w:t>(</w:t>
      </w:r>
      <w:proofErr w:type="gramStart"/>
      <w:r w:rsidR="00DC33B8" w:rsidRPr="00AC08B5">
        <w:t>с</w:t>
      </w:r>
      <w:r w:rsidR="0019589D" w:rsidRPr="00AC08B5">
        <w:t xml:space="preserve"> графическими и </w:t>
      </w:r>
      <w:r w:rsidR="00DC33B8" w:rsidRPr="00AC08B5">
        <w:t>текстовым пояснением</w:t>
      </w:r>
      <w:proofErr w:type="gramEnd"/>
      <w:r w:rsidR="0019589D" w:rsidRPr="00AC08B5">
        <w:t xml:space="preserve"> обуславливающим антивандальные </w:t>
      </w:r>
      <w:proofErr w:type="spellStart"/>
      <w:r w:rsidR="0019589D" w:rsidRPr="00AC08B5">
        <w:t>свойтсва</w:t>
      </w:r>
      <w:proofErr w:type="spellEnd"/>
      <w:r w:rsidR="0019589D" w:rsidRPr="00AC08B5">
        <w:t xml:space="preserve"> предложенной</w:t>
      </w:r>
      <w:r w:rsidR="00DC33B8" w:rsidRPr="00AC08B5">
        <w:t xml:space="preserve"> </w:t>
      </w:r>
    </w:p>
    <w:p w14:paraId="6EF97E1E" w14:textId="66D52896" w:rsidR="00B873AF" w:rsidRPr="00AC08B5" w:rsidRDefault="00DC33B8" w:rsidP="00B873AF">
      <w:pPr>
        <w:ind w:firstLine="567"/>
        <w:jc w:val="center"/>
      </w:pPr>
      <w:r w:rsidRPr="00AC08B5">
        <w:t xml:space="preserve">антивандальной технологии), </w:t>
      </w:r>
    </w:p>
    <w:p w14:paraId="5DDC9773" w14:textId="77777777" w:rsidR="00B873AF" w:rsidRPr="00AC08B5" w:rsidRDefault="00DC33B8" w:rsidP="00B873AF">
      <w:pPr>
        <w:ind w:firstLine="567"/>
        <w:jc w:val="center"/>
      </w:pPr>
      <w:r w:rsidRPr="00AC08B5">
        <w:t xml:space="preserve">применения антивандальных технологий на рекламных конструкциях </w:t>
      </w:r>
    </w:p>
    <w:p w14:paraId="27BD36F2" w14:textId="77777777" w:rsidR="00B873AF" w:rsidRPr="00AC08B5" w:rsidRDefault="00DC33B8" w:rsidP="00B873AF">
      <w:pPr>
        <w:ind w:firstLine="567"/>
        <w:jc w:val="center"/>
      </w:pPr>
      <w:r w:rsidRPr="00AC08B5">
        <w:t xml:space="preserve">способствующих борьбе с оклеиванием и </w:t>
      </w:r>
    </w:p>
    <w:p w14:paraId="711956AF" w14:textId="77777777" w:rsidR="00B873AF" w:rsidRPr="00AC08B5" w:rsidRDefault="00DC33B8" w:rsidP="00B873AF">
      <w:pPr>
        <w:ind w:firstLine="567"/>
        <w:jc w:val="center"/>
      </w:pPr>
      <w:r w:rsidRPr="00AC08B5">
        <w:t xml:space="preserve">окрашиванием опор рекламных конструкций </w:t>
      </w:r>
    </w:p>
    <w:p w14:paraId="11B14692" w14:textId="77777777" w:rsidR="00934012" w:rsidRPr="00AC08B5" w:rsidRDefault="006049B8" w:rsidP="006049B8">
      <w:pPr>
        <w:ind w:firstLine="567"/>
      </w:pPr>
      <w:r w:rsidRPr="00AC08B5">
        <w:t xml:space="preserve">                                                             </w:t>
      </w:r>
    </w:p>
    <w:p w14:paraId="1C5332BE" w14:textId="435AA1E0" w:rsidR="00DC33B8" w:rsidRPr="00AC08B5" w:rsidRDefault="00934012" w:rsidP="006049B8">
      <w:pPr>
        <w:ind w:firstLine="567"/>
      </w:pPr>
      <w:r w:rsidRPr="00AC08B5">
        <w:t xml:space="preserve">                                                             </w:t>
      </w:r>
      <w:r w:rsidR="00EF57B9" w:rsidRPr="00AC08B5">
        <w:t xml:space="preserve">Да </w:t>
      </w:r>
      <w:r w:rsidR="007D63F3" w:rsidRPr="00AC08B5">
        <w:t xml:space="preserve">– 5 </w:t>
      </w:r>
      <w:r w:rsidR="00C86688" w:rsidRPr="00AC08B5">
        <w:t>баллов</w:t>
      </w:r>
    </w:p>
    <w:p w14:paraId="0D8E2979" w14:textId="7A30ADA8" w:rsidR="00EF57B9" w:rsidRPr="00AC08B5" w:rsidRDefault="00EF57B9" w:rsidP="00EF57B9">
      <w:r w:rsidRPr="00AC08B5">
        <w:t xml:space="preserve">                                                                      Нет – 0 баллов</w:t>
      </w:r>
    </w:p>
    <w:p w14:paraId="32EE1059" w14:textId="55BD50CE" w:rsidR="00DC33B8" w:rsidRPr="00AC08B5" w:rsidRDefault="00DC33B8" w:rsidP="00864D99">
      <w:pPr>
        <w:ind w:firstLine="567"/>
        <w:jc w:val="both"/>
      </w:pPr>
    </w:p>
    <w:p w14:paraId="2864AF3B" w14:textId="20BC0505" w:rsidR="00864D99" w:rsidRPr="00AC08B5" w:rsidRDefault="00864D99" w:rsidP="00B873AF">
      <w:pPr>
        <w:jc w:val="both"/>
        <w:rPr>
          <w:b/>
          <w:bCs/>
        </w:rPr>
      </w:pPr>
      <w:r w:rsidRPr="00AC08B5">
        <w:rPr>
          <w:b/>
          <w:bCs/>
        </w:rPr>
        <w:t>Б4</w:t>
      </w:r>
      <w:r w:rsidR="0009391C" w:rsidRPr="00AC08B5">
        <w:rPr>
          <w:b/>
          <w:bCs/>
        </w:rPr>
        <w:t xml:space="preserve">. </w:t>
      </w:r>
      <w:r w:rsidR="00B873AF" w:rsidRPr="00AC08B5">
        <w:rPr>
          <w:b/>
          <w:bCs/>
        </w:rPr>
        <w:t>Показатель «Н</w:t>
      </w:r>
      <w:r w:rsidRPr="00AC08B5">
        <w:rPr>
          <w:b/>
          <w:bCs/>
        </w:rPr>
        <w:t>аилучшее предложение по применению качественных и долговечных материалов</w:t>
      </w:r>
      <w:r w:rsidR="00B873AF" w:rsidRPr="00AC08B5">
        <w:rPr>
          <w:b/>
          <w:bCs/>
        </w:rPr>
        <w:t>».</w:t>
      </w:r>
      <w:r w:rsidRPr="00AC08B5">
        <w:rPr>
          <w:b/>
          <w:bCs/>
        </w:rPr>
        <w:t xml:space="preserve"> </w:t>
      </w:r>
    </w:p>
    <w:p w14:paraId="257F9AC7" w14:textId="541686F3" w:rsidR="00B873AF" w:rsidRPr="00AC08B5" w:rsidRDefault="00B873AF" w:rsidP="00B873AF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коэффициент значимости  показателя</w:t>
      </w:r>
      <w:r w:rsidR="0086276C" w:rsidRPr="00AC08B5">
        <w:rPr>
          <w:b/>
          <w:bCs/>
        </w:rPr>
        <w:t xml:space="preserve">  0,1</w:t>
      </w:r>
      <w:r w:rsidR="007D63F3" w:rsidRPr="00AC08B5">
        <w:rPr>
          <w:b/>
          <w:bCs/>
        </w:rPr>
        <w:t>0</w:t>
      </w:r>
    </w:p>
    <w:p w14:paraId="2B617E97" w14:textId="77777777" w:rsidR="00B873AF" w:rsidRPr="00AC08B5" w:rsidRDefault="00B873AF" w:rsidP="00B873AF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14:paraId="1B100FCB" w14:textId="77777777" w:rsidR="002F4F1C" w:rsidRPr="00AC08B5" w:rsidRDefault="00B873AF" w:rsidP="00B873AF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</w:t>
      </w:r>
      <w:r w:rsidR="00CB0F66" w:rsidRPr="00AC08B5">
        <w:t xml:space="preserve">качественных и долговечных материалов». </w:t>
      </w:r>
    </w:p>
    <w:p w14:paraId="42CAAB9A" w14:textId="68AD8716" w:rsidR="00B873AF" w:rsidRPr="00AC08B5" w:rsidRDefault="002F4F1C" w:rsidP="00B873AF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</w:t>
      </w:r>
      <w:r w:rsidR="00B873AF" w:rsidRPr="00AC08B5">
        <w:rPr>
          <w:sz w:val="23"/>
          <w:szCs w:val="23"/>
        </w:rPr>
        <w:t>:</w:t>
      </w:r>
    </w:p>
    <w:p w14:paraId="38C94270" w14:textId="77777777" w:rsidR="00DC33B8" w:rsidRPr="00AC08B5" w:rsidRDefault="00DC33B8" w:rsidP="00DC33B8">
      <w:pPr>
        <w:jc w:val="both"/>
      </w:pPr>
    </w:p>
    <w:p w14:paraId="2404FDEB" w14:textId="77777777" w:rsidR="00CB0F66" w:rsidRPr="00AC08B5" w:rsidRDefault="00CB0F66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Г</w:t>
      </w:r>
      <w:r w:rsidR="00DC33B8" w:rsidRPr="00AC08B5">
        <w:t xml:space="preserve">арантия на используемые материалы не менее </w:t>
      </w:r>
      <w:r w:rsidR="00C65263" w:rsidRPr="00AC08B5">
        <w:t>7</w:t>
      </w:r>
      <w:r w:rsidR="00DC33B8" w:rsidRPr="00AC08B5">
        <w:t xml:space="preserve"> лет </w:t>
      </w:r>
    </w:p>
    <w:p w14:paraId="1B4D76DB" w14:textId="41DC9825" w:rsidR="007C5F01" w:rsidRPr="00AC08B5" w:rsidRDefault="007C5F01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(с указанием</w:t>
      </w:r>
      <w:r w:rsidR="007F6025" w:rsidRPr="00AC08B5">
        <w:t xml:space="preserve"> гарантийного срока на перечне</w:t>
      </w:r>
      <w:r w:rsidRPr="00AC08B5">
        <w:t xml:space="preserve"> используемого </w:t>
      </w:r>
      <w:r w:rsidR="007F6025" w:rsidRPr="00AC08B5">
        <w:t>материала</w:t>
      </w:r>
      <w:r w:rsidRPr="00AC08B5">
        <w:t>)</w:t>
      </w:r>
    </w:p>
    <w:p w14:paraId="2C0D2A45" w14:textId="77777777" w:rsidR="00934012" w:rsidRPr="00AC08B5" w:rsidRDefault="00934012" w:rsidP="00CB0F66">
      <w:pPr>
        <w:widowControl w:val="0"/>
        <w:autoSpaceDE w:val="0"/>
        <w:autoSpaceDN w:val="0"/>
        <w:adjustRightInd w:val="0"/>
        <w:jc w:val="center"/>
        <w:outlineLvl w:val="2"/>
      </w:pPr>
    </w:p>
    <w:p w14:paraId="3C2B20C5" w14:textId="36748C7A" w:rsidR="00DC33B8" w:rsidRPr="00AC08B5" w:rsidRDefault="00EF57B9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Да </w:t>
      </w:r>
      <w:r w:rsidR="00442B8D" w:rsidRPr="00AC08B5">
        <w:t>–</w:t>
      </w:r>
      <w:r w:rsidR="00DC33B8" w:rsidRPr="00AC08B5">
        <w:t xml:space="preserve"> </w:t>
      </w:r>
      <w:r w:rsidR="0086276C" w:rsidRPr="00AC08B5">
        <w:t xml:space="preserve">3 </w:t>
      </w:r>
      <w:r w:rsidR="00442B8D" w:rsidRPr="00AC08B5">
        <w:t>балл</w:t>
      </w:r>
      <w:r w:rsidR="00D160DE" w:rsidRPr="00AC08B5">
        <w:t>а</w:t>
      </w:r>
    </w:p>
    <w:p w14:paraId="662ADD83" w14:textId="6FB3B8BF" w:rsidR="00EF57B9" w:rsidRPr="00AC08B5" w:rsidRDefault="00EF57B9" w:rsidP="00EF57B9">
      <w:r w:rsidRPr="00AC08B5">
        <w:t xml:space="preserve">                                                                     </w:t>
      </w:r>
      <w:r w:rsidR="00934012" w:rsidRPr="00AC08B5">
        <w:t xml:space="preserve">    </w:t>
      </w:r>
      <w:r w:rsidRPr="00AC08B5">
        <w:t xml:space="preserve"> Нет – 0 баллов</w:t>
      </w:r>
    </w:p>
    <w:p w14:paraId="39CC1ABF" w14:textId="77777777" w:rsidR="00EF57B9" w:rsidRPr="00AC08B5" w:rsidRDefault="00EF57B9" w:rsidP="00CB0F66">
      <w:pPr>
        <w:widowControl w:val="0"/>
        <w:autoSpaceDE w:val="0"/>
        <w:autoSpaceDN w:val="0"/>
        <w:adjustRightInd w:val="0"/>
        <w:jc w:val="center"/>
        <w:outlineLvl w:val="2"/>
      </w:pPr>
    </w:p>
    <w:p w14:paraId="0A50255A" w14:textId="77777777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Наличие сертификатов соответствия </w:t>
      </w:r>
    </w:p>
    <w:p w14:paraId="371A1977" w14:textId="77777777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действующим </w:t>
      </w:r>
      <w:proofErr w:type="gramStart"/>
      <w:r w:rsidRPr="00AC08B5">
        <w:t>ГОС-там</w:t>
      </w:r>
      <w:proofErr w:type="gramEnd"/>
      <w:r w:rsidRPr="00AC08B5">
        <w:t xml:space="preserve"> </w:t>
      </w:r>
      <w:r w:rsidR="00442B8D" w:rsidRPr="00AC08B5">
        <w:t xml:space="preserve">на используемые материалы </w:t>
      </w:r>
    </w:p>
    <w:p w14:paraId="46C5A6DF" w14:textId="475D5DB6" w:rsidR="007F6025" w:rsidRPr="00AC08B5" w:rsidRDefault="007F6025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(предоставление копий сертификатов соответствия на используемые материалы)</w:t>
      </w:r>
    </w:p>
    <w:p w14:paraId="11B89A8C" w14:textId="77777777" w:rsidR="00934012" w:rsidRPr="00AC08B5" w:rsidRDefault="00934012" w:rsidP="00CB0F66">
      <w:pPr>
        <w:widowControl w:val="0"/>
        <w:autoSpaceDE w:val="0"/>
        <w:autoSpaceDN w:val="0"/>
        <w:adjustRightInd w:val="0"/>
        <w:jc w:val="center"/>
        <w:outlineLvl w:val="2"/>
      </w:pPr>
    </w:p>
    <w:p w14:paraId="7550FC7B" w14:textId="16DDE595" w:rsidR="00DC33B8" w:rsidRPr="00AC08B5" w:rsidRDefault="00EF57B9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Да </w:t>
      </w:r>
      <w:r w:rsidR="0086276C" w:rsidRPr="00AC08B5">
        <w:t>–</w:t>
      </w:r>
      <w:r w:rsidR="00CB0F66" w:rsidRPr="00AC08B5">
        <w:t xml:space="preserve"> </w:t>
      </w:r>
      <w:r w:rsidR="0086276C" w:rsidRPr="00AC08B5">
        <w:t xml:space="preserve">3 </w:t>
      </w:r>
      <w:r w:rsidR="00442B8D" w:rsidRPr="00AC08B5">
        <w:t>балл</w:t>
      </w:r>
      <w:r w:rsidR="00D160DE" w:rsidRPr="00AC08B5">
        <w:t>а</w:t>
      </w:r>
    </w:p>
    <w:p w14:paraId="1A09CEA1" w14:textId="43FD4D06" w:rsidR="00EF57B9" w:rsidRPr="00AC08B5" w:rsidRDefault="00EF57B9" w:rsidP="00EF57B9">
      <w:r w:rsidRPr="00AC08B5">
        <w:t xml:space="preserve">                                                                     </w:t>
      </w:r>
      <w:r w:rsidR="00934012" w:rsidRPr="00AC08B5">
        <w:t xml:space="preserve">    </w:t>
      </w:r>
      <w:r w:rsidRPr="00AC08B5">
        <w:t xml:space="preserve"> Нет – 0 баллов</w:t>
      </w:r>
    </w:p>
    <w:p w14:paraId="52287DD2" w14:textId="77777777" w:rsidR="00EF57B9" w:rsidRPr="00AC08B5" w:rsidRDefault="00EF57B9" w:rsidP="00CB0F66">
      <w:pPr>
        <w:widowControl w:val="0"/>
        <w:autoSpaceDE w:val="0"/>
        <w:autoSpaceDN w:val="0"/>
        <w:adjustRightInd w:val="0"/>
        <w:jc w:val="center"/>
        <w:outlineLvl w:val="2"/>
      </w:pPr>
    </w:p>
    <w:p w14:paraId="7B1B8196" w14:textId="0F1B0EEA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Наличие эскиза рекламных конструкций</w:t>
      </w:r>
    </w:p>
    <w:p w14:paraId="6E361947" w14:textId="1C17F1CA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(с изображением всех форматов рекламных конструкций</w:t>
      </w:r>
    </w:p>
    <w:p w14:paraId="1229A025" w14:textId="5DA39C00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proofErr w:type="gramStart"/>
      <w:r w:rsidRPr="00AC08B5">
        <w:t>в соответствии с лотом</w:t>
      </w:r>
      <w:proofErr w:type="gramEnd"/>
      <w:r w:rsidR="00982034" w:rsidRPr="00AC08B5">
        <w:t xml:space="preserve"> на который подается заявка</w:t>
      </w:r>
      <w:r w:rsidRPr="00AC08B5">
        <w:t>)</w:t>
      </w:r>
    </w:p>
    <w:p w14:paraId="07AD22B0" w14:textId="68A48460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с указанием, на графически изображенной рекламной</w:t>
      </w:r>
    </w:p>
    <w:p w14:paraId="7CFC23BC" w14:textId="0A774D44" w:rsidR="00CB0F66" w:rsidRPr="00AC08B5" w:rsidRDefault="00DC33B8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конструкции, перечня используемого материала</w:t>
      </w:r>
    </w:p>
    <w:p w14:paraId="2BF3783C" w14:textId="77777777" w:rsidR="00934012" w:rsidRPr="00AC08B5" w:rsidRDefault="00934012" w:rsidP="00CB0F66">
      <w:pPr>
        <w:widowControl w:val="0"/>
        <w:autoSpaceDE w:val="0"/>
        <w:autoSpaceDN w:val="0"/>
        <w:adjustRightInd w:val="0"/>
        <w:jc w:val="center"/>
        <w:outlineLvl w:val="2"/>
      </w:pPr>
    </w:p>
    <w:p w14:paraId="4F9BFE6C" w14:textId="25F0B351" w:rsidR="00DC33B8" w:rsidRPr="00AC08B5" w:rsidRDefault="00EF57B9" w:rsidP="00CB0F66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Да </w:t>
      </w:r>
      <w:r w:rsidR="0086276C" w:rsidRPr="00AC08B5">
        <w:t>–</w:t>
      </w:r>
      <w:r w:rsidR="00C86688" w:rsidRPr="00AC08B5">
        <w:t xml:space="preserve"> </w:t>
      </w:r>
      <w:r w:rsidR="0086276C" w:rsidRPr="00AC08B5">
        <w:t>4 балла</w:t>
      </w:r>
    </w:p>
    <w:p w14:paraId="48435EF9" w14:textId="74B5AEB0" w:rsidR="00EF57B9" w:rsidRPr="00AC08B5" w:rsidRDefault="00EF57B9" w:rsidP="00EF57B9">
      <w:r w:rsidRPr="00AC08B5">
        <w:t xml:space="preserve">                                                                     </w:t>
      </w:r>
      <w:r w:rsidR="00934012" w:rsidRPr="00AC08B5">
        <w:t xml:space="preserve">    </w:t>
      </w:r>
      <w:r w:rsidRPr="00AC08B5">
        <w:t xml:space="preserve"> Нет – 0 баллов</w:t>
      </w:r>
    </w:p>
    <w:p w14:paraId="73CB7377" w14:textId="77777777" w:rsidR="00A848F4" w:rsidRPr="00AC08B5" w:rsidRDefault="00A848F4" w:rsidP="00436443">
      <w:pPr>
        <w:jc w:val="both"/>
      </w:pPr>
    </w:p>
    <w:p w14:paraId="5F199ADC" w14:textId="77777777" w:rsidR="00A848F4" w:rsidRPr="00AC08B5" w:rsidRDefault="00A848F4" w:rsidP="00436443">
      <w:pPr>
        <w:jc w:val="both"/>
      </w:pPr>
    </w:p>
    <w:p w14:paraId="53E6DBB5" w14:textId="2F160B48" w:rsidR="006049B8" w:rsidRPr="00AC08B5" w:rsidRDefault="00864D99" w:rsidP="00436443">
      <w:pPr>
        <w:jc w:val="both"/>
        <w:rPr>
          <w:b/>
          <w:bCs/>
        </w:rPr>
      </w:pPr>
      <w:r w:rsidRPr="00AC08B5">
        <w:rPr>
          <w:b/>
          <w:bCs/>
        </w:rPr>
        <w:lastRenderedPageBreak/>
        <w:t>Б5</w:t>
      </w:r>
      <w:r w:rsidR="0009391C" w:rsidRPr="00AC08B5">
        <w:rPr>
          <w:b/>
          <w:bCs/>
        </w:rPr>
        <w:t xml:space="preserve">. </w:t>
      </w:r>
      <w:r w:rsidR="006049B8" w:rsidRPr="00AC08B5">
        <w:rPr>
          <w:b/>
          <w:bCs/>
        </w:rPr>
        <w:t>Показатель «Наилучшее предложение по дизайну внешнего вида рекламной конструкции».</w:t>
      </w:r>
    </w:p>
    <w:p w14:paraId="665639FF" w14:textId="0A6A1EC5" w:rsidR="006049B8" w:rsidRPr="00AC08B5" w:rsidRDefault="006049B8" w:rsidP="006049B8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коэффициент значимости показателя 0,35</w:t>
      </w:r>
    </w:p>
    <w:p w14:paraId="0D3478F0" w14:textId="77777777" w:rsidR="00087F49" w:rsidRPr="00AC08B5" w:rsidRDefault="00087F49" w:rsidP="006049B8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14:paraId="7456C2DC" w14:textId="77777777" w:rsidR="00A848F4" w:rsidRPr="00AC08B5" w:rsidRDefault="006049B8" w:rsidP="00A848F4">
      <w:pPr>
        <w:jc w:val="both"/>
      </w:pPr>
      <w:r w:rsidRPr="00AC08B5">
        <w:t xml:space="preserve">Рейтинг параметра предложений участника конкурса, учитывающих наилучшее предложение по дизайну внешнего вида рекламной конструкции. </w:t>
      </w:r>
    </w:p>
    <w:p w14:paraId="14FBD1EB" w14:textId="0E6588E9" w:rsidR="006049B8" w:rsidRPr="00AC08B5" w:rsidRDefault="00A848F4" w:rsidP="00A848F4">
      <w:pPr>
        <w:jc w:val="both"/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</w:t>
      </w:r>
      <w:r w:rsidR="006049B8" w:rsidRPr="00AC08B5">
        <w:rPr>
          <w:sz w:val="23"/>
          <w:szCs w:val="23"/>
        </w:rPr>
        <w:t>:</w:t>
      </w:r>
    </w:p>
    <w:p w14:paraId="1BB0D587" w14:textId="77777777" w:rsidR="006049B8" w:rsidRPr="00AC08B5" w:rsidRDefault="006049B8" w:rsidP="006049B8">
      <w:pPr>
        <w:jc w:val="both"/>
      </w:pPr>
    </w:p>
    <w:p w14:paraId="69FC5583" w14:textId="35F27935" w:rsidR="006049B8" w:rsidRPr="00AC08B5" w:rsidRDefault="006049B8" w:rsidP="006049B8">
      <w:pPr>
        <w:jc w:val="center"/>
      </w:pPr>
      <w:r w:rsidRPr="00AC08B5">
        <w:t>Наличие декоративной крышки</w:t>
      </w:r>
      <w:r w:rsidR="00D160DE" w:rsidRPr="00AC08B5">
        <w:t>,</w:t>
      </w:r>
      <w:r w:rsidRPr="00AC08B5">
        <w:t xml:space="preserve"> закрывающей узлы </w:t>
      </w:r>
    </w:p>
    <w:p w14:paraId="106968A5" w14:textId="77777777" w:rsidR="006049B8" w:rsidRPr="00AC08B5" w:rsidRDefault="006049B8" w:rsidP="006049B8">
      <w:pPr>
        <w:jc w:val="center"/>
      </w:pPr>
      <w:r w:rsidRPr="00AC08B5">
        <w:t xml:space="preserve">крепления опоры рекламной </w:t>
      </w:r>
    </w:p>
    <w:p w14:paraId="36E0448E" w14:textId="77777777" w:rsidR="006049B8" w:rsidRPr="00AC08B5" w:rsidRDefault="006049B8" w:rsidP="006049B8">
      <w:pPr>
        <w:jc w:val="center"/>
      </w:pPr>
      <w:r w:rsidRPr="00AC08B5">
        <w:t xml:space="preserve">конструкции к ее фундаменту </w:t>
      </w:r>
    </w:p>
    <w:p w14:paraId="54B2C16B" w14:textId="74AA45A3" w:rsidR="006049B8" w:rsidRPr="00AC08B5" w:rsidRDefault="006049B8" w:rsidP="006049B8">
      <w:pPr>
        <w:jc w:val="center"/>
      </w:pPr>
      <w:r w:rsidRPr="00AC08B5">
        <w:t>(с графическим указанием месторасположения крышки на рекламной конструкции и ее внешний вид по всем типам рекламных конструкций в соответствии с лотом</w:t>
      </w:r>
      <w:r w:rsidR="00D160DE" w:rsidRPr="00AC08B5">
        <w:t>,</w:t>
      </w:r>
      <w:r w:rsidRPr="00AC08B5">
        <w:t xml:space="preserve"> на который подается заявка)</w:t>
      </w:r>
    </w:p>
    <w:p w14:paraId="762D2C76" w14:textId="77777777" w:rsidR="00934012" w:rsidRPr="00AC08B5" w:rsidRDefault="00934012" w:rsidP="006049B8">
      <w:pPr>
        <w:jc w:val="center"/>
      </w:pPr>
    </w:p>
    <w:p w14:paraId="68B30ACC" w14:textId="6111BA40" w:rsidR="006049B8" w:rsidRPr="00AC08B5" w:rsidRDefault="006049B8" w:rsidP="006049B8">
      <w:pPr>
        <w:jc w:val="center"/>
      </w:pPr>
      <w:r w:rsidRPr="00AC08B5">
        <w:t>Да - 3 балла</w:t>
      </w:r>
    </w:p>
    <w:p w14:paraId="37B227A6" w14:textId="3F0CC4E2" w:rsidR="006049B8" w:rsidRPr="00AC08B5" w:rsidRDefault="006049B8" w:rsidP="006049B8">
      <w:r w:rsidRPr="00AC08B5">
        <w:t xml:space="preserve">                                                                     </w:t>
      </w:r>
      <w:r w:rsidR="00934012" w:rsidRPr="00AC08B5">
        <w:t xml:space="preserve">     </w:t>
      </w:r>
      <w:r w:rsidRPr="00AC08B5">
        <w:t xml:space="preserve"> Нет – 0 баллов</w:t>
      </w:r>
    </w:p>
    <w:p w14:paraId="4772D015" w14:textId="77777777" w:rsidR="00934012" w:rsidRPr="00AC08B5" w:rsidRDefault="00934012" w:rsidP="006049B8"/>
    <w:p w14:paraId="6C92C829" w14:textId="77777777" w:rsidR="006049B8" w:rsidRPr="00AC08B5" w:rsidRDefault="006049B8" w:rsidP="006049B8">
      <w:pPr>
        <w:jc w:val="center"/>
      </w:pPr>
      <w:r w:rsidRPr="00AC08B5">
        <w:t xml:space="preserve">Наличие декоративной обшивки крепления </w:t>
      </w:r>
    </w:p>
    <w:p w14:paraId="5615CEE5" w14:textId="77777777" w:rsidR="006049B8" w:rsidRPr="00AC08B5" w:rsidRDefault="006049B8" w:rsidP="006049B8">
      <w:pPr>
        <w:jc w:val="center"/>
      </w:pPr>
      <w:r w:rsidRPr="00AC08B5">
        <w:t xml:space="preserve">рекламного изображения </w:t>
      </w:r>
    </w:p>
    <w:p w14:paraId="1DAF06BA" w14:textId="77777777" w:rsidR="006049B8" w:rsidRPr="00AC08B5" w:rsidRDefault="006049B8" w:rsidP="006049B8">
      <w:pPr>
        <w:jc w:val="center"/>
      </w:pPr>
      <w:r w:rsidRPr="00AC08B5">
        <w:t xml:space="preserve">с графическим указанием месторасположения декоративной обшивки на рекламной конструкции </w:t>
      </w:r>
      <w:proofErr w:type="gramStart"/>
      <w:r w:rsidRPr="00AC08B5">
        <w:t>и  ее</w:t>
      </w:r>
      <w:proofErr w:type="gramEnd"/>
      <w:r w:rsidRPr="00AC08B5">
        <w:t xml:space="preserve"> внешний вид по всем типам рекламных конструкций в соответствии с лотом на который подается заявка)</w:t>
      </w:r>
    </w:p>
    <w:p w14:paraId="15EA6AB6" w14:textId="77777777" w:rsidR="00934012" w:rsidRPr="00AC08B5" w:rsidRDefault="00934012" w:rsidP="006049B8">
      <w:pPr>
        <w:jc w:val="center"/>
      </w:pPr>
    </w:p>
    <w:p w14:paraId="5EA1D7BF" w14:textId="2A4E38EB" w:rsidR="006049B8" w:rsidRPr="00AC08B5" w:rsidRDefault="006049B8" w:rsidP="006049B8">
      <w:pPr>
        <w:jc w:val="center"/>
      </w:pPr>
      <w:r w:rsidRPr="00AC08B5">
        <w:t>Да – 3 балла</w:t>
      </w:r>
    </w:p>
    <w:p w14:paraId="01DEB3D9" w14:textId="6C64CF93" w:rsidR="006049B8" w:rsidRPr="00AC08B5" w:rsidRDefault="006049B8" w:rsidP="006049B8">
      <w:r w:rsidRPr="00AC08B5">
        <w:t xml:space="preserve">                                                                      </w:t>
      </w:r>
      <w:r w:rsidR="00934012" w:rsidRPr="00AC08B5">
        <w:t xml:space="preserve">    </w:t>
      </w:r>
      <w:r w:rsidRPr="00AC08B5">
        <w:t>Нет – 0 баллов</w:t>
      </w:r>
    </w:p>
    <w:p w14:paraId="57A6502A" w14:textId="77777777" w:rsidR="006049B8" w:rsidRPr="00AC08B5" w:rsidRDefault="006049B8" w:rsidP="006049B8">
      <w:pPr>
        <w:jc w:val="center"/>
      </w:pPr>
    </w:p>
    <w:p w14:paraId="225E4E47" w14:textId="2BE38D9F" w:rsidR="006049B8" w:rsidRPr="00AC08B5" w:rsidRDefault="006049B8" w:rsidP="006049B8">
      <w:pPr>
        <w:jc w:val="center"/>
      </w:pPr>
      <w:r w:rsidRPr="00AC08B5">
        <w:t>Наличие эскиза рекламных конструкций (с изображением всех типов рекламных конструкций в соответствии с лотом</w:t>
      </w:r>
      <w:r w:rsidR="00D160DE" w:rsidRPr="00AC08B5">
        <w:t>,</w:t>
      </w:r>
      <w:r w:rsidRPr="00AC08B5">
        <w:t xml:space="preserve"> на который подается заявка), </w:t>
      </w:r>
    </w:p>
    <w:p w14:paraId="16EDBD4E" w14:textId="77777777" w:rsidR="006049B8" w:rsidRPr="00AC08B5" w:rsidRDefault="006049B8" w:rsidP="006049B8">
      <w:pPr>
        <w:jc w:val="center"/>
      </w:pPr>
      <w:r w:rsidRPr="00AC08B5">
        <w:t xml:space="preserve">изображающего рекламную конструкцию в городской </w:t>
      </w:r>
    </w:p>
    <w:p w14:paraId="39842610" w14:textId="77777777" w:rsidR="006049B8" w:rsidRPr="00AC08B5" w:rsidRDefault="006049B8" w:rsidP="006049B8">
      <w:pPr>
        <w:jc w:val="center"/>
      </w:pPr>
      <w:r w:rsidRPr="00AC08B5">
        <w:t xml:space="preserve">среде со всеми предложенными, участником, </w:t>
      </w:r>
    </w:p>
    <w:p w14:paraId="1DB50DA7" w14:textId="197639A8" w:rsidR="006049B8" w:rsidRPr="00AC08B5" w:rsidRDefault="006049B8" w:rsidP="006049B8">
      <w:pPr>
        <w:jc w:val="center"/>
      </w:pPr>
      <w:r w:rsidRPr="00AC08B5">
        <w:t xml:space="preserve">технологиями, оборудованием и материалами </w:t>
      </w:r>
    </w:p>
    <w:p w14:paraId="163C2296" w14:textId="77777777" w:rsidR="00934012" w:rsidRPr="00AC08B5" w:rsidRDefault="00934012" w:rsidP="006049B8">
      <w:pPr>
        <w:jc w:val="center"/>
      </w:pPr>
    </w:p>
    <w:p w14:paraId="45D99157" w14:textId="72ED5754" w:rsidR="006049B8" w:rsidRPr="00AC08B5" w:rsidRDefault="006049B8" w:rsidP="006049B8">
      <w:pPr>
        <w:jc w:val="center"/>
      </w:pPr>
      <w:r w:rsidRPr="00AC08B5">
        <w:t>Да – 4 балла</w:t>
      </w:r>
    </w:p>
    <w:p w14:paraId="46A98FFF" w14:textId="09187684" w:rsidR="006049B8" w:rsidRPr="00AC08B5" w:rsidRDefault="006049B8" w:rsidP="006049B8">
      <w:r w:rsidRPr="00AC08B5">
        <w:t xml:space="preserve">                                                                     </w:t>
      </w:r>
      <w:r w:rsidR="00934012" w:rsidRPr="00AC08B5">
        <w:t xml:space="preserve">     </w:t>
      </w:r>
      <w:r w:rsidRPr="00AC08B5">
        <w:t xml:space="preserve"> Нет – 0 баллов</w:t>
      </w:r>
    </w:p>
    <w:p w14:paraId="7205F7DC" w14:textId="77777777" w:rsidR="006049B8" w:rsidRPr="00AC08B5" w:rsidRDefault="006049B8" w:rsidP="006049B8">
      <w:pPr>
        <w:jc w:val="both"/>
      </w:pPr>
    </w:p>
    <w:p w14:paraId="6A02A509" w14:textId="77777777" w:rsidR="006049B8" w:rsidRPr="00AC08B5" w:rsidRDefault="006049B8" w:rsidP="006049B8">
      <w:pPr>
        <w:jc w:val="center"/>
      </w:pPr>
      <w:r w:rsidRPr="00AC08B5">
        <w:t xml:space="preserve">Наличие эскиза рекламных конструкций (с изображением всех типов рекламных конструкций в соответствии с лотом на который подается заявка) изображающего рекламную конструкцию в темное время суток, со всеми предложенными, участником, технологиями, оборудованием и  материалами </w:t>
      </w:r>
    </w:p>
    <w:p w14:paraId="2842749A" w14:textId="77777777" w:rsidR="00934012" w:rsidRPr="00AC08B5" w:rsidRDefault="00934012" w:rsidP="006049B8">
      <w:pPr>
        <w:jc w:val="center"/>
      </w:pPr>
    </w:p>
    <w:p w14:paraId="02823CB0" w14:textId="72C91BF5" w:rsidR="006049B8" w:rsidRPr="00AC08B5" w:rsidRDefault="006049B8" w:rsidP="006049B8">
      <w:pPr>
        <w:jc w:val="center"/>
      </w:pPr>
      <w:r w:rsidRPr="00AC08B5">
        <w:t>Да –  5 баллов</w:t>
      </w:r>
    </w:p>
    <w:p w14:paraId="595EED6C" w14:textId="678C4A20" w:rsidR="006049B8" w:rsidRPr="00AC08B5" w:rsidRDefault="006049B8" w:rsidP="006049B8">
      <w:r w:rsidRPr="00AC08B5">
        <w:t xml:space="preserve">                                                                     </w:t>
      </w:r>
      <w:r w:rsidR="00934012" w:rsidRPr="00AC08B5">
        <w:t xml:space="preserve">   </w:t>
      </w:r>
      <w:r w:rsidRPr="00AC08B5">
        <w:t xml:space="preserve"> Нет – 0 баллов</w:t>
      </w:r>
    </w:p>
    <w:p w14:paraId="29C73F00" w14:textId="77777777" w:rsidR="006049B8" w:rsidRPr="00AC08B5" w:rsidRDefault="006049B8" w:rsidP="006049B8">
      <w:pPr>
        <w:jc w:val="center"/>
      </w:pPr>
    </w:p>
    <w:p w14:paraId="5BC8A9A8" w14:textId="77777777" w:rsidR="006049B8" w:rsidRPr="00AC08B5" w:rsidRDefault="006049B8" w:rsidP="006049B8">
      <w:pPr>
        <w:jc w:val="center"/>
      </w:pPr>
      <w:r w:rsidRPr="00AC08B5">
        <w:t xml:space="preserve">Наличие оригинальной 3Д модели рекламной конструкции - </w:t>
      </w:r>
      <w:proofErr w:type="spellStart"/>
      <w:r w:rsidRPr="00AC08B5">
        <w:t>билборд</w:t>
      </w:r>
      <w:proofErr w:type="spellEnd"/>
      <w:r w:rsidRPr="00AC08B5">
        <w:t xml:space="preserve">, с сохранением всех габаритных пропорций рекламной конструкции, выполненной с учетом использования всех, предложенных участником, технологий, оборудованием и материалов.  </w:t>
      </w:r>
    </w:p>
    <w:p w14:paraId="3C2176E3" w14:textId="77777777" w:rsidR="006049B8" w:rsidRPr="00AC08B5" w:rsidRDefault="006049B8" w:rsidP="006049B8">
      <w:pPr>
        <w:jc w:val="center"/>
        <w:rPr>
          <w:u w:val="single"/>
        </w:rPr>
      </w:pPr>
      <w:r w:rsidRPr="00AC08B5">
        <w:t>Габаритные размеры 3Д модели в высоту не менее 23 см., не более 30 см.</w:t>
      </w:r>
      <w:r w:rsidRPr="00AC08B5">
        <w:rPr>
          <w:u w:val="single"/>
        </w:rPr>
        <w:t xml:space="preserve"> </w:t>
      </w:r>
    </w:p>
    <w:p w14:paraId="3BFB9832" w14:textId="77777777" w:rsidR="00934012" w:rsidRPr="00AC08B5" w:rsidRDefault="00934012" w:rsidP="006049B8">
      <w:pPr>
        <w:jc w:val="center"/>
      </w:pPr>
    </w:p>
    <w:p w14:paraId="6ADAA8AC" w14:textId="57037DBD" w:rsidR="006049B8" w:rsidRPr="00AC08B5" w:rsidRDefault="006049B8" w:rsidP="006049B8">
      <w:pPr>
        <w:jc w:val="center"/>
      </w:pPr>
      <w:r w:rsidRPr="00AC08B5">
        <w:t>Да – 10 баллов</w:t>
      </w:r>
    </w:p>
    <w:p w14:paraId="6185AFE4" w14:textId="24D7390F" w:rsidR="006049B8" w:rsidRPr="00AC08B5" w:rsidRDefault="006049B8" w:rsidP="006049B8">
      <w:r w:rsidRPr="00AC08B5">
        <w:t xml:space="preserve">                                                                     </w:t>
      </w:r>
      <w:r w:rsidR="00934012" w:rsidRPr="00AC08B5">
        <w:t xml:space="preserve">   </w:t>
      </w:r>
      <w:r w:rsidRPr="00AC08B5">
        <w:t xml:space="preserve"> Нет – 0 баллов</w:t>
      </w:r>
    </w:p>
    <w:p w14:paraId="60B99CC3" w14:textId="77777777" w:rsidR="006049B8" w:rsidRPr="00AC08B5" w:rsidRDefault="006049B8" w:rsidP="006049B8">
      <w:pPr>
        <w:jc w:val="center"/>
      </w:pPr>
    </w:p>
    <w:p w14:paraId="4BBFC400" w14:textId="77777777" w:rsidR="006049B8" w:rsidRPr="00AC08B5" w:rsidRDefault="006049B8" w:rsidP="006049B8">
      <w:pPr>
        <w:jc w:val="center"/>
      </w:pPr>
      <w:r w:rsidRPr="00AC08B5">
        <w:lastRenderedPageBreak/>
        <w:t xml:space="preserve">Наличие электронной 3Д видео-визуализации </w:t>
      </w:r>
      <w:bookmarkStart w:id="2" w:name="_Hlk32225222"/>
      <w:r w:rsidRPr="00AC08B5">
        <w:t>рекламных конструкций</w:t>
      </w:r>
    </w:p>
    <w:p w14:paraId="16CF01B4" w14:textId="771B87DF" w:rsidR="006049B8" w:rsidRPr="00AC08B5" w:rsidRDefault="006049B8" w:rsidP="006049B8">
      <w:pPr>
        <w:jc w:val="center"/>
      </w:pPr>
      <w:r w:rsidRPr="00AC08B5">
        <w:t>(с изображением всех типов рекламных конструкций в соответствии с лотом</w:t>
      </w:r>
      <w:r w:rsidR="00D160DE" w:rsidRPr="00AC08B5">
        <w:t>,</w:t>
      </w:r>
      <w:r w:rsidRPr="00AC08B5">
        <w:t xml:space="preserve"> на который подается заявка)</w:t>
      </w:r>
      <w:bookmarkEnd w:id="2"/>
      <w:r w:rsidRPr="00AC08B5">
        <w:t xml:space="preserve"> изображающую со всех сторон рекламную конструкцию, </w:t>
      </w:r>
    </w:p>
    <w:p w14:paraId="1E8117BB" w14:textId="77777777" w:rsidR="006049B8" w:rsidRPr="00AC08B5" w:rsidRDefault="006049B8" w:rsidP="006049B8">
      <w:pPr>
        <w:jc w:val="center"/>
      </w:pPr>
      <w:r w:rsidRPr="00AC08B5">
        <w:t xml:space="preserve">со всеми предложенными участником, технологиями, </w:t>
      </w:r>
    </w:p>
    <w:p w14:paraId="59782365" w14:textId="77777777" w:rsidR="006049B8" w:rsidRPr="00AC08B5" w:rsidRDefault="006049B8" w:rsidP="006049B8">
      <w:pPr>
        <w:jc w:val="center"/>
      </w:pPr>
      <w:r w:rsidRPr="00AC08B5">
        <w:t>оборудованием и материалами.</w:t>
      </w:r>
    </w:p>
    <w:p w14:paraId="70F2B7F3" w14:textId="77777777" w:rsidR="006049B8" w:rsidRPr="00AC08B5" w:rsidRDefault="006049B8" w:rsidP="006049B8">
      <w:pPr>
        <w:jc w:val="center"/>
      </w:pPr>
      <w:r w:rsidRPr="00AC08B5">
        <w:t>Видео-визуализация продолжительностью не менее 3 минут.</w:t>
      </w:r>
    </w:p>
    <w:p w14:paraId="2A87D273" w14:textId="77777777" w:rsidR="006049B8" w:rsidRPr="00AC08B5" w:rsidRDefault="006049B8" w:rsidP="006049B8">
      <w:pPr>
        <w:jc w:val="center"/>
      </w:pPr>
      <w:r w:rsidRPr="00AC08B5">
        <w:t>Формат файла: MPEG-4 (.</w:t>
      </w:r>
      <w:proofErr w:type="spellStart"/>
      <w:r w:rsidRPr="00AC08B5">
        <w:rPr>
          <w:lang w:val="en-US"/>
        </w:rPr>
        <w:t>mp</w:t>
      </w:r>
      <w:proofErr w:type="spellEnd"/>
      <w:r w:rsidRPr="00AC08B5">
        <w:t xml:space="preserve">4). </w:t>
      </w:r>
    </w:p>
    <w:p w14:paraId="37A15248" w14:textId="77777777" w:rsidR="006049B8" w:rsidRPr="00AC08B5" w:rsidRDefault="006049B8" w:rsidP="006049B8">
      <w:pPr>
        <w:jc w:val="center"/>
      </w:pPr>
      <w:r w:rsidRPr="00AC08B5">
        <w:t>Предоставляется на электронном носителе информации (</w:t>
      </w:r>
      <w:r w:rsidRPr="00AC08B5">
        <w:rPr>
          <w:lang w:val="en-US"/>
        </w:rPr>
        <w:t>USB</w:t>
      </w:r>
      <w:r w:rsidRPr="00AC08B5">
        <w:t xml:space="preserve">) </w:t>
      </w:r>
    </w:p>
    <w:p w14:paraId="6A86F7BC" w14:textId="77777777" w:rsidR="00934012" w:rsidRPr="00AC08B5" w:rsidRDefault="00934012" w:rsidP="006049B8">
      <w:pPr>
        <w:jc w:val="center"/>
      </w:pPr>
    </w:p>
    <w:p w14:paraId="42DE5917" w14:textId="70D9B1CD" w:rsidR="006049B8" w:rsidRPr="00AC08B5" w:rsidRDefault="006049B8" w:rsidP="006049B8">
      <w:pPr>
        <w:jc w:val="center"/>
      </w:pPr>
      <w:r w:rsidRPr="00AC08B5">
        <w:t>Да -10 баллов</w:t>
      </w:r>
    </w:p>
    <w:p w14:paraId="390C022D" w14:textId="3F5030B5" w:rsidR="00492D94" w:rsidRPr="00AC08B5" w:rsidRDefault="006049B8" w:rsidP="00492D94">
      <w:r w:rsidRPr="00AC08B5">
        <w:t xml:space="preserve">                                                                      </w:t>
      </w:r>
      <w:r w:rsidR="00934012" w:rsidRPr="00AC08B5">
        <w:t xml:space="preserve">   </w:t>
      </w:r>
      <w:r w:rsidRPr="00AC08B5">
        <w:t>Нет – 0 баллов</w:t>
      </w:r>
    </w:p>
    <w:p w14:paraId="7C70D239" w14:textId="77777777" w:rsidR="00492D94" w:rsidRPr="00AC08B5" w:rsidRDefault="00492D94" w:rsidP="00492D94">
      <w:bookmarkStart w:id="3" w:name="_Hlk32225727"/>
    </w:p>
    <w:p w14:paraId="08EAAA92" w14:textId="790D8F33" w:rsidR="00492D94" w:rsidRPr="00AC08B5" w:rsidRDefault="00492D94" w:rsidP="00492D94">
      <w:pPr>
        <w:ind w:firstLine="708"/>
        <w:jc w:val="both"/>
      </w:pPr>
      <w:r w:rsidRPr="00AC08B5">
        <w:t>Предложени</w:t>
      </w:r>
      <w:r w:rsidR="007B7F7B" w:rsidRPr="00AC08B5">
        <w:t>е</w:t>
      </w:r>
      <w:r w:rsidRPr="00AC08B5">
        <w:t xml:space="preserve"> по наличию электронной 3Д видео визуализации рекламных конструкций</w:t>
      </w:r>
    </w:p>
    <w:p w14:paraId="02097F80" w14:textId="40C61EBE" w:rsidR="006049B8" w:rsidRPr="00AC08B5" w:rsidRDefault="00492D94" w:rsidP="00D82602">
      <w:pPr>
        <w:jc w:val="both"/>
      </w:pPr>
      <w:r w:rsidRPr="00AC08B5">
        <w:t>(с изображением всех типов рекламных конструкций в соответствии с лотом</w:t>
      </w:r>
      <w:r w:rsidR="00AB3A10" w:rsidRPr="00AC08B5">
        <w:t>,</w:t>
      </w:r>
      <w:r w:rsidRPr="00AC08B5">
        <w:t xml:space="preserve"> на который подается заявка) и оригинальной 3Д модели рекламной конструкции - </w:t>
      </w:r>
      <w:proofErr w:type="spellStart"/>
      <w:r w:rsidRPr="00AC08B5">
        <w:t>билборд</w:t>
      </w:r>
      <w:proofErr w:type="spellEnd"/>
      <w:r w:rsidRPr="00AC08B5">
        <w:t>, с сохранением всех габаритных пропорций рекламной конструкции, выполненной с учетом использования всех, предложенных участником, технологий, оборудованием и материалов, предоставляются отдельно в виде приложений к альбому</w:t>
      </w:r>
      <w:r w:rsidR="007B7F7B" w:rsidRPr="00AC08B5">
        <w:t>.</w:t>
      </w:r>
    </w:p>
    <w:p w14:paraId="7A3D6264" w14:textId="1B2691AD" w:rsidR="00A43A0E" w:rsidRPr="00AC08B5" w:rsidRDefault="00A43A0E" w:rsidP="00D82602">
      <w:pPr>
        <w:jc w:val="both"/>
      </w:pPr>
    </w:p>
    <w:p w14:paraId="31AF5B7C" w14:textId="4E619FE5" w:rsidR="00A43A0E" w:rsidRPr="00AC08B5" w:rsidRDefault="00934012" w:rsidP="00934012">
      <w:pPr>
        <w:ind w:firstLine="567"/>
        <w:jc w:val="both"/>
        <w:rPr>
          <w:b/>
        </w:rPr>
      </w:pPr>
      <w:r w:rsidRPr="00AC08B5">
        <w:rPr>
          <w:b/>
        </w:rPr>
        <w:t>2)</w:t>
      </w:r>
      <w:r w:rsidRPr="00AC08B5">
        <w:rPr>
          <w:b/>
        </w:rPr>
        <w:tab/>
        <w:t>В отношении рекламных конструкций типа: сити-фор</w:t>
      </w:r>
      <w:r w:rsidR="008A4A15" w:rsidRPr="00AC08B5">
        <w:rPr>
          <w:b/>
        </w:rPr>
        <w:t>м</w:t>
      </w:r>
      <w:r w:rsidRPr="00AC08B5">
        <w:rPr>
          <w:b/>
        </w:rPr>
        <w:t>ат</w:t>
      </w:r>
    </w:p>
    <w:p w14:paraId="2225D2AB" w14:textId="633BAE86" w:rsidR="00A43A0E" w:rsidRPr="00AC08B5" w:rsidRDefault="00A43A0E" w:rsidP="00D82602">
      <w:pPr>
        <w:jc w:val="both"/>
      </w:pPr>
    </w:p>
    <w:p w14:paraId="4A845EAA" w14:textId="77777777" w:rsidR="00D160DE" w:rsidRPr="00AC08B5" w:rsidRDefault="00D160DE" w:rsidP="00D160DE">
      <w:pPr>
        <w:jc w:val="both"/>
        <w:rPr>
          <w:b/>
          <w:bCs/>
        </w:rPr>
      </w:pPr>
      <w:r w:rsidRPr="00AC08B5">
        <w:rPr>
          <w:b/>
          <w:bCs/>
        </w:rPr>
        <w:t>Б1. Показатель «Наилучшее предложение по технологии крепления и смены изображения».</w:t>
      </w:r>
    </w:p>
    <w:p w14:paraId="533074A7" w14:textId="6ACBFD49" w:rsidR="00D160DE" w:rsidRPr="00AC08B5" w:rsidRDefault="00D160DE" w:rsidP="00D160DE">
      <w:pPr>
        <w:jc w:val="both"/>
        <w:rPr>
          <w:b/>
          <w:bCs/>
        </w:rPr>
      </w:pPr>
      <w:r w:rsidRPr="00AC08B5">
        <w:rPr>
          <w:b/>
          <w:bCs/>
        </w:rPr>
        <w:t>коэффициент значимости показателя 0,20</w:t>
      </w:r>
    </w:p>
    <w:p w14:paraId="2EC0BBE7" w14:textId="77777777" w:rsidR="00FF64EB" w:rsidRPr="00AC08B5" w:rsidRDefault="00FF64EB" w:rsidP="00D160DE">
      <w:pPr>
        <w:jc w:val="both"/>
        <w:rPr>
          <w:b/>
          <w:bCs/>
        </w:rPr>
      </w:pPr>
    </w:p>
    <w:p w14:paraId="4FB923E5" w14:textId="77777777" w:rsidR="0082094B" w:rsidRPr="00AC08B5" w:rsidRDefault="0082094B" w:rsidP="0082094B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технологии крепления и смены изображения. </w:t>
      </w:r>
    </w:p>
    <w:p w14:paraId="0CA2D525" w14:textId="77777777" w:rsidR="0082094B" w:rsidRPr="00AC08B5" w:rsidRDefault="0082094B" w:rsidP="0082094B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- 0 баллов, полученному значению показателя присваивается оценка в баллах согласно таблицы:</w:t>
      </w:r>
    </w:p>
    <w:p w14:paraId="38A9AE38" w14:textId="77777777" w:rsidR="00D160DE" w:rsidRPr="00AC08B5" w:rsidRDefault="00D160DE" w:rsidP="00D160DE">
      <w:pPr>
        <w:ind w:firstLine="567"/>
        <w:jc w:val="both"/>
      </w:pPr>
    </w:p>
    <w:p w14:paraId="608D7634" w14:textId="77777777" w:rsidR="00D160DE" w:rsidRPr="00AC08B5" w:rsidRDefault="00D160DE" w:rsidP="00D160DE">
      <w:pPr>
        <w:jc w:val="center"/>
      </w:pPr>
      <w:r w:rsidRPr="00AC08B5">
        <w:t>Использование роллерной системы крепления и смены изображения.</w:t>
      </w:r>
    </w:p>
    <w:p w14:paraId="2DFC9D41" w14:textId="77777777" w:rsidR="00D160DE" w:rsidRPr="00AC08B5" w:rsidRDefault="00D160DE" w:rsidP="00D160DE">
      <w:pPr>
        <w:ind w:firstLine="567"/>
        <w:jc w:val="center"/>
      </w:pPr>
      <w:r w:rsidRPr="00AC08B5">
        <w:t>С графическим изображением комплектации и текстового</w:t>
      </w:r>
    </w:p>
    <w:p w14:paraId="4F29A3D3" w14:textId="77777777" w:rsidR="00D160DE" w:rsidRPr="00AC08B5" w:rsidRDefault="00D160DE" w:rsidP="00D160DE">
      <w:pPr>
        <w:ind w:firstLine="567"/>
        <w:jc w:val="center"/>
      </w:pPr>
      <w:r w:rsidRPr="00AC08B5">
        <w:t>описания работы данной системы и ее преимуществ</w:t>
      </w:r>
    </w:p>
    <w:p w14:paraId="69B85379" w14:textId="77777777" w:rsidR="00D160DE" w:rsidRPr="00AC08B5" w:rsidRDefault="00D160DE" w:rsidP="00D160DE">
      <w:pPr>
        <w:ind w:firstLine="567"/>
        <w:jc w:val="center"/>
      </w:pPr>
    </w:p>
    <w:p w14:paraId="0B7EADFF" w14:textId="5FB7DB33" w:rsidR="00D160DE" w:rsidRPr="00AC08B5" w:rsidRDefault="00D160DE" w:rsidP="00D160DE">
      <w:pPr>
        <w:ind w:firstLine="567"/>
        <w:jc w:val="center"/>
      </w:pPr>
      <w:r w:rsidRPr="00AC08B5">
        <w:t>Да –10 баллов</w:t>
      </w:r>
    </w:p>
    <w:p w14:paraId="15E5C909" w14:textId="75760F92" w:rsidR="00D160DE" w:rsidRPr="00AC08B5" w:rsidRDefault="00D160DE" w:rsidP="00D160DE">
      <w:pPr>
        <w:ind w:firstLine="567"/>
        <w:jc w:val="center"/>
      </w:pPr>
      <w:r w:rsidRPr="00AC08B5">
        <w:t>Нет – 0 баллов</w:t>
      </w:r>
    </w:p>
    <w:p w14:paraId="3B7D7E1E" w14:textId="77777777" w:rsidR="00D160DE" w:rsidRPr="00AC08B5" w:rsidRDefault="00D160DE" w:rsidP="00D160DE">
      <w:pPr>
        <w:ind w:firstLine="567"/>
        <w:jc w:val="center"/>
      </w:pPr>
    </w:p>
    <w:p w14:paraId="2B5E16FE" w14:textId="77777777" w:rsidR="00D160DE" w:rsidRPr="00AC08B5" w:rsidRDefault="00D160DE" w:rsidP="00D160DE">
      <w:pPr>
        <w:ind w:firstLine="567"/>
        <w:jc w:val="center"/>
      </w:pPr>
      <w:r w:rsidRPr="00AC08B5">
        <w:t>Наличие эскиза рекламной конструкции предложенных</w:t>
      </w:r>
    </w:p>
    <w:p w14:paraId="53A4D501" w14:textId="77777777" w:rsidR="00D160DE" w:rsidRPr="00AC08B5" w:rsidRDefault="00D160DE" w:rsidP="00D160DE">
      <w:pPr>
        <w:ind w:firstLine="567"/>
        <w:jc w:val="center"/>
      </w:pPr>
      <w:r w:rsidRPr="00AC08B5">
        <w:t>систем крепления и смены изображения графически</w:t>
      </w:r>
    </w:p>
    <w:p w14:paraId="758C732F" w14:textId="77777777" w:rsidR="00D160DE" w:rsidRPr="00AC08B5" w:rsidRDefault="00D160DE" w:rsidP="00D160DE">
      <w:pPr>
        <w:ind w:firstLine="567"/>
        <w:jc w:val="center"/>
      </w:pPr>
      <w:r w:rsidRPr="00AC08B5">
        <w:t>показывающего использование данных систем</w:t>
      </w:r>
    </w:p>
    <w:p w14:paraId="282BBA87" w14:textId="77777777" w:rsidR="00D160DE" w:rsidRPr="00AC08B5" w:rsidRDefault="00D160DE" w:rsidP="00D160DE">
      <w:pPr>
        <w:ind w:firstLine="567"/>
        <w:jc w:val="center"/>
      </w:pPr>
      <w:r w:rsidRPr="00AC08B5">
        <w:t>на рекламной конструкции</w:t>
      </w:r>
    </w:p>
    <w:p w14:paraId="309F889D" w14:textId="77777777" w:rsidR="00D160DE" w:rsidRPr="00AC08B5" w:rsidRDefault="00D160DE" w:rsidP="00D160DE">
      <w:pPr>
        <w:ind w:firstLine="567"/>
        <w:jc w:val="center"/>
      </w:pPr>
    </w:p>
    <w:p w14:paraId="7348B205" w14:textId="367101AC" w:rsidR="00D160DE" w:rsidRPr="00AC08B5" w:rsidRDefault="00D160DE" w:rsidP="00D160DE">
      <w:pPr>
        <w:ind w:firstLine="567"/>
        <w:jc w:val="center"/>
      </w:pPr>
      <w:r w:rsidRPr="00AC08B5">
        <w:t>Да –10 баллов</w:t>
      </w:r>
    </w:p>
    <w:p w14:paraId="46E2527E" w14:textId="5CE139A1" w:rsidR="00D160DE" w:rsidRPr="00AC08B5" w:rsidRDefault="00D160DE" w:rsidP="00D160DE">
      <w:pPr>
        <w:ind w:firstLine="567"/>
        <w:jc w:val="center"/>
      </w:pPr>
      <w:r w:rsidRPr="00AC08B5">
        <w:t>Нет – 0 баллов</w:t>
      </w:r>
    </w:p>
    <w:p w14:paraId="73837C2B" w14:textId="77777777" w:rsidR="00D160DE" w:rsidRPr="00AC08B5" w:rsidRDefault="00D160DE" w:rsidP="00D160DE">
      <w:pPr>
        <w:ind w:firstLine="567"/>
        <w:jc w:val="center"/>
      </w:pPr>
    </w:p>
    <w:p w14:paraId="34F9061E" w14:textId="77777777" w:rsidR="00D160DE" w:rsidRPr="00AC08B5" w:rsidRDefault="00D160DE" w:rsidP="00D160DE">
      <w:pPr>
        <w:ind w:firstLine="567"/>
        <w:jc w:val="both"/>
      </w:pPr>
    </w:p>
    <w:p w14:paraId="506C8E61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AC08B5">
        <w:rPr>
          <w:b/>
          <w:bCs/>
        </w:rPr>
        <w:t>Б2.</w:t>
      </w:r>
      <w:r w:rsidRPr="00AC08B5">
        <w:t xml:space="preserve"> </w:t>
      </w:r>
      <w:r w:rsidRPr="00AC08B5">
        <w:rPr>
          <w:b/>
          <w:bCs/>
        </w:rPr>
        <w:t>Показатель «Наилучшее предложение по применению энергосберегающих технологий»,</w:t>
      </w:r>
      <w:r w:rsidRPr="00AC08B5">
        <w:rPr>
          <w:sz w:val="23"/>
          <w:szCs w:val="23"/>
        </w:rPr>
        <w:t xml:space="preserve"> </w:t>
      </w:r>
    </w:p>
    <w:p w14:paraId="6F9F0523" w14:textId="03DFD131" w:rsidR="00D160DE" w:rsidRPr="00AC08B5" w:rsidRDefault="00D160DE" w:rsidP="00D160DE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коэффициент значимости показателя 0,25</w:t>
      </w:r>
    </w:p>
    <w:p w14:paraId="4295111E" w14:textId="77777777" w:rsidR="00D160DE" w:rsidRPr="00AC08B5" w:rsidRDefault="00D160DE" w:rsidP="00D160DE">
      <w:pPr>
        <w:widowControl w:val="0"/>
        <w:autoSpaceDE w:val="0"/>
        <w:autoSpaceDN w:val="0"/>
        <w:adjustRightInd w:val="0"/>
        <w:outlineLvl w:val="2"/>
      </w:pPr>
    </w:p>
    <w:p w14:paraId="16F49DFD" w14:textId="77777777" w:rsidR="0082094B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энергосберегающих технологий». </w:t>
      </w:r>
    </w:p>
    <w:p w14:paraId="6BBE7A0C" w14:textId="1E36BAD3" w:rsidR="00D160DE" w:rsidRPr="00AC08B5" w:rsidRDefault="0082094B" w:rsidP="00D160DE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- 0 баллов, полученному значению показателя присваивается оценка в баллах согласно таблицы:</w:t>
      </w:r>
    </w:p>
    <w:p w14:paraId="5DAD6066" w14:textId="77777777" w:rsidR="00D160DE" w:rsidRPr="00AC08B5" w:rsidRDefault="00D160DE" w:rsidP="00D160DE">
      <w:pPr>
        <w:jc w:val="center"/>
      </w:pPr>
      <w:r w:rsidRPr="00AC08B5">
        <w:lastRenderedPageBreak/>
        <w:t xml:space="preserve">Использование </w:t>
      </w:r>
      <w:proofErr w:type="spellStart"/>
      <w:r w:rsidRPr="00AC08B5">
        <w:t>энергоэффективной</w:t>
      </w:r>
      <w:proofErr w:type="spellEnd"/>
      <w:r w:rsidRPr="00AC08B5">
        <w:t xml:space="preserve"> светодиодной подсветки. </w:t>
      </w:r>
    </w:p>
    <w:p w14:paraId="5F581F37" w14:textId="77777777" w:rsidR="00D160DE" w:rsidRPr="00AC08B5" w:rsidRDefault="00D160DE" w:rsidP="00D160DE">
      <w:pPr>
        <w:jc w:val="center"/>
      </w:pPr>
      <w:r w:rsidRPr="00AC08B5">
        <w:t xml:space="preserve">С указанием комплектации и текстового описания работы </w:t>
      </w:r>
    </w:p>
    <w:p w14:paraId="52B26BFA" w14:textId="77777777" w:rsidR="00D160DE" w:rsidRPr="00AC08B5" w:rsidRDefault="00D160DE" w:rsidP="00D160DE">
      <w:pPr>
        <w:jc w:val="center"/>
      </w:pPr>
      <w:r w:rsidRPr="00AC08B5">
        <w:t xml:space="preserve">данной системы </w:t>
      </w:r>
    </w:p>
    <w:p w14:paraId="21E53E59" w14:textId="77777777" w:rsidR="00D160DE" w:rsidRPr="00AC08B5" w:rsidRDefault="00D160DE" w:rsidP="00D160DE">
      <w:pPr>
        <w:jc w:val="center"/>
      </w:pPr>
    </w:p>
    <w:p w14:paraId="72959EB7" w14:textId="03F910C9" w:rsidR="00D160DE" w:rsidRPr="00AC08B5" w:rsidRDefault="00D160DE" w:rsidP="00D160DE">
      <w:pPr>
        <w:jc w:val="center"/>
      </w:pPr>
      <w:r w:rsidRPr="00AC08B5">
        <w:t>Да – 10 баллов</w:t>
      </w:r>
    </w:p>
    <w:p w14:paraId="70F6D022" w14:textId="788A5505" w:rsidR="00D160DE" w:rsidRPr="00AC08B5" w:rsidRDefault="00D160DE" w:rsidP="00D160DE">
      <w:pPr>
        <w:jc w:val="center"/>
      </w:pPr>
      <w:r w:rsidRPr="00AC08B5">
        <w:t>Нет – 0 баллов</w:t>
      </w:r>
    </w:p>
    <w:p w14:paraId="34A9FCDB" w14:textId="77777777" w:rsidR="0082094B" w:rsidRPr="00AC08B5" w:rsidRDefault="0082094B" w:rsidP="00D160DE">
      <w:pPr>
        <w:jc w:val="center"/>
      </w:pPr>
    </w:p>
    <w:p w14:paraId="3764FAF1" w14:textId="77777777" w:rsidR="00D160DE" w:rsidRPr="00AC08B5" w:rsidRDefault="00D160DE" w:rsidP="00D160DE">
      <w:pPr>
        <w:jc w:val="center"/>
      </w:pPr>
      <w:r w:rsidRPr="00AC08B5">
        <w:t>Использование системы резервного питания рекламной</w:t>
      </w:r>
    </w:p>
    <w:p w14:paraId="37FBB3E3" w14:textId="40A73179" w:rsidR="00D160DE" w:rsidRPr="00AC08B5" w:rsidRDefault="00D160DE" w:rsidP="00D160DE">
      <w:pPr>
        <w:jc w:val="center"/>
      </w:pPr>
      <w:r w:rsidRPr="00AC08B5">
        <w:t>конструкции с использованием аккумуляторов.</w:t>
      </w:r>
    </w:p>
    <w:p w14:paraId="4E30D81E" w14:textId="77777777" w:rsidR="00D160DE" w:rsidRPr="00AC08B5" w:rsidRDefault="00D160DE" w:rsidP="00D160DE">
      <w:pPr>
        <w:jc w:val="center"/>
      </w:pPr>
      <w:r w:rsidRPr="00AC08B5">
        <w:t>С изображением внешнего вида, указанием комплектации и текстового описания работы данной системы</w:t>
      </w:r>
    </w:p>
    <w:p w14:paraId="42DFC9C5" w14:textId="77777777" w:rsidR="00D160DE" w:rsidRPr="00AC08B5" w:rsidRDefault="00D160DE" w:rsidP="00D160DE">
      <w:pPr>
        <w:jc w:val="center"/>
      </w:pPr>
    </w:p>
    <w:p w14:paraId="1E4C605D" w14:textId="0E2AB49D" w:rsidR="00D160DE" w:rsidRPr="00AC08B5" w:rsidRDefault="00D160DE" w:rsidP="00D160DE">
      <w:pPr>
        <w:jc w:val="center"/>
      </w:pPr>
      <w:r w:rsidRPr="00AC08B5">
        <w:t>Да –10 баллов</w:t>
      </w:r>
    </w:p>
    <w:p w14:paraId="7319826F" w14:textId="46DB3A67" w:rsidR="00D160DE" w:rsidRPr="00AC08B5" w:rsidRDefault="00D160DE" w:rsidP="00D160DE">
      <w:pPr>
        <w:jc w:val="center"/>
      </w:pPr>
      <w:r w:rsidRPr="00AC08B5">
        <w:t>Нет – 0 баллов</w:t>
      </w:r>
    </w:p>
    <w:p w14:paraId="34ADD46F" w14:textId="77777777" w:rsidR="00D160DE" w:rsidRPr="00AC08B5" w:rsidRDefault="00D160DE" w:rsidP="00D160DE">
      <w:pPr>
        <w:jc w:val="center"/>
      </w:pPr>
    </w:p>
    <w:p w14:paraId="0BBB86C3" w14:textId="77777777" w:rsidR="00D160DE" w:rsidRPr="00AC08B5" w:rsidRDefault="00D160DE" w:rsidP="00D160DE">
      <w:pPr>
        <w:jc w:val="center"/>
      </w:pPr>
      <w:r w:rsidRPr="00AC08B5">
        <w:t>Наличие эскиза предлагаемых систем, графически</w:t>
      </w:r>
    </w:p>
    <w:p w14:paraId="342D918D" w14:textId="77777777" w:rsidR="00D160DE" w:rsidRPr="00AC08B5" w:rsidRDefault="00D160DE" w:rsidP="00D160DE">
      <w:pPr>
        <w:jc w:val="center"/>
      </w:pPr>
      <w:r w:rsidRPr="00AC08B5">
        <w:t>показывающего применения данных систем</w:t>
      </w:r>
    </w:p>
    <w:p w14:paraId="5335963A" w14:textId="77777777" w:rsidR="00D160DE" w:rsidRPr="00AC08B5" w:rsidRDefault="00D160DE" w:rsidP="00D160DE">
      <w:pPr>
        <w:jc w:val="center"/>
      </w:pPr>
      <w:r w:rsidRPr="00AC08B5">
        <w:t>на рекламных конструкциях, с указанием их мест установки</w:t>
      </w:r>
    </w:p>
    <w:p w14:paraId="49D11E43" w14:textId="77777777" w:rsidR="00D160DE" w:rsidRPr="00AC08B5" w:rsidRDefault="00D160DE" w:rsidP="00D160DE">
      <w:pPr>
        <w:jc w:val="center"/>
      </w:pPr>
      <w:r w:rsidRPr="00AC08B5">
        <w:t>на рекламных конструкциях</w:t>
      </w:r>
    </w:p>
    <w:p w14:paraId="7682DF75" w14:textId="77777777" w:rsidR="00D160DE" w:rsidRPr="00AC08B5" w:rsidRDefault="00D160DE" w:rsidP="00D160DE">
      <w:pPr>
        <w:jc w:val="center"/>
      </w:pPr>
    </w:p>
    <w:p w14:paraId="15C373A8" w14:textId="3FE70C55" w:rsidR="00D160DE" w:rsidRPr="00AC08B5" w:rsidRDefault="00D160DE" w:rsidP="00D160DE">
      <w:pPr>
        <w:jc w:val="center"/>
      </w:pPr>
      <w:r w:rsidRPr="00AC08B5">
        <w:t>Да - 5 баллов</w:t>
      </w:r>
    </w:p>
    <w:p w14:paraId="0638BA18" w14:textId="35D92D17" w:rsidR="00D160DE" w:rsidRPr="00AC08B5" w:rsidRDefault="00D160DE" w:rsidP="00D160DE">
      <w:pPr>
        <w:jc w:val="center"/>
      </w:pPr>
      <w:r w:rsidRPr="00AC08B5">
        <w:t>Нет - 0 баллов</w:t>
      </w:r>
    </w:p>
    <w:p w14:paraId="4947D7D3" w14:textId="77777777" w:rsidR="00D160DE" w:rsidRPr="00AC08B5" w:rsidRDefault="00D160DE" w:rsidP="00D160DE"/>
    <w:p w14:paraId="1239C36E" w14:textId="77777777" w:rsidR="00D160DE" w:rsidRPr="00AC08B5" w:rsidRDefault="00D160DE" w:rsidP="00D160DE">
      <w:pPr>
        <w:jc w:val="both"/>
        <w:rPr>
          <w:b/>
          <w:bCs/>
        </w:rPr>
      </w:pPr>
      <w:r w:rsidRPr="00AC08B5">
        <w:rPr>
          <w:b/>
          <w:bCs/>
        </w:rPr>
        <w:t>Б3. Показатель «Наилучшее предложение по применению антивандальных технологий»</w:t>
      </w:r>
    </w:p>
    <w:p w14:paraId="4D0B0157" w14:textId="2B059DE0" w:rsidR="00D160DE" w:rsidRPr="00AC08B5" w:rsidRDefault="00D160DE" w:rsidP="00D160DE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>коэффициент значимости показателя 0,10</w:t>
      </w:r>
    </w:p>
    <w:p w14:paraId="3A3F5127" w14:textId="77777777" w:rsidR="00D160DE" w:rsidRPr="00AC08B5" w:rsidRDefault="00D160DE" w:rsidP="00D160DE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14:paraId="56FBE262" w14:textId="77777777" w:rsidR="0082094B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антивандальных технологий». </w:t>
      </w:r>
    </w:p>
    <w:p w14:paraId="2A192A3F" w14:textId="51A6E247" w:rsidR="00D160DE" w:rsidRPr="00AC08B5" w:rsidRDefault="0082094B" w:rsidP="00D160DE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</w:t>
      </w:r>
      <w:r w:rsidR="00D160DE" w:rsidRPr="00AC08B5">
        <w:rPr>
          <w:sz w:val="23"/>
          <w:szCs w:val="23"/>
        </w:rPr>
        <w:t>:</w:t>
      </w:r>
    </w:p>
    <w:p w14:paraId="22768E00" w14:textId="77777777" w:rsidR="00D160DE" w:rsidRPr="00AC08B5" w:rsidRDefault="00D160DE" w:rsidP="00D160DE">
      <w:pPr>
        <w:jc w:val="both"/>
      </w:pPr>
    </w:p>
    <w:p w14:paraId="39326B0B" w14:textId="1C92AFEB" w:rsidR="00D160DE" w:rsidRPr="00AC08B5" w:rsidRDefault="00D160DE" w:rsidP="00D160DE">
      <w:pPr>
        <w:ind w:firstLine="567"/>
        <w:jc w:val="center"/>
      </w:pPr>
      <w:r w:rsidRPr="00AC08B5">
        <w:t>Применение антивандальных мероприятий, способствующих борьбе</w:t>
      </w:r>
    </w:p>
    <w:p w14:paraId="5E41650D" w14:textId="77777777" w:rsidR="00D160DE" w:rsidRPr="00AC08B5" w:rsidRDefault="00D160DE" w:rsidP="00D160DE">
      <w:pPr>
        <w:ind w:firstLine="567"/>
        <w:jc w:val="center"/>
      </w:pPr>
      <w:r w:rsidRPr="00AC08B5">
        <w:t>с оклеиванием и окрашиванием декоративной обшивки</w:t>
      </w:r>
    </w:p>
    <w:p w14:paraId="0DCE9EAF" w14:textId="1C9C9A00" w:rsidR="00D160DE" w:rsidRPr="00AC08B5" w:rsidRDefault="00D160DE" w:rsidP="00D160DE">
      <w:pPr>
        <w:ind w:firstLine="567"/>
        <w:jc w:val="center"/>
      </w:pPr>
      <w:r w:rsidRPr="00AC08B5">
        <w:t>опор рекламных конструкций объявлениями, брошюрами, граффити (с конкретизацией, описанием предложенной технологии и текстовым пояснением, обуславливающим ее антивандальные свойства)</w:t>
      </w:r>
    </w:p>
    <w:p w14:paraId="4AAA55D2" w14:textId="77777777" w:rsidR="00D160DE" w:rsidRPr="00AC08B5" w:rsidRDefault="00D160DE" w:rsidP="00D160DE">
      <w:pPr>
        <w:ind w:firstLine="567"/>
        <w:jc w:val="center"/>
      </w:pPr>
    </w:p>
    <w:p w14:paraId="03AB469D" w14:textId="3BC3671F" w:rsidR="00D160DE" w:rsidRPr="00AC08B5" w:rsidRDefault="00D160DE" w:rsidP="00D160DE">
      <w:pPr>
        <w:ind w:firstLine="567"/>
        <w:jc w:val="center"/>
      </w:pPr>
      <w:r w:rsidRPr="00AC08B5">
        <w:t>Да – 3 балла</w:t>
      </w:r>
    </w:p>
    <w:p w14:paraId="5CC0A909" w14:textId="5683B82A" w:rsidR="00D160DE" w:rsidRPr="00AC08B5" w:rsidRDefault="00D160DE" w:rsidP="00D160DE">
      <w:pPr>
        <w:ind w:firstLine="567"/>
        <w:jc w:val="center"/>
      </w:pPr>
      <w:r w:rsidRPr="00AC08B5">
        <w:t>Нет – 0 баллов</w:t>
      </w:r>
    </w:p>
    <w:p w14:paraId="66219A5B" w14:textId="77777777" w:rsidR="00D160DE" w:rsidRPr="00AC08B5" w:rsidRDefault="00D160DE" w:rsidP="00D160DE">
      <w:pPr>
        <w:ind w:firstLine="567"/>
        <w:jc w:val="both"/>
      </w:pPr>
    </w:p>
    <w:p w14:paraId="25B07A3B" w14:textId="77777777" w:rsidR="00D160DE" w:rsidRPr="00AC08B5" w:rsidRDefault="00D160DE" w:rsidP="00D160DE">
      <w:pPr>
        <w:ind w:firstLine="567"/>
        <w:jc w:val="center"/>
      </w:pPr>
      <w:r w:rsidRPr="00AC08B5">
        <w:t>Использование закаленного антивандального стекла</w:t>
      </w:r>
    </w:p>
    <w:p w14:paraId="7BF5D6C8" w14:textId="77777777" w:rsidR="00D160DE" w:rsidRPr="00AC08B5" w:rsidRDefault="00D160DE" w:rsidP="00D160DE">
      <w:pPr>
        <w:ind w:firstLine="567"/>
        <w:jc w:val="center"/>
      </w:pPr>
    </w:p>
    <w:p w14:paraId="7E4DFEA0" w14:textId="0717D29F" w:rsidR="00D160DE" w:rsidRPr="00AC08B5" w:rsidRDefault="00D160DE" w:rsidP="00D160DE">
      <w:pPr>
        <w:ind w:firstLine="567"/>
        <w:jc w:val="center"/>
      </w:pPr>
      <w:r w:rsidRPr="00AC08B5">
        <w:t>Да – 3 балла</w:t>
      </w:r>
    </w:p>
    <w:p w14:paraId="112E2E1F" w14:textId="72F6AA43" w:rsidR="00D160DE" w:rsidRPr="00AC08B5" w:rsidRDefault="00D160DE" w:rsidP="00D160DE">
      <w:pPr>
        <w:ind w:firstLine="567"/>
        <w:jc w:val="center"/>
      </w:pPr>
      <w:r w:rsidRPr="00AC08B5">
        <w:t>Нет – 0 баллов</w:t>
      </w:r>
    </w:p>
    <w:p w14:paraId="33AC279D" w14:textId="77777777" w:rsidR="00D160DE" w:rsidRPr="00AC08B5" w:rsidRDefault="00D160DE" w:rsidP="00D160DE">
      <w:pPr>
        <w:ind w:firstLine="567"/>
        <w:jc w:val="both"/>
      </w:pPr>
    </w:p>
    <w:p w14:paraId="6E788F65" w14:textId="77777777" w:rsidR="00D160DE" w:rsidRPr="00AC08B5" w:rsidRDefault="00D160DE" w:rsidP="00D160DE">
      <w:pPr>
        <w:ind w:firstLine="567"/>
        <w:jc w:val="center"/>
      </w:pPr>
      <w:r w:rsidRPr="00AC08B5">
        <w:t>Наличие эскиза, (с графическим и текстовым пояснением по</w:t>
      </w:r>
    </w:p>
    <w:p w14:paraId="2221FBF8" w14:textId="77777777" w:rsidR="00D160DE" w:rsidRPr="00AC08B5" w:rsidRDefault="00D160DE" w:rsidP="00D160DE">
      <w:pPr>
        <w:ind w:firstLine="567"/>
        <w:jc w:val="center"/>
      </w:pPr>
      <w:r w:rsidRPr="00AC08B5">
        <w:t>применению предложенных антивандальных технологий),</w:t>
      </w:r>
    </w:p>
    <w:p w14:paraId="0CCC30B0" w14:textId="264A376F" w:rsidR="00D160DE" w:rsidRPr="00AC08B5" w:rsidRDefault="00D160DE" w:rsidP="00D160DE">
      <w:pPr>
        <w:ind w:firstLine="567"/>
        <w:jc w:val="center"/>
      </w:pPr>
      <w:r w:rsidRPr="00AC08B5">
        <w:t>применения предложенных участником антивандальных</w:t>
      </w:r>
    </w:p>
    <w:p w14:paraId="10749061" w14:textId="77777777" w:rsidR="00D160DE" w:rsidRPr="00AC08B5" w:rsidRDefault="00D160DE" w:rsidP="00D160DE">
      <w:pPr>
        <w:ind w:firstLine="567"/>
        <w:jc w:val="center"/>
      </w:pPr>
      <w:r w:rsidRPr="00AC08B5">
        <w:t>технологий на рекламных конструкциях</w:t>
      </w:r>
    </w:p>
    <w:p w14:paraId="62D394CE" w14:textId="77777777" w:rsidR="00D160DE" w:rsidRPr="00AC08B5" w:rsidRDefault="00D160DE" w:rsidP="00D160DE">
      <w:pPr>
        <w:ind w:firstLine="567"/>
        <w:jc w:val="center"/>
      </w:pPr>
      <w:r w:rsidRPr="00AC08B5">
        <w:t>способствующих борьбе с оклеиванием</w:t>
      </w:r>
    </w:p>
    <w:p w14:paraId="6A008C2F" w14:textId="77777777" w:rsidR="00D160DE" w:rsidRPr="00AC08B5" w:rsidRDefault="00D160DE" w:rsidP="00D160DE">
      <w:pPr>
        <w:ind w:firstLine="567"/>
        <w:jc w:val="center"/>
      </w:pPr>
      <w:r w:rsidRPr="00AC08B5">
        <w:t>и окрашиванием опор рекламных конструкций</w:t>
      </w:r>
    </w:p>
    <w:p w14:paraId="4829F082" w14:textId="77777777" w:rsidR="00C40810" w:rsidRPr="00AC08B5" w:rsidRDefault="00C40810" w:rsidP="00D160DE">
      <w:pPr>
        <w:ind w:firstLine="567"/>
        <w:jc w:val="center"/>
      </w:pPr>
    </w:p>
    <w:p w14:paraId="320ECFC0" w14:textId="597CAE58" w:rsidR="00D160DE" w:rsidRPr="00AC08B5" w:rsidRDefault="00D160DE" w:rsidP="00D160DE">
      <w:pPr>
        <w:ind w:firstLine="567"/>
        <w:jc w:val="center"/>
      </w:pPr>
      <w:r w:rsidRPr="00AC08B5">
        <w:lastRenderedPageBreak/>
        <w:t>Д</w:t>
      </w:r>
      <w:r w:rsidR="00C40810" w:rsidRPr="00AC08B5">
        <w:t>а</w:t>
      </w:r>
      <w:r w:rsidRPr="00AC08B5">
        <w:t xml:space="preserve"> – 4 </w:t>
      </w:r>
      <w:r w:rsidR="00C40810" w:rsidRPr="00AC08B5">
        <w:t>балла</w:t>
      </w:r>
    </w:p>
    <w:p w14:paraId="7D44C912" w14:textId="25A60E7E" w:rsidR="00D160DE" w:rsidRPr="00AC08B5" w:rsidRDefault="00C40810" w:rsidP="00D160DE">
      <w:pPr>
        <w:ind w:firstLine="567"/>
        <w:jc w:val="center"/>
      </w:pPr>
      <w:r w:rsidRPr="00AC08B5">
        <w:t>Нет</w:t>
      </w:r>
      <w:r w:rsidR="00D160DE" w:rsidRPr="00AC08B5">
        <w:t xml:space="preserve"> – 0 баллов</w:t>
      </w:r>
    </w:p>
    <w:p w14:paraId="52E2ACF3" w14:textId="77777777" w:rsidR="00D160DE" w:rsidRPr="00AC08B5" w:rsidRDefault="00D160DE" w:rsidP="00D160DE">
      <w:pPr>
        <w:ind w:firstLine="567"/>
        <w:jc w:val="both"/>
      </w:pPr>
    </w:p>
    <w:p w14:paraId="5D11D864" w14:textId="77777777" w:rsidR="00D160DE" w:rsidRPr="00AC08B5" w:rsidRDefault="00D160DE" w:rsidP="00D160DE">
      <w:pPr>
        <w:jc w:val="both"/>
        <w:rPr>
          <w:b/>
          <w:bCs/>
        </w:rPr>
      </w:pPr>
      <w:r w:rsidRPr="00AC08B5">
        <w:rPr>
          <w:b/>
          <w:bCs/>
        </w:rPr>
        <w:t xml:space="preserve">Б4. Показатель «Наилучшее предложение по применению качественных и долговечных материалов». </w:t>
      </w:r>
    </w:p>
    <w:p w14:paraId="10A766AC" w14:textId="37725091" w:rsidR="00D160DE" w:rsidRPr="00AC08B5" w:rsidRDefault="00C40810" w:rsidP="00D160DE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r w:rsidRPr="00AC08B5">
        <w:rPr>
          <w:b/>
          <w:bCs/>
        </w:rPr>
        <w:t xml:space="preserve">коэффициент значимости </w:t>
      </w:r>
      <w:r w:rsidR="00D160DE" w:rsidRPr="00AC08B5">
        <w:rPr>
          <w:b/>
          <w:bCs/>
        </w:rPr>
        <w:t>показателя 0,10</w:t>
      </w:r>
    </w:p>
    <w:p w14:paraId="011A8F02" w14:textId="77777777" w:rsidR="00D160DE" w:rsidRPr="00AC08B5" w:rsidRDefault="00D160DE" w:rsidP="00D160DE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14:paraId="2CE54FEF" w14:textId="77777777" w:rsidR="00436D26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применению качественных и долговечных материалов». </w:t>
      </w:r>
    </w:p>
    <w:p w14:paraId="72ECEDE1" w14:textId="27EB64C5" w:rsidR="00D160DE" w:rsidRPr="00AC08B5" w:rsidRDefault="00436D26" w:rsidP="00D160DE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</w:t>
      </w:r>
      <w:r w:rsidR="00D160DE" w:rsidRPr="00AC08B5">
        <w:rPr>
          <w:sz w:val="23"/>
          <w:szCs w:val="23"/>
        </w:rPr>
        <w:t>:</w:t>
      </w:r>
    </w:p>
    <w:p w14:paraId="63B19214" w14:textId="77777777" w:rsidR="00D160DE" w:rsidRPr="00AC08B5" w:rsidRDefault="00D160DE" w:rsidP="00D160DE">
      <w:pPr>
        <w:jc w:val="both"/>
      </w:pPr>
    </w:p>
    <w:p w14:paraId="2E3DE92D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Гарантия на используемые материалы не менее 7 лет</w:t>
      </w:r>
    </w:p>
    <w:p w14:paraId="18272A02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(с указанием гарантийного срока на перечне используемого материала)</w:t>
      </w:r>
    </w:p>
    <w:p w14:paraId="31834D38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1536238E" w14:textId="065B8820" w:rsidR="00D160DE" w:rsidRPr="00AC08B5" w:rsidRDefault="00FF64EB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Да</w:t>
      </w:r>
      <w:r w:rsidR="00D160DE" w:rsidRPr="00AC08B5">
        <w:t xml:space="preserve"> – 3 балл</w:t>
      </w:r>
      <w:r w:rsidRPr="00AC08B5">
        <w:t>а</w:t>
      </w:r>
    </w:p>
    <w:p w14:paraId="58FEB9A1" w14:textId="4A5EE30F" w:rsidR="00D160DE" w:rsidRPr="00AC08B5" w:rsidRDefault="00FF64EB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Нет</w:t>
      </w:r>
      <w:r w:rsidR="00D160DE" w:rsidRPr="00AC08B5">
        <w:t xml:space="preserve"> – 0 баллов</w:t>
      </w:r>
    </w:p>
    <w:p w14:paraId="3F24346C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6AFBF264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Наличие сертификатов соответствия действующим</w:t>
      </w:r>
    </w:p>
    <w:p w14:paraId="5E8EDA64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ГОС-там на используемые материалы</w:t>
      </w:r>
    </w:p>
    <w:p w14:paraId="295D161B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(предоставление копий сертификатов соответствия на используемые материалы)</w:t>
      </w:r>
    </w:p>
    <w:p w14:paraId="7325D33C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0D25A54D" w14:textId="7DF9B0B1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Д</w:t>
      </w:r>
      <w:r w:rsidR="00FF64EB" w:rsidRPr="00AC08B5">
        <w:t>а</w:t>
      </w:r>
      <w:r w:rsidRPr="00AC08B5">
        <w:t xml:space="preserve"> – 3 балл</w:t>
      </w:r>
      <w:r w:rsidR="00FF64EB" w:rsidRPr="00AC08B5">
        <w:t>а</w:t>
      </w:r>
    </w:p>
    <w:p w14:paraId="7843423A" w14:textId="03C9A2A8" w:rsidR="00D160DE" w:rsidRPr="00AC08B5" w:rsidRDefault="00FF64EB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Нет</w:t>
      </w:r>
      <w:r w:rsidR="00D160DE" w:rsidRPr="00AC08B5">
        <w:t xml:space="preserve"> – 0 баллов</w:t>
      </w:r>
    </w:p>
    <w:p w14:paraId="4750A14F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7B491F73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Наличие эскиза рекламных конструкций с указанием, </w:t>
      </w:r>
    </w:p>
    <w:p w14:paraId="3F48711E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на графически изображенной рекламной конструкции</w:t>
      </w:r>
    </w:p>
    <w:p w14:paraId="59286CEE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перечня используемого материала и оборудования</w:t>
      </w:r>
    </w:p>
    <w:p w14:paraId="7EE7C8EA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1D13ACC6" w14:textId="0B966BF9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Д</w:t>
      </w:r>
      <w:r w:rsidR="00FF64EB" w:rsidRPr="00AC08B5">
        <w:t>а</w:t>
      </w:r>
      <w:r w:rsidRPr="00AC08B5">
        <w:t xml:space="preserve"> – 4</w:t>
      </w:r>
      <w:r w:rsidR="00FF64EB" w:rsidRPr="00AC08B5">
        <w:t xml:space="preserve"> </w:t>
      </w:r>
      <w:r w:rsidRPr="00AC08B5">
        <w:t>балл</w:t>
      </w:r>
      <w:r w:rsidR="00FF64EB" w:rsidRPr="00AC08B5">
        <w:t>а</w:t>
      </w:r>
    </w:p>
    <w:p w14:paraId="16D7F3D6" w14:textId="7C17DCAE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Н</w:t>
      </w:r>
      <w:r w:rsidR="00FF64EB" w:rsidRPr="00AC08B5">
        <w:t>ет</w:t>
      </w:r>
      <w:r w:rsidRPr="00AC08B5">
        <w:t xml:space="preserve"> - 0 баллов</w:t>
      </w:r>
    </w:p>
    <w:p w14:paraId="75B20C4A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center"/>
        <w:outlineLvl w:val="2"/>
      </w:pPr>
    </w:p>
    <w:p w14:paraId="55B3E6CF" w14:textId="77777777" w:rsidR="00D160DE" w:rsidRPr="00AC08B5" w:rsidRDefault="00D160DE" w:rsidP="00FF64EB">
      <w:pPr>
        <w:jc w:val="both"/>
        <w:rPr>
          <w:b/>
          <w:bCs/>
        </w:rPr>
      </w:pPr>
      <w:r w:rsidRPr="00AC08B5">
        <w:rPr>
          <w:b/>
          <w:bCs/>
        </w:rPr>
        <w:t>Б5. Показатель «Наилучшее предложение по дизайну внешнего вида рекламной конструкции».</w:t>
      </w:r>
    </w:p>
    <w:p w14:paraId="71AA68C4" w14:textId="42E990A3" w:rsidR="00D160DE" w:rsidRPr="00AC08B5" w:rsidRDefault="00D160DE" w:rsidP="00D160DE">
      <w:pPr>
        <w:jc w:val="both"/>
        <w:rPr>
          <w:b/>
          <w:bCs/>
        </w:rPr>
      </w:pPr>
      <w:r w:rsidRPr="00AC08B5">
        <w:rPr>
          <w:b/>
          <w:bCs/>
        </w:rPr>
        <w:t>коэффициент значимости показателя 0,35</w:t>
      </w:r>
    </w:p>
    <w:p w14:paraId="6E4D4218" w14:textId="77777777" w:rsidR="00FF64EB" w:rsidRPr="00AC08B5" w:rsidRDefault="00FF64EB" w:rsidP="00D160DE">
      <w:pPr>
        <w:jc w:val="both"/>
      </w:pPr>
    </w:p>
    <w:p w14:paraId="0DED8E6F" w14:textId="77777777" w:rsidR="00F24D02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Рейтинг параметра предложений участника конкурса, учитывающих наилучшее предложение по технологии крепления и смены изображения. </w:t>
      </w:r>
    </w:p>
    <w:p w14:paraId="318211AD" w14:textId="4A49A3D2" w:rsidR="00D160DE" w:rsidRPr="00AC08B5" w:rsidRDefault="00F24D02" w:rsidP="00D160DE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При отсутствии информации по данному показателю – 0 баллов, полученному значению показателя присваивается оценка в баллах согласно таблицы:</w:t>
      </w:r>
    </w:p>
    <w:p w14:paraId="65ECF808" w14:textId="77777777" w:rsidR="00D160DE" w:rsidRPr="00AC08B5" w:rsidRDefault="00D160DE" w:rsidP="00D160DE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</w:p>
    <w:p w14:paraId="090CCFB9" w14:textId="77777777" w:rsidR="00D160DE" w:rsidRPr="00AC08B5" w:rsidRDefault="00D160DE" w:rsidP="00D160DE">
      <w:pPr>
        <w:jc w:val="center"/>
      </w:pPr>
      <w:r w:rsidRPr="00AC08B5">
        <w:t>Наличие эскиза рекламных конструкций,</w:t>
      </w:r>
    </w:p>
    <w:p w14:paraId="4B89A9CC" w14:textId="77777777" w:rsidR="00D160DE" w:rsidRPr="00AC08B5" w:rsidRDefault="00D160DE" w:rsidP="00D160DE">
      <w:pPr>
        <w:jc w:val="center"/>
      </w:pPr>
      <w:r w:rsidRPr="00AC08B5">
        <w:t>изображающего рекламную конструкцию</w:t>
      </w:r>
    </w:p>
    <w:p w14:paraId="7B43DCC9" w14:textId="16FB00ED" w:rsidR="00D160DE" w:rsidRPr="00AC08B5" w:rsidRDefault="00D160DE" w:rsidP="00D160DE">
      <w:pPr>
        <w:jc w:val="center"/>
      </w:pPr>
      <w:r w:rsidRPr="00AC08B5">
        <w:t>в городской среде со всеми предложенными участником,</w:t>
      </w:r>
    </w:p>
    <w:p w14:paraId="7579F783" w14:textId="54287DAC" w:rsidR="00D160DE" w:rsidRPr="00AC08B5" w:rsidRDefault="00D160DE" w:rsidP="00D160DE">
      <w:pPr>
        <w:jc w:val="center"/>
      </w:pPr>
      <w:r w:rsidRPr="00AC08B5">
        <w:t>технологиями, оборудованием и материалами</w:t>
      </w:r>
    </w:p>
    <w:p w14:paraId="552DDC2B" w14:textId="77777777" w:rsidR="00FF64EB" w:rsidRPr="00AC08B5" w:rsidRDefault="00FF64EB" w:rsidP="00D160DE">
      <w:pPr>
        <w:jc w:val="center"/>
      </w:pPr>
    </w:p>
    <w:p w14:paraId="63195D64" w14:textId="6F128778" w:rsidR="00D160DE" w:rsidRPr="00AC08B5" w:rsidRDefault="00D160DE" w:rsidP="00D160DE">
      <w:pPr>
        <w:jc w:val="center"/>
      </w:pPr>
      <w:r w:rsidRPr="00AC08B5">
        <w:t>Д</w:t>
      </w:r>
      <w:r w:rsidR="00FF64EB" w:rsidRPr="00AC08B5">
        <w:t>а</w:t>
      </w:r>
      <w:r w:rsidRPr="00AC08B5">
        <w:t xml:space="preserve"> – 10 баллов</w:t>
      </w:r>
    </w:p>
    <w:p w14:paraId="5F20A875" w14:textId="261DE6D6" w:rsidR="00D160DE" w:rsidRPr="00AC08B5" w:rsidRDefault="00FF64EB" w:rsidP="00D160DE">
      <w:pPr>
        <w:jc w:val="center"/>
      </w:pPr>
      <w:r w:rsidRPr="00AC08B5">
        <w:t>Нет</w:t>
      </w:r>
      <w:r w:rsidR="00D160DE" w:rsidRPr="00AC08B5">
        <w:t xml:space="preserve"> – 0 баллов</w:t>
      </w:r>
    </w:p>
    <w:p w14:paraId="02EB7643" w14:textId="77777777" w:rsidR="00D160DE" w:rsidRPr="00AC08B5" w:rsidRDefault="00D160DE" w:rsidP="00D160DE">
      <w:pPr>
        <w:jc w:val="both"/>
      </w:pPr>
    </w:p>
    <w:p w14:paraId="1E248F15" w14:textId="77777777" w:rsidR="00D160DE" w:rsidRPr="00AC08B5" w:rsidRDefault="00D160DE" w:rsidP="00D160DE">
      <w:pPr>
        <w:jc w:val="center"/>
      </w:pPr>
      <w:r w:rsidRPr="00AC08B5">
        <w:t>Наличие эскиза рекламных конструкций изображающего</w:t>
      </w:r>
    </w:p>
    <w:p w14:paraId="7B91C895" w14:textId="77777777" w:rsidR="00D160DE" w:rsidRPr="00AC08B5" w:rsidRDefault="00D160DE" w:rsidP="00D160DE">
      <w:pPr>
        <w:jc w:val="center"/>
      </w:pPr>
      <w:r w:rsidRPr="00AC08B5">
        <w:t>рекламную конструкцию в темное время суток,</w:t>
      </w:r>
    </w:p>
    <w:p w14:paraId="22C8F690" w14:textId="77777777" w:rsidR="00D160DE" w:rsidRPr="00AC08B5" w:rsidRDefault="00D160DE" w:rsidP="00D160DE">
      <w:pPr>
        <w:jc w:val="center"/>
      </w:pPr>
      <w:r w:rsidRPr="00AC08B5">
        <w:t>со всеми предложенными, участником, технологиями,</w:t>
      </w:r>
    </w:p>
    <w:p w14:paraId="12A7C4A9" w14:textId="7A3D7F44" w:rsidR="00D160DE" w:rsidRPr="00AC08B5" w:rsidRDefault="00D160DE" w:rsidP="00D160DE">
      <w:pPr>
        <w:jc w:val="center"/>
      </w:pPr>
      <w:r w:rsidRPr="00AC08B5">
        <w:t>оборудованием и материалами</w:t>
      </w:r>
    </w:p>
    <w:p w14:paraId="493052C6" w14:textId="03C3A7B0" w:rsidR="00D160DE" w:rsidRPr="00AC08B5" w:rsidRDefault="00D160DE" w:rsidP="00D160DE">
      <w:pPr>
        <w:jc w:val="center"/>
      </w:pPr>
      <w:r w:rsidRPr="00AC08B5">
        <w:lastRenderedPageBreak/>
        <w:t>Д</w:t>
      </w:r>
      <w:r w:rsidR="00943C53" w:rsidRPr="00AC08B5">
        <w:t>а</w:t>
      </w:r>
      <w:r w:rsidRPr="00AC08B5">
        <w:t xml:space="preserve"> – 10 баллов</w:t>
      </w:r>
    </w:p>
    <w:p w14:paraId="5DE4456D" w14:textId="2B636B3C" w:rsidR="00D160DE" w:rsidRPr="00AC08B5" w:rsidRDefault="00943C53" w:rsidP="00D160DE">
      <w:pPr>
        <w:jc w:val="center"/>
      </w:pPr>
      <w:r w:rsidRPr="00AC08B5">
        <w:t>Нет</w:t>
      </w:r>
      <w:r w:rsidR="00D160DE" w:rsidRPr="00AC08B5">
        <w:t xml:space="preserve"> – 0 баллов</w:t>
      </w:r>
    </w:p>
    <w:p w14:paraId="19485C17" w14:textId="77777777" w:rsidR="00D160DE" w:rsidRPr="00AC08B5" w:rsidRDefault="00D160DE" w:rsidP="00D160DE">
      <w:pPr>
        <w:jc w:val="center"/>
      </w:pPr>
    </w:p>
    <w:p w14:paraId="08018AA4" w14:textId="77777777" w:rsidR="00D160DE" w:rsidRPr="00AC08B5" w:rsidRDefault="00D160DE" w:rsidP="00D160DE">
      <w:pPr>
        <w:jc w:val="center"/>
      </w:pPr>
      <w:r w:rsidRPr="00AC08B5">
        <w:t>Наличие электронной 3Д видео-визуализации рекламных</w:t>
      </w:r>
    </w:p>
    <w:p w14:paraId="3E307677" w14:textId="77777777" w:rsidR="00D160DE" w:rsidRPr="00AC08B5" w:rsidRDefault="00D160DE" w:rsidP="00D160DE">
      <w:pPr>
        <w:jc w:val="center"/>
      </w:pPr>
      <w:r w:rsidRPr="00AC08B5">
        <w:t>конструкций изображающую со всех сторон</w:t>
      </w:r>
    </w:p>
    <w:p w14:paraId="643D989B" w14:textId="77777777" w:rsidR="00D160DE" w:rsidRPr="00AC08B5" w:rsidRDefault="00D160DE" w:rsidP="00D160DE">
      <w:pPr>
        <w:jc w:val="center"/>
      </w:pPr>
      <w:r w:rsidRPr="00AC08B5">
        <w:t>рекламную конструкцию, со всеми</w:t>
      </w:r>
    </w:p>
    <w:p w14:paraId="2A14694C" w14:textId="77777777" w:rsidR="00D160DE" w:rsidRPr="00AC08B5" w:rsidRDefault="00D160DE" w:rsidP="00D160DE">
      <w:pPr>
        <w:jc w:val="center"/>
      </w:pPr>
      <w:r w:rsidRPr="00AC08B5">
        <w:t>предложенными участником, технологиями,</w:t>
      </w:r>
    </w:p>
    <w:p w14:paraId="6C184D2B" w14:textId="77777777" w:rsidR="00D160DE" w:rsidRPr="00AC08B5" w:rsidRDefault="00D160DE" w:rsidP="00D160DE">
      <w:pPr>
        <w:jc w:val="center"/>
      </w:pPr>
      <w:r w:rsidRPr="00AC08B5">
        <w:t>оборудованием и материалами.</w:t>
      </w:r>
    </w:p>
    <w:p w14:paraId="7B554C2D" w14:textId="77777777" w:rsidR="00D160DE" w:rsidRPr="00AC08B5" w:rsidRDefault="00D160DE" w:rsidP="00D160DE">
      <w:pPr>
        <w:jc w:val="center"/>
      </w:pPr>
      <w:r w:rsidRPr="00AC08B5">
        <w:t>Видео-визуализация продолжительностью</w:t>
      </w:r>
    </w:p>
    <w:p w14:paraId="1258475F" w14:textId="77777777" w:rsidR="00D160DE" w:rsidRPr="00AC08B5" w:rsidRDefault="00D160DE" w:rsidP="00D160DE">
      <w:pPr>
        <w:jc w:val="center"/>
      </w:pPr>
      <w:r w:rsidRPr="00AC08B5">
        <w:t>не менее 35 секунд. Формат файла: MPEG-4 (.</w:t>
      </w:r>
      <w:proofErr w:type="spellStart"/>
      <w:r w:rsidRPr="00AC08B5">
        <w:rPr>
          <w:lang w:val="en-US"/>
        </w:rPr>
        <w:t>mp</w:t>
      </w:r>
      <w:proofErr w:type="spellEnd"/>
      <w:r w:rsidRPr="00AC08B5">
        <w:t>4).</w:t>
      </w:r>
    </w:p>
    <w:p w14:paraId="5FB6C613" w14:textId="77777777" w:rsidR="00D160DE" w:rsidRPr="00AC08B5" w:rsidRDefault="00D160DE" w:rsidP="00D160DE">
      <w:pPr>
        <w:jc w:val="center"/>
      </w:pPr>
      <w:r w:rsidRPr="00AC08B5">
        <w:t>Предоставляется на электронном носителе информации (</w:t>
      </w:r>
      <w:r w:rsidRPr="00AC08B5">
        <w:rPr>
          <w:lang w:val="en-US"/>
        </w:rPr>
        <w:t>USB</w:t>
      </w:r>
      <w:r w:rsidRPr="00AC08B5">
        <w:t>)</w:t>
      </w:r>
    </w:p>
    <w:p w14:paraId="01D9BA72" w14:textId="77777777" w:rsidR="00D160DE" w:rsidRPr="00AC08B5" w:rsidRDefault="00D160DE" w:rsidP="00D160DE">
      <w:pPr>
        <w:jc w:val="center"/>
      </w:pPr>
    </w:p>
    <w:p w14:paraId="18D25E57" w14:textId="269EB05B" w:rsidR="00D160DE" w:rsidRPr="00AC08B5" w:rsidRDefault="00D160DE" w:rsidP="00D160DE">
      <w:pPr>
        <w:jc w:val="center"/>
      </w:pPr>
      <w:r w:rsidRPr="00AC08B5">
        <w:t>Д</w:t>
      </w:r>
      <w:r w:rsidR="00943C53" w:rsidRPr="00AC08B5">
        <w:t>а</w:t>
      </w:r>
      <w:r w:rsidRPr="00AC08B5">
        <w:t xml:space="preserve"> – 15 баллов</w:t>
      </w:r>
    </w:p>
    <w:p w14:paraId="5979E88D" w14:textId="6C608D3F" w:rsidR="00D160DE" w:rsidRPr="00AC08B5" w:rsidRDefault="00D160DE" w:rsidP="00D160DE">
      <w:pPr>
        <w:jc w:val="center"/>
      </w:pPr>
      <w:r w:rsidRPr="00AC08B5">
        <w:t>Н</w:t>
      </w:r>
      <w:r w:rsidR="00943C53" w:rsidRPr="00AC08B5">
        <w:t>ет</w:t>
      </w:r>
      <w:r w:rsidRPr="00AC08B5">
        <w:t xml:space="preserve"> – 0 баллов</w:t>
      </w:r>
    </w:p>
    <w:p w14:paraId="18BB8851" w14:textId="77777777" w:rsidR="00943C53" w:rsidRPr="00AC08B5" w:rsidRDefault="00943C53" w:rsidP="00D160DE">
      <w:pPr>
        <w:jc w:val="center"/>
      </w:pPr>
    </w:p>
    <w:p w14:paraId="34DB5BDD" w14:textId="53E390A4" w:rsidR="00D160DE" w:rsidRPr="00AC08B5" w:rsidRDefault="00D160DE" w:rsidP="00D160DE">
      <w:pPr>
        <w:ind w:firstLine="708"/>
        <w:jc w:val="both"/>
      </w:pPr>
      <w:r w:rsidRPr="00AC08B5">
        <w:t>Предложения по наличию электронной 3Д видео визуализации рекламных конструкций (с изображением всех типов рекламных конструкций в соответствии с лотом</w:t>
      </w:r>
      <w:r w:rsidR="00D45384" w:rsidRPr="00AC08B5">
        <w:t>,</w:t>
      </w:r>
      <w:r w:rsidRPr="00AC08B5">
        <w:t xml:space="preserve"> на который подается заявка) и оригинальной 3Д модели рекламной конструкции с сохранением всех габаритных пропорций рекламной конструкции, выполненной с учетом использования всех, предложенных участником, технологий, оборудованием и материалов, предоставляются отдельно в виде приложений к альбому.</w:t>
      </w:r>
    </w:p>
    <w:p w14:paraId="03A32BA9" w14:textId="77777777" w:rsidR="00A43A0E" w:rsidRPr="00AC08B5" w:rsidRDefault="00A43A0E" w:rsidP="00D82602">
      <w:pPr>
        <w:jc w:val="both"/>
      </w:pPr>
    </w:p>
    <w:bookmarkEnd w:id="3"/>
    <w:p w14:paraId="560BD15D" w14:textId="1E6BC5C3" w:rsidR="003E3E54" w:rsidRPr="00AC08B5" w:rsidRDefault="005A0896" w:rsidP="003E3E54">
      <w:pPr>
        <w:jc w:val="both"/>
        <w:rPr>
          <w:b/>
          <w:bCs/>
        </w:rPr>
      </w:pPr>
      <w:r w:rsidRPr="00AC08B5">
        <w:rPr>
          <w:b/>
          <w:bCs/>
        </w:rPr>
        <w:t>2. Р2 - рейтинг критерия «Количество дней, предоставляемых для размещения социальной рекламы на одной стороне рекламной конструкции (и производство данной рекламы в виде баннеров)»,</w:t>
      </w:r>
    </w:p>
    <w:p w14:paraId="2369BA8A" w14:textId="1E8399D4" w:rsidR="003E3E54" w:rsidRPr="00AC08B5" w:rsidRDefault="003E3E54" w:rsidP="003E3E54">
      <w:pPr>
        <w:jc w:val="both"/>
        <w:rPr>
          <w:b/>
          <w:bCs/>
        </w:rPr>
      </w:pPr>
      <w:r w:rsidRPr="00AC08B5">
        <w:rPr>
          <w:b/>
          <w:bCs/>
        </w:rPr>
        <w:t>коэффициент значимости критерия (0,25)</w:t>
      </w:r>
    </w:p>
    <w:p w14:paraId="3A4C20E6" w14:textId="693B8AA3" w:rsidR="006146D3" w:rsidRPr="00AC08B5" w:rsidRDefault="003E3E54" w:rsidP="003E3E54">
      <w:pPr>
        <w:pStyle w:val="Default"/>
        <w:jc w:val="both"/>
        <w:rPr>
          <w:bCs/>
          <w:color w:val="auto"/>
        </w:rPr>
      </w:pPr>
      <w:r w:rsidRPr="00AC08B5">
        <w:rPr>
          <w:bCs/>
          <w:color w:val="auto"/>
        </w:rPr>
        <w:t>Р</w:t>
      </w:r>
      <w:r w:rsidR="005A0896" w:rsidRPr="00AC08B5">
        <w:rPr>
          <w:bCs/>
          <w:color w:val="auto"/>
        </w:rPr>
        <w:t xml:space="preserve">ассчитывается </w:t>
      </w:r>
      <w:r w:rsidR="006146D3" w:rsidRPr="00AC08B5">
        <w:rPr>
          <w:color w:val="auto"/>
        </w:rPr>
        <w:t xml:space="preserve">путем сопоставления процентного соотношения количества дней, предоставляемых для размещения социальной рекламы на одной стороне рекламной конструкции, предоставляемых для размещения социальной рекламы, предлагаемых участниками конкурса. </w:t>
      </w:r>
    </w:p>
    <w:p w14:paraId="1596DAEB" w14:textId="77777777" w:rsidR="006146D3" w:rsidRPr="00AC08B5" w:rsidRDefault="006146D3" w:rsidP="006146D3">
      <w:pPr>
        <w:pStyle w:val="Default"/>
        <w:jc w:val="both"/>
        <w:rPr>
          <w:color w:val="auto"/>
        </w:rPr>
      </w:pPr>
      <w:r w:rsidRPr="00AC08B5">
        <w:rPr>
          <w:color w:val="auto"/>
        </w:rPr>
        <w:t xml:space="preserve">Количество дней, предоставляемых для размещения социальной рекламы на одной стороне рекламной конструкции, предоставляемых для размещения социальной рекламы при заполнении конкурсного предложения указывается в процентах (целыми числами) от общего количества дней в году (365 дней) для каждого лота. </w:t>
      </w:r>
    </w:p>
    <w:p w14:paraId="12668EFB" w14:textId="3BE39C4E" w:rsidR="006146D3" w:rsidRPr="00AC08B5" w:rsidRDefault="00026BD7" w:rsidP="006146D3">
      <w:pPr>
        <w:pStyle w:val="Default"/>
        <w:jc w:val="both"/>
        <w:rPr>
          <w:color w:val="auto"/>
        </w:rPr>
      </w:pPr>
      <w:r w:rsidRPr="00AC08B5">
        <w:rPr>
          <w:color w:val="auto"/>
        </w:rPr>
        <w:t>Полученному значению показателя присваивается оценка в баллах согласно таблицы:</w:t>
      </w:r>
    </w:p>
    <w:p w14:paraId="64C8DDB5" w14:textId="77777777" w:rsidR="00554658" w:rsidRPr="00AC08B5" w:rsidRDefault="00554658" w:rsidP="006146D3">
      <w:pPr>
        <w:pStyle w:val="Default"/>
        <w:jc w:val="both"/>
        <w:rPr>
          <w:color w:val="auto"/>
        </w:rPr>
      </w:pPr>
    </w:p>
    <w:p w14:paraId="2223DB78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От 0 –  5% времени в год (включительно) - </w:t>
      </w:r>
    </w:p>
    <w:p w14:paraId="54A746AF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0 баллов</w:t>
      </w:r>
    </w:p>
    <w:p w14:paraId="304F9B57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5% - до 25% времени в год (включительно) –5 баллов</w:t>
      </w:r>
    </w:p>
    <w:p w14:paraId="7907246E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25% - до 45% времени в год (включительно) - 10 баллов</w:t>
      </w:r>
    </w:p>
    <w:p w14:paraId="220D8946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45% - до 50% времени в год (включительно) - 15 баллов</w:t>
      </w:r>
    </w:p>
    <w:p w14:paraId="7C57F8E6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50% – 25 баллов</w:t>
      </w:r>
    </w:p>
    <w:p w14:paraId="0387DDBF" w14:textId="77777777" w:rsidR="006146D3" w:rsidRPr="00AC08B5" w:rsidRDefault="006146D3" w:rsidP="006146D3">
      <w:pPr>
        <w:pStyle w:val="Default"/>
        <w:jc w:val="both"/>
        <w:rPr>
          <w:color w:val="auto"/>
        </w:rPr>
      </w:pPr>
    </w:p>
    <w:p w14:paraId="2A5CCAD2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</w:p>
    <w:p w14:paraId="6EA5E461" w14:textId="754F204D" w:rsidR="005A0896" w:rsidRPr="00AC08B5" w:rsidRDefault="005A0896" w:rsidP="005A0896">
      <w:pPr>
        <w:pStyle w:val="Default"/>
        <w:ind w:firstLine="567"/>
        <w:jc w:val="both"/>
        <w:rPr>
          <w:color w:val="auto"/>
        </w:rPr>
      </w:pPr>
      <w:r w:rsidRPr="00AC08B5">
        <w:rPr>
          <w:color w:val="auto"/>
        </w:rPr>
        <w:t>Количество дней, предоставляемых для размещения социальной рекламы на одной стороне рекламной конструкции, предоставляемых для размещения социальной рекламы при заполнении конкурсного предложения указывается целыми числами от общего количества дней в году (365 дней) для каждого лота</w:t>
      </w:r>
      <w:r w:rsidR="00393C73" w:rsidRPr="00AC08B5">
        <w:rPr>
          <w:color w:val="auto"/>
        </w:rPr>
        <w:t xml:space="preserve"> (не менее</w:t>
      </w:r>
      <w:r w:rsidRPr="00AC08B5">
        <w:rPr>
          <w:color w:val="auto"/>
        </w:rPr>
        <w:t xml:space="preserve"> </w:t>
      </w:r>
      <w:r w:rsidR="00393C73" w:rsidRPr="00AC08B5">
        <w:rPr>
          <w:color w:val="auto"/>
        </w:rPr>
        <w:t>пяти процентов годового объема распространяемой им рекламы).</w:t>
      </w:r>
    </w:p>
    <w:p w14:paraId="6D375712" w14:textId="77777777" w:rsidR="005A0896" w:rsidRPr="00AC08B5" w:rsidRDefault="005A0896" w:rsidP="005A0896">
      <w:pPr>
        <w:pStyle w:val="Default"/>
        <w:ind w:firstLine="567"/>
        <w:jc w:val="both"/>
        <w:rPr>
          <w:color w:val="auto"/>
        </w:rPr>
      </w:pPr>
    </w:p>
    <w:p w14:paraId="4877A56C" w14:textId="77777777" w:rsidR="003E3E54" w:rsidRPr="00AC08B5" w:rsidRDefault="005A0896" w:rsidP="00211FAA">
      <w:pPr>
        <w:pStyle w:val="Default"/>
        <w:framePr w:hSpace="180" w:wrap="around" w:vAnchor="text" w:hAnchor="margin" w:y="248"/>
        <w:jc w:val="both"/>
        <w:rPr>
          <w:b/>
          <w:bCs/>
          <w:color w:val="auto"/>
        </w:rPr>
      </w:pPr>
      <w:r w:rsidRPr="00AC08B5">
        <w:rPr>
          <w:b/>
          <w:bCs/>
          <w:color w:val="auto"/>
        </w:rPr>
        <w:lastRenderedPageBreak/>
        <w:t xml:space="preserve">3. Р3 -  рейтинг критерия «Квалификация участников конкурса, в том числе наличие опыта работы, связанного с предметом </w:t>
      </w:r>
      <w:r w:rsidR="00393C73" w:rsidRPr="00AC08B5">
        <w:rPr>
          <w:b/>
          <w:bCs/>
          <w:color w:val="auto"/>
        </w:rPr>
        <w:t>конкурса</w:t>
      </w:r>
      <w:r w:rsidRPr="00AC08B5">
        <w:rPr>
          <w:b/>
          <w:bCs/>
          <w:color w:val="auto"/>
        </w:rPr>
        <w:t xml:space="preserve">, специалистов и иных работников определенного уровня квалификации», </w:t>
      </w:r>
    </w:p>
    <w:p w14:paraId="186EAB31" w14:textId="326E69FD" w:rsidR="003E3E54" w:rsidRPr="00AC08B5" w:rsidRDefault="003E3E54" w:rsidP="003E3E54">
      <w:pPr>
        <w:framePr w:hSpace="180" w:wrap="around" w:vAnchor="text" w:hAnchor="margin" w:y="248"/>
        <w:widowControl w:val="0"/>
        <w:autoSpaceDE w:val="0"/>
        <w:autoSpaceDN w:val="0"/>
        <w:adjustRightInd w:val="0"/>
        <w:outlineLvl w:val="2"/>
        <w:rPr>
          <w:b/>
          <w:bCs/>
        </w:rPr>
      </w:pPr>
      <w:bookmarkStart w:id="4" w:name="_Hlk31364395"/>
      <w:r w:rsidRPr="00AC08B5">
        <w:rPr>
          <w:b/>
          <w:bCs/>
        </w:rPr>
        <w:t xml:space="preserve">коэффициент значимости </w:t>
      </w:r>
      <w:bookmarkEnd w:id="4"/>
      <w:r w:rsidRPr="00AC08B5">
        <w:rPr>
          <w:b/>
          <w:bCs/>
        </w:rPr>
        <w:t>критерия 0,30</w:t>
      </w:r>
    </w:p>
    <w:p w14:paraId="44C6867F" w14:textId="77777777" w:rsidR="003E3E54" w:rsidRPr="00AC08B5" w:rsidRDefault="003E3E54" w:rsidP="003E3E54">
      <w:pPr>
        <w:framePr w:hSpace="180" w:wrap="around" w:vAnchor="text" w:hAnchor="margin" w:y="248"/>
        <w:widowControl w:val="0"/>
        <w:autoSpaceDE w:val="0"/>
        <w:autoSpaceDN w:val="0"/>
        <w:adjustRightInd w:val="0"/>
        <w:outlineLvl w:val="2"/>
      </w:pPr>
    </w:p>
    <w:p w14:paraId="470E56FB" w14:textId="58869B97" w:rsidR="00211FAA" w:rsidRPr="00AC08B5" w:rsidRDefault="003E3E54" w:rsidP="00211FAA">
      <w:pPr>
        <w:pStyle w:val="Default"/>
        <w:framePr w:hSpace="180" w:wrap="around" w:vAnchor="text" w:hAnchor="margin" w:y="248"/>
        <w:jc w:val="both"/>
        <w:rPr>
          <w:color w:val="auto"/>
          <w:sz w:val="23"/>
          <w:szCs w:val="23"/>
        </w:rPr>
      </w:pPr>
      <w:r w:rsidRPr="00AC08B5">
        <w:rPr>
          <w:color w:val="auto"/>
          <w:sz w:val="23"/>
          <w:szCs w:val="23"/>
        </w:rPr>
        <w:t>Р</w:t>
      </w:r>
      <w:r w:rsidR="00211FAA" w:rsidRPr="00AC08B5">
        <w:rPr>
          <w:color w:val="auto"/>
          <w:sz w:val="23"/>
          <w:szCs w:val="23"/>
        </w:rPr>
        <w:t xml:space="preserve">ассчитывается путем суммирования балльных значений параметров предложений, которые указаны участником конкурса в его конкурсном предложении: </w:t>
      </w:r>
    </w:p>
    <w:p w14:paraId="0C2BC7F2" w14:textId="7CC6D3A6" w:rsidR="00211FAA" w:rsidRPr="00AC08B5" w:rsidRDefault="00211FAA" w:rsidP="00211FAA">
      <w:pPr>
        <w:pStyle w:val="Default"/>
        <w:framePr w:hSpace="180" w:wrap="around" w:vAnchor="text" w:hAnchor="margin" w:y="248"/>
        <w:jc w:val="both"/>
        <w:rPr>
          <w:color w:val="auto"/>
          <w:sz w:val="23"/>
          <w:szCs w:val="23"/>
        </w:rPr>
      </w:pPr>
      <w:r w:rsidRPr="00AC08B5">
        <w:rPr>
          <w:color w:val="auto"/>
          <w:sz w:val="23"/>
          <w:szCs w:val="23"/>
        </w:rPr>
        <w:t xml:space="preserve">     </w:t>
      </w:r>
      <w:r w:rsidRPr="00AC08B5">
        <w:rPr>
          <w:color w:val="auto"/>
          <w:sz w:val="23"/>
          <w:szCs w:val="23"/>
          <w:lang w:val="en-US"/>
        </w:rPr>
        <w:t>K</w:t>
      </w:r>
      <w:r w:rsidRPr="00AC08B5">
        <w:rPr>
          <w:color w:val="auto"/>
          <w:sz w:val="23"/>
          <w:szCs w:val="23"/>
        </w:rPr>
        <w:t>4 = к* (</w:t>
      </w:r>
      <w:r w:rsidRPr="00AC08B5">
        <w:rPr>
          <w:color w:val="auto"/>
          <w:sz w:val="23"/>
          <w:szCs w:val="23"/>
          <w:lang w:val="en-US"/>
        </w:rPr>
        <w:t>K</w:t>
      </w:r>
      <w:r w:rsidRPr="00AC08B5">
        <w:rPr>
          <w:color w:val="auto"/>
          <w:sz w:val="23"/>
          <w:szCs w:val="23"/>
        </w:rPr>
        <w:t xml:space="preserve">4.1 + </w:t>
      </w:r>
      <w:r w:rsidRPr="00AC08B5">
        <w:rPr>
          <w:color w:val="auto"/>
          <w:sz w:val="23"/>
          <w:szCs w:val="23"/>
          <w:lang w:val="en-US"/>
        </w:rPr>
        <w:t>K</w:t>
      </w:r>
      <w:r w:rsidRPr="00AC08B5">
        <w:rPr>
          <w:color w:val="auto"/>
          <w:sz w:val="23"/>
          <w:szCs w:val="23"/>
        </w:rPr>
        <w:t xml:space="preserve">4.2 + </w:t>
      </w:r>
      <w:r w:rsidRPr="00AC08B5">
        <w:rPr>
          <w:color w:val="auto"/>
          <w:sz w:val="23"/>
          <w:szCs w:val="23"/>
          <w:lang w:val="en-US"/>
        </w:rPr>
        <w:t>K</w:t>
      </w:r>
      <w:r w:rsidRPr="00AC08B5">
        <w:rPr>
          <w:color w:val="auto"/>
          <w:sz w:val="23"/>
          <w:szCs w:val="23"/>
        </w:rPr>
        <w:t xml:space="preserve">4.3), где: </w:t>
      </w:r>
    </w:p>
    <w:p w14:paraId="06A2482A" w14:textId="108C9F73" w:rsidR="00211FAA" w:rsidRPr="00AC08B5" w:rsidRDefault="00211FAA" w:rsidP="00211FAA">
      <w:pPr>
        <w:pStyle w:val="Default"/>
        <w:framePr w:hSpace="180" w:wrap="around" w:vAnchor="text" w:hAnchor="margin" w:y="248"/>
        <w:jc w:val="both"/>
        <w:rPr>
          <w:color w:val="auto"/>
          <w:sz w:val="23"/>
          <w:szCs w:val="23"/>
        </w:rPr>
      </w:pPr>
      <w:r w:rsidRPr="00AC08B5">
        <w:rPr>
          <w:color w:val="auto"/>
          <w:sz w:val="23"/>
          <w:szCs w:val="23"/>
        </w:rPr>
        <w:t xml:space="preserve">     </w:t>
      </w:r>
      <w:r w:rsidRPr="00AC08B5">
        <w:rPr>
          <w:color w:val="auto"/>
          <w:sz w:val="23"/>
          <w:szCs w:val="23"/>
          <w:lang w:val="en-US"/>
        </w:rPr>
        <w:t>K</w:t>
      </w:r>
      <w:r w:rsidRPr="00AC08B5">
        <w:rPr>
          <w:color w:val="auto"/>
          <w:sz w:val="23"/>
          <w:szCs w:val="23"/>
        </w:rPr>
        <w:t xml:space="preserve">4- рейтинг критерия оценки квалификации участника конкурса, в баллах; </w:t>
      </w:r>
    </w:p>
    <w:p w14:paraId="1AB71E0B" w14:textId="672A0B4C" w:rsidR="00211FAA" w:rsidRPr="00AC08B5" w:rsidRDefault="00211FAA" w:rsidP="00211FAA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     к – коэффициент значимости критерия (0,30)</w:t>
      </w:r>
    </w:p>
    <w:p w14:paraId="530045AA" w14:textId="77777777" w:rsidR="00FC59F1" w:rsidRPr="00AC08B5" w:rsidRDefault="00FC59F1" w:rsidP="00211FAA">
      <w:pPr>
        <w:widowControl w:val="0"/>
        <w:autoSpaceDE w:val="0"/>
        <w:autoSpaceDN w:val="0"/>
        <w:adjustRightInd w:val="0"/>
        <w:jc w:val="both"/>
        <w:outlineLvl w:val="2"/>
      </w:pPr>
    </w:p>
    <w:p w14:paraId="0B00C13C" w14:textId="77777777" w:rsidR="00211FAA" w:rsidRPr="00AC08B5" w:rsidRDefault="00211FAA" w:rsidP="00211FAA">
      <w:pPr>
        <w:pStyle w:val="Default"/>
        <w:framePr w:hSpace="180" w:wrap="around" w:vAnchor="text" w:hAnchor="margin" w:y="248"/>
        <w:jc w:val="both"/>
        <w:rPr>
          <w:color w:val="auto"/>
          <w:sz w:val="23"/>
          <w:szCs w:val="23"/>
        </w:rPr>
      </w:pPr>
    </w:p>
    <w:p w14:paraId="3701C608" w14:textId="4907EF71" w:rsidR="00211FAA" w:rsidRPr="00AC08B5" w:rsidRDefault="00211FAA" w:rsidP="00211FAA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  <w:lang w:val="en-US"/>
        </w:rPr>
        <w:t>K</w:t>
      </w:r>
      <w:r w:rsidRPr="00AC08B5">
        <w:rPr>
          <w:sz w:val="23"/>
          <w:szCs w:val="23"/>
        </w:rPr>
        <w:t>4.1 - рейтинг параметра предложений участника конкурса, учитывающих</w:t>
      </w:r>
      <w:r w:rsidRPr="00AC08B5">
        <w:t xml:space="preserve"> общее количество исполненных контрактов (договоров) на выполнение </w:t>
      </w:r>
      <w:r w:rsidRPr="00AC08B5">
        <w:rPr>
          <w:lang w:val="en-US"/>
        </w:rPr>
        <w:t>e</w:t>
      </w:r>
      <w:r w:rsidRPr="00AC08B5">
        <w:t>частником работ связанных с предметом контракта (договора) за период с 01.01.2017 - по настоящее время</w:t>
      </w:r>
      <w:r w:rsidRPr="00AC08B5">
        <w:rPr>
          <w:sz w:val="23"/>
          <w:szCs w:val="23"/>
        </w:rPr>
        <w:t xml:space="preserve">, полученному значению </w:t>
      </w:r>
      <w:r w:rsidR="00B60071" w:rsidRPr="00AC08B5">
        <w:rPr>
          <w:sz w:val="23"/>
          <w:szCs w:val="23"/>
        </w:rPr>
        <w:t xml:space="preserve">показателя </w:t>
      </w:r>
      <w:r w:rsidRPr="00AC08B5">
        <w:rPr>
          <w:sz w:val="23"/>
          <w:szCs w:val="23"/>
        </w:rPr>
        <w:t>присваивается оценка в баллах согласно таблицы;</w:t>
      </w:r>
    </w:p>
    <w:p w14:paraId="5079AE8C" w14:textId="77777777" w:rsidR="00FC59F1" w:rsidRPr="00AC08B5" w:rsidRDefault="00FC59F1" w:rsidP="00211FAA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</w:p>
    <w:p w14:paraId="5A16F353" w14:textId="77777777" w:rsidR="00211FAA" w:rsidRPr="00AC08B5" w:rsidRDefault="00211FAA" w:rsidP="00211FAA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both"/>
        <w:outlineLvl w:val="2"/>
      </w:pPr>
    </w:p>
    <w:p w14:paraId="3D81AFDD" w14:textId="2E83FDBE" w:rsidR="00211FAA" w:rsidRPr="00AC08B5" w:rsidRDefault="00211FAA" w:rsidP="00211FAA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 w:rsidRPr="00AC08B5">
        <w:rPr>
          <w:sz w:val="23"/>
          <w:szCs w:val="23"/>
          <w:lang w:val="en-US"/>
        </w:rPr>
        <w:t>K</w:t>
      </w:r>
      <w:r w:rsidRPr="00AC08B5">
        <w:rPr>
          <w:sz w:val="23"/>
          <w:szCs w:val="23"/>
        </w:rPr>
        <w:t>4.2 - рейтинг параметра предложений участника конкурса, учитывающих к</w:t>
      </w:r>
      <w:r w:rsidRPr="00AC08B5">
        <w:rPr>
          <w:kern w:val="2"/>
          <w:lang w:eastAsia="en-US"/>
        </w:rPr>
        <w:t>оличество трудовых ресурсов (руководителей и ключевых специалистов) предлагаемых для выполнения работ оказания услуг</w:t>
      </w:r>
      <w:r w:rsidRPr="00AC08B5">
        <w:rPr>
          <w:sz w:val="23"/>
          <w:szCs w:val="23"/>
        </w:rPr>
        <w:t xml:space="preserve">, полученному значению </w:t>
      </w:r>
      <w:r w:rsidR="00B60071" w:rsidRPr="00AC08B5">
        <w:rPr>
          <w:sz w:val="23"/>
          <w:szCs w:val="23"/>
        </w:rPr>
        <w:t>показателя</w:t>
      </w:r>
      <w:r w:rsidRPr="00AC08B5">
        <w:rPr>
          <w:sz w:val="23"/>
          <w:szCs w:val="23"/>
        </w:rPr>
        <w:t xml:space="preserve"> присваивается оценка в баллах согласно таблицы;</w:t>
      </w:r>
    </w:p>
    <w:p w14:paraId="656F5541" w14:textId="2167F029" w:rsidR="00211FAA" w:rsidRPr="00AC08B5" w:rsidRDefault="00211FAA" w:rsidP="00211FAA">
      <w:pPr>
        <w:framePr w:hSpace="180" w:wrap="around" w:vAnchor="text" w:hAnchor="margin" w:y="248"/>
        <w:jc w:val="both"/>
        <w:rPr>
          <w:kern w:val="2"/>
          <w:lang w:eastAsia="en-US"/>
        </w:rPr>
      </w:pPr>
      <w:r w:rsidRPr="00AC08B5">
        <w:rPr>
          <w:sz w:val="23"/>
          <w:szCs w:val="23"/>
        </w:rPr>
        <w:t xml:space="preserve">     </w:t>
      </w:r>
      <w:r w:rsidRPr="00AC08B5">
        <w:rPr>
          <w:sz w:val="23"/>
          <w:szCs w:val="23"/>
          <w:lang w:val="en-US"/>
        </w:rPr>
        <w:t>K</w:t>
      </w:r>
      <w:r w:rsidRPr="00AC08B5">
        <w:rPr>
          <w:sz w:val="23"/>
          <w:szCs w:val="23"/>
        </w:rPr>
        <w:t>4.3- рейтинг параметра предложений участника конкурса, учитывающих</w:t>
      </w:r>
      <w:r w:rsidRPr="00AC08B5">
        <w:rPr>
          <w:kern w:val="2"/>
          <w:lang w:eastAsia="en-US"/>
        </w:rPr>
        <w:t xml:space="preserve"> квалификацию трудовых ресурсов (руководителей и ключевых специалистов) предлагаемых для выполнения работ, оказания услуг, </w:t>
      </w:r>
      <w:r w:rsidRPr="00AC08B5">
        <w:rPr>
          <w:sz w:val="23"/>
          <w:szCs w:val="23"/>
        </w:rPr>
        <w:t xml:space="preserve">полученному значению </w:t>
      </w:r>
      <w:r w:rsidR="00B60071" w:rsidRPr="00AC08B5">
        <w:rPr>
          <w:sz w:val="23"/>
          <w:szCs w:val="23"/>
        </w:rPr>
        <w:t>показателя</w:t>
      </w:r>
      <w:r w:rsidRPr="00AC08B5">
        <w:rPr>
          <w:sz w:val="23"/>
          <w:szCs w:val="23"/>
        </w:rPr>
        <w:t xml:space="preserve"> присваивается оценка в баллах согласно таблицы.</w:t>
      </w:r>
    </w:p>
    <w:p w14:paraId="26B1D88A" w14:textId="77777777" w:rsidR="005A0896" w:rsidRPr="00AC08B5" w:rsidRDefault="005A0896" w:rsidP="00211FAA">
      <w:pPr>
        <w:pStyle w:val="Default"/>
        <w:jc w:val="both"/>
        <w:rPr>
          <w:color w:val="auto"/>
        </w:rPr>
      </w:pPr>
    </w:p>
    <w:p w14:paraId="42BEF095" w14:textId="7117B14C" w:rsidR="005A0896" w:rsidRPr="00AC08B5" w:rsidRDefault="005A0896" w:rsidP="0003768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C08B5">
        <w:rPr>
          <w:b/>
          <w:bCs/>
          <w:lang w:val="en-US"/>
        </w:rPr>
        <w:t>K</w:t>
      </w:r>
      <w:r w:rsidRPr="00AC08B5">
        <w:rPr>
          <w:b/>
          <w:bCs/>
        </w:rPr>
        <w:t xml:space="preserve">4.1 – Показатель «Общее количество исполненных контрактов (договоров) на выполнение Участником работ связанных с предметом </w:t>
      </w:r>
      <w:r w:rsidR="00393C73" w:rsidRPr="00AC08B5">
        <w:rPr>
          <w:b/>
          <w:bCs/>
        </w:rPr>
        <w:t>конкурса</w:t>
      </w:r>
      <w:r w:rsidRPr="00AC08B5">
        <w:rPr>
          <w:b/>
          <w:bCs/>
        </w:rPr>
        <w:t xml:space="preserve"> за период с 01.01.2017-по настоящее время».</w:t>
      </w:r>
    </w:p>
    <w:p w14:paraId="6B03A1AB" w14:textId="728F4A1F" w:rsidR="000061BF" w:rsidRPr="00AC08B5" w:rsidRDefault="003E3E54" w:rsidP="000061BF">
      <w:pPr>
        <w:widowControl w:val="0"/>
        <w:autoSpaceDE w:val="0"/>
        <w:autoSpaceDN w:val="0"/>
        <w:adjustRightInd w:val="0"/>
        <w:outlineLvl w:val="2"/>
      </w:pPr>
      <w:r w:rsidRPr="00AC08B5">
        <w:rPr>
          <w:b/>
          <w:bCs/>
        </w:rPr>
        <w:t xml:space="preserve">коэффициент значимости </w:t>
      </w:r>
      <w:r w:rsidR="000061BF" w:rsidRPr="00AC08B5">
        <w:rPr>
          <w:b/>
          <w:bCs/>
        </w:rPr>
        <w:t>показателя 0,30</w:t>
      </w:r>
    </w:p>
    <w:p w14:paraId="042F4135" w14:textId="65A978C8" w:rsidR="000061BF" w:rsidRPr="00AC08B5" w:rsidRDefault="000061BF" w:rsidP="000061BF">
      <w:pPr>
        <w:widowControl w:val="0"/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bookmarkStart w:id="5" w:name="_Hlk31898448"/>
      <w:r w:rsidRPr="00AC08B5">
        <w:t>Рейтинг параметра предложений участника конкурса, учитывающих общее количество исполненных контрактов (договоров) на выполнение участником работ</w:t>
      </w:r>
      <w:r w:rsidR="00D45384" w:rsidRPr="00AC08B5">
        <w:t>,</w:t>
      </w:r>
      <w:r w:rsidRPr="00AC08B5">
        <w:t xml:space="preserve"> связанных с предметом конкурса за период с 01.01.2017 по настоящее время. </w:t>
      </w:r>
      <w:r w:rsidRPr="00AC08B5">
        <w:rPr>
          <w:sz w:val="23"/>
          <w:szCs w:val="23"/>
        </w:rPr>
        <w:t xml:space="preserve">Полученному значению </w:t>
      </w:r>
      <w:r w:rsidR="00B60071" w:rsidRPr="00AC08B5">
        <w:rPr>
          <w:sz w:val="23"/>
          <w:szCs w:val="23"/>
        </w:rPr>
        <w:t>показателя</w:t>
      </w:r>
      <w:r w:rsidRPr="00AC08B5">
        <w:rPr>
          <w:sz w:val="23"/>
          <w:szCs w:val="23"/>
        </w:rPr>
        <w:t xml:space="preserve"> присваивается оценка в баллах </w:t>
      </w:r>
      <w:proofErr w:type="gramStart"/>
      <w:r w:rsidRPr="00AC08B5">
        <w:rPr>
          <w:sz w:val="23"/>
          <w:szCs w:val="23"/>
        </w:rPr>
        <w:t>согласно таблицы</w:t>
      </w:r>
      <w:proofErr w:type="gramEnd"/>
      <w:r w:rsidR="00D45384" w:rsidRPr="00AC08B5">
        <w:rPr>
          <w:sz w:val="23"/>
          <w:szCs w:val="23"/>
        </w:rPr>
        <w:t>.</w:t>
      </w:r>
    </w:p>
    <w:bookmarkEnd w:id="5"/>
    <w:p w14:paraId="0E4792C2" w14:textId="773067B9" w:rsidR="000061BF" w:rsidRPr="00AC08B5" w:rsidRDefault="000061BF" w:rsidP="000061BF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При отсутствии информации по данному показателю, или при отсутствии подтверждающих сведений необходимых документов – 0 баллов</w:t>
      </w:r>
    </w:p>
    <w:p w14:paraId="17081221" w14:textId="77777777" w:rsidR="00554658" w:rsidRPr="00AC08B5" w:rsidRDefault="00554658" w:rsidP="000061BF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</w:p>
    <w:p w14:paraId="7D9DF188" w14:textId="0879DF3C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От </w:t>
      </w:r>
      <w:r w:rsidR="00026BD7" w:rsidRPr="00AC08B5">
        <w:t>1</w:t>
      </w:r>
      <w:r w:rsidRPr="00AC08B5">
        <w:t xml:space="preserve"> до 170 штук включительно – </w:t>
      </w:r>
    </w:p>
    <w:p w14:paraId="2F47E10C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5 баллов;</w:t>
      </w:r>
    </w:p>
    <w:p w14:paraId="73915FE6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170 штук– до 340 штук включительно –</w:t>
      </w:r>
    </w:p>
    <w:p w14:paraId="2B18F2E4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 10 баллов;</w:t>
      </w:r>
    </w:p>
    <w:p w14:paraId="772AE3E0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 xml:space="preserve">Более 340 штук – до 510 штук включительно – </w:t>
      </w:r>
    </w:p>
    <w:p w14:paraId="4374FA6A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15 баллов;</w:t>
      </w:r>
    </w:p>
    <w:p w14:paraId="79B7A007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510 штук – до 670 штук включительно</w:t>
      </w:r>
    </w:p>
    <w:p w14:paraId="14831F7C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– 20 баллов;</w:t>
      </w:r>
    </w:p>
    <w:p w14:paraId="055BA41A" w14:textId="77777777" w:rsidR="00554658" w:rsidRPr="00AC08B5" w:rsidRDefault="00554658" w:rsidP="00554658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670 штук – 30 баллов.</w:t>
      </w:r>
    </w:p>
    <w:p w14:paraId="3BF69424" w14:textId="77777777" w:rsidR="00554658" w:rsidRPr="00AC08B5" w:rsidRDefault="00554658" w:rsidP="000061BF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</w:p>
    <w:p w14:paraId="29BD9276" w14:textId="77777777" w:rsidR="00F74633" w:rsidRPr="00AC08B5" w:rsidRDefault="00F74633" w:rsidP="000061BF">
      <w:pPr>
        <w:framePr w:hSpace="180" w:wrap="around" w:vAnchor="text" w:hAnchor="margin" w:y="248"/>
        <w:widowControl w:val="0"/>
        <w:autoSpaceDE w:val="0"/>
        <w:autoSpaceDN w:val="0"/>
        <w:adjustRightInd w:val="0"/>
        <w:jc w:val="center"/>
        <w:outlineLvl w:val="2"/>
      </w:pPr>
    </w:p>
    <w:p w14:paraId="7624D0E6" w14:textId="3A02C5FA" w:rsidR="005A0896" w:rsidRPr="00AC08B5" w:rsidRDefault="005A0896" w:rsidP="005A0896">
      <w:pPr>
        <w:pStyle w:val="afffa"/>
        <w:ind w:firstLine="567"/>
        <w:jc w:val="both"/>
        <w:rPr>
          <w:sz w:val="24"/>
          <w:szCs w:val="24"/>
        </w:rPr>
      </w:pPr>
      <w:r w:rsidRPr="00AC08B5">
        <w:rPr>
          <w:sz w:val="24"/>
          <w:szCs w:val="24"/>
        </w:rPr>
        <w:t>Подтверждением успешного исполнения договоров (контрактов) является подписанный Заказчиком и Исполнителем (участником конкурса) акт и/или акты приема выполненных работ</w:t>
      </w:r>
      <w:r w:rsidR="000061BF" w:rsidRPr="00AC08B5">
        <w:rPr>
          <w:sz w:val="24"/>
          <w:szCs w:val="24"/>
        </w:rPr>
        <w:t>, акт и/или акты оказания услуг (далее – акт).</w:t>
      </w:r>
    </w:p>
    <w:p w14:paraId="7D6F0E59" w14:textId="77777777" w:rsidR="005A0896" w:rsidRPr="00AC08B5" w:rsidRDefault="005A0896" w:rsidP="005A0896">
      <w:pPr>
        <w:pStyle w:val="afffa"/>
        <w:ind w:firstLine="567"/>
        <w:jc w:val="both"/>
        <w:rPr>
          <w:sz w:val="24"/>
          <w:szCs w:val="24"/>
        </w:rPr>
      </w:pPr>
      <w:r w:rsidRPr="00AC08B5">
        <w:rPr>
          <w:sz w:val="24"/>
          <w:szCs w:val="24"/>
        </w:rPr>
        <w:lastRenderedPageBreak/>
        <w:t xml:space="preserve">Оценке не подлежат договоры (контракты), работы по которым продолжаются (являются незавершенными). </w:t>
      </w:r>
    </w:p>
    <w:p w14:paraId="288663D8" w14:textId="77777777" w:rsidR="005A0896" w:rsidRPr="00AC08B5" w:rsidRDefault="005A0896" w:rsidP="005A0896">
      <w:pPr>
        <w:pStyle w:val="afffa"/>
        <w:ind w:firstLine="567"/>
        <w:jc w:val="both"/>
        <w:rPr>
          <w:sz w:val="24"/>
          <w:szCs w:val="24"/>
        </w:rPr>
      </w:pPr>
      <w:r w:rsidRPr="00AC08B5">
        <w:rPr>
          <w:sz w:val="24"/>
          <w:szCs w:val="24"/>
        </w:rPr>
        <w:t xml:space="preserve">Подтверждением наличия опыта будет считаться только предоставление этих документов вместе (копия контракта (договора) + копия акта (актов)). </w:t>
      </w:r>
    </w:p>
    <w:p w14:paraId="46B12485" w14:textId="77777777" w:rsidR="005A0896" w:rsidRPr="00AC08B5" w:rsidRDefault="005A0896" w:rsidP="005A0896">
      <w:pPr>
        <w:pStyle w:val="afffa"/>
        <w:ind w:firstLine="567"/>
        <w:jc w:val="both"/>
        <w:rPr>
          <w:sz w:val="24"/>
          <w:szCs w:val="24"/>
        </w:rPr>
      </w:pPr>
      <w:r w:rsidRPr="00AC08B5">
        <w:rPr>
          <w:sz w:val="24"/>
          <w:szCs w:val="24"/>
        </w:rPr>
        <w:t>Копии указанных документов должны быть представлены в полном объеме со всеми приложениями, являющимися их неотъемлемой частью.</w:t>
      </w:r>
    </w:p>
    <w:p w14:paraId="14D2CDFF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 xml:space="preserve">При этом представленные документы должны быть в виде неповторяющихся, читабельных копий в полном объеме, на которых видны необходимые подписи, </w:t>
      </w:r>
      <w:proofErr w:type="gramStart"/>
      <w:r w:rsidRPr="00AC08B5">
        <w:t>документы</w:t>
      </w:r>
      <w:proofErr w:type="gramEnd"/>
      <w:r w:rsidRPr="00AC08B5">
        <w:t xml:space="preserve"> не имеющие необходимых реквизитов (номер, дата) и подписей сторон, а также сведения об исполнении контрактов, договоров выполненные в качестве субподрядчика, учитываться при оценке заявок не будут.</w:t>
      </w:r>
    </w:p>
    <w:p w14:paraId="763574A5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7BC8C2F1" w14:textId="36DD1180" w:rsidR="005A0896" w:rsidRPr="00AC08B5" w:rsidRDefault="005A0896" w:rsidP="005A0896">
      <w:pPr>
        <w:ind w:firstLine="567"/>
        <w:jc w:val="both"/>
        <w:rPr>
          <w:b/>
          <w:bCs/>
          <w:kern w:val="2"/>
        </w:rPr>
      </w:pPr>
      <w:r w:rsidRPr="00AC08B5">
        <w:rPr>
          <w:b/>
          <w:bCs/>
          <w:lang w:val="en-US"/>
        </w:rPr>
        <w:t>K</w:t>
      </w:r>
      <w:r w:rsidRPr="00AC08B5">
        <w:rPr>
          <w:b/>
          <w:bCs/>
        </w:rPr>
        <w:t>4.2 Показатель «</w:t>
      </w:r>
      <w:r w:rsidRPr="00AC08B5">
        <w:rPr>
          <w:b/>
          <w:bCs/>
          <w:kern w:val="2"/>
        </w:rPr>
        <w:t>Количество трудовых ресурсов (руководителей и ключевых специалистов) предлагаемых для выполнения работ оказания услуг».</w:t>
      </w:r>
    </w:p>
    <w:p w14:paraId="325F20D8" w14:textId="3E21C864" w:rsidR="000061BF" w:rsidRPr="00AC08B5" w:rsidRDefault="003E3E54" w:rsidP="000061BF">
      <w:pPr>
        <w:widowControl w:val="0"/>
        <w:autoSpaceDE w:val="0"/>
        <w:autoSpaceDN w:val="0"/>
        <w:adjustRightInd w:val="0"/>
        <w:outlineLvl w:val="2"/>
      </w:pPr>
      <w:r w:rsidRPr="00AC08B5">
        <w:rPr>
          <w:b/>
          <w:bCs/>
        </w:rPr>
        <w:t xml:space="preserve">коэффициент значимости </w:t>
      </w:r>
      <w:r w:rsidR="000061BF" w:rsidRPr="00AC08B5">
        <w:rPr>
          <w:b/>
          <w:bCs/>
        </w:rPr>
        <w:t>показателя 0,30</w:t>
      </w:r>
    </w:p>
    <w:p w14:paraId="067BDC35" w14:textId="77777777" w:rsidR="000061BF" w:rsidRPr="00AC08B5" w:rsidRDefault="000061BF" w:rsidP="000061BF">
      <w:pPr>
        <w:widowControl w:val="0"/>
        <w:autoSpaceDE w:val="0"/>
        <w:autoSpaceDN w:val="0"/>
        <w:adjustRightInd w:val="0"/>
        <w:outlineLvl w:val="2"/>
      </w:pPr>
    </w:p>
    <w:p w14:paraId="37C62399" w14:textId="1F55F3C3" w:rsidR="000061BF" w:rsidRPr="00AC08B5" w:rsidRDefault="000061BF" w:rsidP="000061BF">
      <w:pPr>
        <w:widowControl w:val="0"/>
        <w:autoSpaceDE w:val="0"/>
        <w:autoSpaceDN w:val="0"/>
        <w:adjustRightInd w:val="0"/>
        <w:jc w:val="center"/>
        <w:outlineLvl w:val="2"/>
        <w:rPr>
          <w:sz w:val="23"/>
          <w:szCs w:val="23"/>
        </w:rPr>
      </w:pPr>
      <w:r w:rsidRPr="00AC08B5">
        <w:rPr>
          <w:sz w:val="23"/>
          <w:szCs w:val="23"/>
        </w:rPr>
        <w:t>Рейтинг параметра предложений участника конкурса, учитывающих к</w:t>
      </w:r>
      <w:r w:rsidRPr="00AC08B5">
        <w:rPr>
          <w:kern w:val="2"/>
          <w:lang w:eastAsia="en-US"/>
        </w:rPr>
        <w:t>оличество трудовых ресурсов   (руководителей и ключевых специалистов) предлагаемых для выполнения работ  оказания услуг</w:t>
      </w:r>
      <w:r w:rsidRPr="00AC08B5">
        <w:rPr>
          <w:sz w:val="23"/>
          <w:szCs w:val="23"/>
        </w:rPr>
        <w:t xml:space="preserve">. Полученному значению </w:t>
      </w:r>
      <w:r w:rsidR="00B60071" w:rsidRPr="00AC08B5">
        <w:rPr>
          <w:sz w:val="23"/>
          <w:szCs w:val="23"/>
        </w:rPr>
        <w:t>показателя</w:t>
      </w:r>
      <w:r w:rsidRPr="00AC08B5">
        <w:rPr>
          <w:sz w:val="23"/>
          <w:szCs w:val="23"/>
        </w:rPr>
        <w:t xml:space="preserve"> присваивается оценка в баллах согласно таблицы:</w:t>
      </w:r>
    </w:p>
    <w:p w14:paraId="314B5741" w14:textId="5636A6BA" w:rsidR="000061BF" w:rsidRPr="00AC08B5" w:rsidRDefault="000061BF" w:rsidP="005A0896">
      <w:pPr>
        <w:ind w:firstLine="567"/>
        <w:jc w:val="both"/>
        <w:rPr>
          <w:b/>
          <w:bCs/>
          <w:kern w:val="2"/>
        </w:rPr>
      </w:pPr>
    </w:p>
    <w:p w14:paraId="69CE020E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Отсутствие – 0 баллов</w:t>
      </w:r>
    </w:p>
    <w:p w14:paraId="1F31B013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1- до 5 специалистов (включительно)  – 5 баллов;</w:t>
      </w:r>
    </w:p>
    <w:p w14:paraId="503C8C56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6- до 11 специалистов (включительно) – 10 баллов;</w:t>
      </w:r>
    </w:p>
    <w:p w14:paraId="3DE0AB5D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12 - до 17 специалистов (включительно) – 15 баллов;</w:t>
      </w:r>
    </w:p>
    <w:p w14:paraId="6F1AECBE" w14:textId="79BF392C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</w:t>
      </w:r>
      <w:r w:rsidR="00C86688" w:rsidRPr="00AC08B5">
        <w:t>8</w:t>
      </w:r>
      <w:r w:rsidRPr="00AC08B5">
        <w:t xml:space="preserve"> - до 21 специалиста (</w:t>
      </w:r>
      <w:proofErr w:type="spellStart"/>
      <w:r w:rsidRPr="00AC08B5">
        <w:t>ов</w:t>
      </w:r>
      <w:proofErr w:type="spellEnd"/>
      <w:r w:rsidRPr="00AC08B5">
        <w:t>) (включительно) – 20 баллов;</w:t>
      </w:r>
    </w:p>
    <w:p w14:paraId="76F92CAE" w14:textId="77777777" w:rsidR="00554658" w:rsidRPr="00AC08B5" w:rsidRDefault="00554658" w:rsidP="0055465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22 - до 29 специалиста (</w:t>
      </w:r>
      <w:proofErr w:type="spellStart"/>
      <w:r w:rsidRPr="00AC08B5">
        <w:t>ов</w:t>
      </w:r>
      <w:proofErr w:type="spellEnd"/>
      <w:r w:rsidRPr="00AC08B5">
        <w:t>) (включительно) – 25 баллов;</w:t>
      </w:r>
    </w:p>
    <w:p w14:paraId="67BC2860" w14:textId="60C19C54" w:rsidR="00554658" w:rsidRPr="00AC08B5" w:rsidRDefault="00C86688" w:rsidP="00C8668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</w:t>
      </w:r>
      <w:r w:rsidR="00554658" w:rsidRPr="00AC08B5">
        <w:t xml:space="preserve"> 29 специалистов –</w:t>
      </w:r>
      <w:r w:rsidRPr="00AC08B5">
        <w:t xml:space="preserve"> </w:t>
      </w:r>
      <w:r w:rsidR="00554658" w:rsidRPr="00AC08B5">
        <w:t>30 баллов.</w:t>
      </w:r>
    </w:p>
    <w:p w14:paraId="7E972677" w14:textId="77777777" w:rsidR="00D45384" w:rsidRPr="00AC08B5" w:rsidRDefault="00D45384" w:rsidP="00C86688">
      <w:pPr>
        <w:widowControl w:val="0"/>
        <w:autoSpaceDE w:val="0"/>
        <w:autoSpaceDN w:val="0"/>
        <w:adjustRightInd w:val="0"/>
        <w:jc w:val="center"/>
        <w:outlineLvl w:val="2"/>
      </w:pPr>
    </w:p>
    <w:p w14:paraId="1E92B80B" w14:textId="77777777" w:rsidR="005A0896" w:rsidRPr="00AC08B5" w:rsidRDefault="005A0896" w:rsidP="005A0896">
      <w:pPr>
        <w:pStyle w:val="afffa"/>
        <w:ind w:firstLine="567"/>
        <w:jc w:val="both"/>
        <w:rPr>
          <w:sz w:val="24"/>
          <w:szCs w:val="24"/>
        </w:rPr>
      </w:pPr>
      <w:r w:rsidRPr="00AC08B5">
        <w:rPr>
          <w:sz w:val="24"/>
          <w:szCs w:val="24"/>
        </w:rPr>
        <w:t>По данному показателю оценивается количество у участника конкурса  штатных сотрудников (руководителей и ключевых специалистов: монтажники, дизайнеры, специалисты в области рекламы – менеджеры по рекламе, медиа-менеджеры (менеджеры по продажам рекламных плоскостей), маркетологи) с опытом работы по специальности не менее 5 лет (подтверждается копиями трудовых книжек и трудовых договоров).</w:t>
      </w:r>
    </w:p>
    <w:p w14:paraId="7DAB3597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5C2C79F0" w14:textId="77777777" w:rsidR="005A0896" w:rsidRPr="00AC08B5" w:rsidRDefault="005A0896" w:rsidP="00037685">
      <w:pPr>
        <w:ind w:firstLine="567"/>
        <w:jc w:val="both"/>
        <w:rPr>
          <w:b/>
          <w:bCs/>
          <w:kern w:val="2"/>
        </w:rPr>
      </w:pPr>
      <w:r w:rsidRPr="00AC08B5">
        <w:rPr>
          <w:b/>
          <w:bCs/>
          <w:lang w:val="en-US"/>
        </w:rPr>
        <w:t>K</w:t>
      </w:r>
      <w:r w:rsidRPr="00AC08B5">
        <w:rPr>
          <w:b/>
          <w:bCs/>
        </w:rPr>
        <w:t>4.3- Показатель «</w:t>
      </w:r>
      <w:r w:rsidRPr="00AC08B5">
        <w:rPr>
          <w:b/>
          <w:bCs/>
          <w:kern w:val="2"/>
        </w:rPr>
        <w:t xml:space="preserve">Квалификация трудовых ресурсов (руководителей и ключевых </w:t>
      </w:r>
      <w:proofErr w:type="gramStart"/>
      <w:r w:rsidRPr="00AC08B5">
        <w:rPr>
          <w:b/>
          <w:bCs/>
          <w:kern w:val="2"/>
        </w:rPr>
        <w:t>специалистов)  предлагаемых</w:t>
      </w:r>
      <w:proofErr w:type="gramEnd"/>
      <w:r w:rsidRPr="00AC08B5">
        <w:rPr>
          <w:b/>
          <w:bCs/>
          <w:kern w:val="2"/>
        </w:rPr>
        <w:t xml:space="preserve"> для выполнения работ, оказания услуг»</w:t>
      </w:r>
      <w:r w:rsidR="00037685" w:rsidRPr="00AC08B5">
        <w:rPr>
          <w:b/>
          <w:bCs/>
          <w:kern w:val="2"/>
        </w:rPr>
        <w:t>.</w:t>
      </w:r>
    </w:p>
    <w:p w14:paraId="15EF01EC" w14:textId="7A38A257" w:rsidR="000061BF" w:rsidRPr="00AC08B5" w:rsidRDefault="00D218AF" w:rsidP="000061BF">
      <w:pPr>
        <w:widowControl w:val="0"/>
        <w:autoSpaceDE w:val="0"/>
        <w:autoSpaceDN w:val="0"/>
        <w:adjustRightInd w:val="0"/>
        <w:outlineLvl w:val="2"/>
      </w:pPr>
      <w:r w:rsidRPr="00AC08B5">
        <w:rPr>
          <w:b/>
          <w:bCs/>
        </w:rPr>
        <w:t xml:space="preserve">коэффициент значимости </w:t>
      </w:r>
      <w:r w:rsidR="000061BF" w:rsidRPr="00AC08B5">
        <w:rPr>
          <w:b/>
          <w:bCs/>
        </w:rPr>
        <w:t xml:space="preserve"> показателя 0,40</w:t>
      </w:r>
    </w:p>
    <w:p w14:paraId="314ED5FD" w14:textId="77777777" w:rsidR="00037685" w:rsidRPr="00AC08B5" w:rsidRDefault="00037685" w:rsidP="005A0896">
      <w:pPr>
        <w:ind w:firstLine="567"/>
        <w:rPr>
          <w:b/>
          <w:bCs/>
          <w:kern w:val="2"/>
        </w:rPr>
      </w:pPr>
    </w:p>
    <w:p w14:paraId="7CD0B8E6" w14:textId="3CEB660B" w:rsidR="000061BF" w:rsidRPr="00AC08B5" w:rsidRDefault="000061BF" w:rsidP="000061BF">
      <w:pPr>
        <w:rPr>
          <w:sz w:val="23"/>
          <w:szCs w:val="23"/>
        </w:rPr>
      </w:pPr>
      <w:r w:rsidRPr="00AC08B5">
        <w:rPr>
          <w:sz w:val="23"/>
          <w:szCs w:val="23"/>
        </w:rPr>
        <w:t>Рейтинг параметра предложений участника конкурса, учитывающих</w:t>
      </w:r>
      <w:r w:rsidRPr="00AC08B5">
        <w:rPr>
          <w:kern w:val="2"/>
          <w:lang w:eastAsia="en-US"/>
        </w:rPr>
        <w:t xml:space="preserve"> квалификацию трудовых ресурсов (руководителей и ключевых специалистов)  предлагаемых для в</w:t>
      </w:r>
      <w:r w:rsidR="00026BD7" w:rsidRPr="00AC08B5">
        <w:rPr>
          <w:kern w:val="2"/>
          <w:lang w:eastAsia="en-US"/>
        </w:rPr>
        <w:t>ыполнения работ, оказания услуг.  П</w:t>
      </w:r>
      <w:r w:rsidRPr="00AC08B5">
        <w:rPr>
          <w:sz w:val="23"/>
          <w:szCs w:val="23"/>
        </w:rPr>
        <w:t>олученному значению критерия присваивается оценка в баллах согласно таблицы:</w:t>
      </w:r>
    </w:p>
    <w:p w14:paraId="35FFD345" w14:textId="77777777" w:rsidR="004241A8" w:rsidRPr="00AC08B5" w:rsidRDefault="004241A8" w:rsidP="000061BF">
      <w:pPr>
        <w:rPr>
          <w:sz w:val="23"/>
          <w:szCs w:val="23"/>
        </w:rPr>
      </w:pPr>
    </w:p>
    <w:p w14:paraId="13126B78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Отсутствие – 0 баллов</w:t>
      </w:r>
    </w:p>
    <w:p w14:paraId="44B18E72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1- до 5 специалистов (включительно)  – 5 баллов;</w:t>
      </w:r>
    </w:p>
    <w:p w14:paraId="6AB27990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6- до 11 специалистов (включительно) – 10 баллов;</w:t>
      </w:r>
    </w:p>
    <w:p w14:paraId="5BEE7475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12 - до 17 специалистов (включительно) – 15 баллов;</w:t>
      </w:r>
    </w:p>
    <w:p w14:paraId="65F6A2F7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18 - до 21 специалиста (</w:t>
      </w:r>
      <w:proofErr w:type="spellStart"/>
      <w:r w:rsidRPr="00AC08B5">
        <w:t>ов</w:t>
      </w:r>
      <w:proofErr w:type="spellEnd"/>
      <w:r w:rsidRPr="00AC08B5">
        <w:t>) (включительно) – 20 баллов;</w:t>
      </w:r>
    </w:p>
    <w:p w14:paraId="41D6BE3D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От 22 - до 29 специалиста (</w:t>
      </w:r>
      <w:proofErr w:type="spellStart"/>
      <w:r w:rsidRPr="00AC08B5">
        <w:t>ов</w:t>
      </w:r>
      <w:proofErr w:type="spellEnd"/>
      <w:r w:rsidRPr="00AC08B5">
        <w:t>) (включительно) – 25 баллов;</w:t>
      </w:r>
    </w:p>
    <w:p w14:paraId="664D0233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  <w:r w:rsidRPr="00AC08B5">
        <w:t>более 29 специалистов – 40 баллов.</w:t>
      </w:r>
    </w:p>
    <w:p w14:paraId="335A48C7" w14:textId="77777777" w:rsidR="004241A8" w:rsidRPr="00AC08B5" w:rsidRDefault="004241A8" w:rsidP="004241A8">
      <w:pPr>
        <w:widowControl w:val="0"/>
        <w:autoSpaceDE w:val="0"/>
        <w:autoSpaceDN w:val="0"/>
        <w:adjustRightInd w:val="0"/>
        <w:jc w:val="center"/>
        <w:outlineLvl w:val="2"/>
      </w:pPr>
    </w:p>
    <w:p w14:paraId="4B2DDD8A" w14:textId="708FF111" w:rsidR="000061BF" w:rsidRPr="00AC08B5" w:rsidRDefault="004241A8" w:rsidP="004241A8">
      <w:pPr>
        <w:widowControl w:val="0"/>
        <w:autoSpaceDE w:val="0"/>
        <w:autoSpaceDN w:val="0"/>
        <w:adjustRightInd w:val="0"/>
        <w:jc w:val="both"/>
        <w:outlineLvl w:val="2"/>
      </w:pPr>
      <w:r w:rsidRPr="00AC08B5">
        <w:t xml:space="preserve">По данному показателю оценивается количество у участника закупки штатных сотрудников (руководителей </w:t>
      </w:r>
      <w:proofErr w:type="gramStart"/>
      <w:r w:rsidRPr="00AC08B5">
        <w:t>и  ключевых</w:t>
      </w:r>
      <w:proofErr w:type="gramEnd"/>
      <w:r w:rsidRPr="00AC08B5">
        <w:t xml:space="preserve"> специалистов: монтажники, дизайнеры, специалисты в области </w:t>
      </w:r>
      <w:r w:rsidRPr="00AC08B5">
        <w:lastRenderedPageBreak/>
        <w:t xml:space="preserve">рекламы – менеджеры по рекламе, медиа-менеджеры (менеджеры по продажам рекламных плоскостей), маркетологи, фотографы) с высшим и средне -специальным  образованием </w:t>
      </w:r>
      <w:r w:rsidR="000061BF" w:rsidRPr="00AC08B5">
        <w:t>(подтверждается копиями дипломов, сертификатами повышения классификации, аттестатами и т.п</w:t>
      </w:r>
      <w:r w:rsidRPr="00AC08B5">
        <w:t>.</w:t>
      </w:r>
      <w:r w:rsidR="000061BF" w:rsidRPr="00AC08B5">
        <w:t>)</w:t>
      </w:r>
      <w:r w:rsidRPr="00AC08B5">
        <w:t>.</w:t>
      </w:r>
    </w:p>
    <w:p w14:paraId="58A91EAD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6B0AC7E2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AC08B5">
        <w:rPr>
          <w:b/>
          <w:bCs/>
          <w:lang w:val="en-US"/>
        </w:rPr>
        <w:t>IV</w:t>
      </w:r>
      <w:r w:rsidRPr="00AC08B5">
        <w:rPr>
          <w:b/>
          <w:bCs/>
        </w:rPr>
        <w:t>. ИТОГОВЫЙ РЕЙТИНГ</w:t>
      </w:r>
    </w:p>
    <w:p w14:paraId="17A31EAB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14:paraId="67DC3972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1. Итоговый рейтинг предложения участника по всем критериям оценки по соответствующему лоту  определяется по следующей формуле:</w:t>
      </w:r>
    </w:p>
    <w:p w14:paraId="11DDE739" w14:textId="1654E05C" w:rsidR="005A0896" w:rsidRPr="00AC08B5" w:rsidRDefault="005A0896" w:rsidP="00F74633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Р</w:t>
      </w:r>
      <w:r w:rsidRPr="00AC08B5">
        <w:rPr>
          <w:lang w:val="en-US"/>
        </w:rPr>
        <w:t>max</w:t>
      </w:r>
      <w:r w:rsidRPr="00AC08B5">
        <w:t>=РЦ+Р1+Р2+Р3, где</w:t>
      </w:r>
    </w:p>
    <w:p w14:paraId="08FC4330" w14:textId="77777777" w:rsidR="005A0896" w:rsidRPr="00AC08B5" w:rsidRDefault="005A0896" w:rsidP="005A0896">
      <w:pPr>
        <w:ind w:firstLine="567"/>
        <w:jc w:val="both"/>
      </w:pPr>
      <w:r w:rsidRPr="00AC08B5">
        <w:t>Р</w:t>
      </w:r>
      <w:r w:rsidRPr="00AC08B5">
        <w:rPr>
          <w:lang w:val="en-US"/>
        </w:rPr>
        <w:t>max</w:t>
      </w:r>
      <w:r w:rsidRPr="00AC08B5">
        <w:t xml:space="preserve"> – итоговый рейтинг критериев оценки;</w:t>
      </w:r>
    </w:p>
    <w:p w14:paraId="50AA34DF" w14:textId="77777777" w:rsidR="005A0896" w:rsidRPr="00AC08B5" w:rsidRDefault="005A0896" w:rsidP="005A0896">
      <w:pPr>
        <w:ind w:firstLine="567"/>
        <w:jc w:val="both"/>
      </w:pPr>
      <w:r w:rsidRPr="00AC08B5">
        <w:t>РЦ – рейтинг критерия  оценки ценового предложения, в баллах</w:t>
      </w:r>
    </w:p>
    <w:p w14:paraId="2CBB1DD6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 xml:space="preserve">Р1 - рейтинг критерия «Наилучшее предложение по конструктивно-технологическому и </w:t>
      </w:r>
      <w:proofErr w:type="gramStart"/>
      <w:r w:rsidRPr="00AC08B5">
        <w:t>дизайнерскому  решениям</w:t>
      </w:r>
      <w:proofErr w:type="gramEnd"/>
      <w:r w:rsidRPr="00AC08B5">
        <w:t xml:space="preserve"> рекламной конструкции»,  </w:t>
      </w:r>
    </w:p>
    <w:p w14:paraId="217477E1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Р2 - рейтинг критерия «Количество дней, предоставляемых для размещения социальной рекламы на одной стороне рекламной конструкции (и производство данной рекламы в виде баннеров)»,</w:t>
      </w:r>
    </w:p>
    <w:p w14:paraId="0C27C41D" w14:textId="074C7A52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 xml:space="preserve">Р3 -  рейтинг критерия  «Квалификация участников </w:t>
      </w:r>
      <w:r w:rsidR="00393C73" w:rsidRPr="00AC08B5">
        <w:t>конкурса</w:t>
      </w:r>
      <w:r w:rsidRPr="00AC08B5">
        <w:t xml:space="preserve">, в том числе наличие опыта работы, связанного с предметом </w:t>
      </w:r>
      <w:r w:rsidR="00D05608" w:rsidRPr="00AC08B5">
        <w:t>конкурса</w:t>
      </w:r>
      <w:r w:rsidRPr="00AC08B5">
        <w:t xml:space="preserve">, специалистов и иных работников определенного уровня квалификации».  </w:t>
      </w:r>
    </w:p>
    <w:p w14:paraId="6C9B4A0D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16. Победителем конкурса признается участник конкурса, который предложил наилучшие условия размещения  рекламных конструкций (набравший наибольшее  количество баллов) и заявке которого присвоен первый номер.</w:t>
      </w:r>
    </w:p>
    <w:p w14:paraId="1C74B36F" w14:textId="77777777" w:rsidR="005A0896" w:rsidRPr="00AC08B5" w:rsidRDefault="005A0896" w:rsidP="005A0896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AC08B5">
        <w:t>17. При равенстве баллов победителем конкурса признается участник конкурса, заявка которого принята и зарегистрирована ранее.</w:t>
      </w:r>
    </w:p>
    <w:p w14:paraId="44147394" w14:textId="77777777" w:rsidR="00C47E88" w:rsidRPr="00AC08B5" w:rsidRDefault="00C47E88" w:rsidP="005A0896">
      <w:pPr>
        <w:shd w:val="clear" w:color="auto" w:fill="FFFFFF"/>
        <w:ind w:firstLine="567"/>
      </w:pPr>
    </w:p>
    <w:p w14:paraId="5FA2CED4" w14:textId="77777777" w:rsidR="00C47E88" w:rsidRPr="00AC08B5" w:rsidRDefault="00C47E88" w:rsidP="005A0896">
      <w:pPr>
        <w:shd w:val="clear" w:color="auto" w:fill="FFFFFF"/>
        <w:ind w:firstLine="567"/>
      </w:pPr>
    </w:p>
    <w:p w14:paraId="2F481C6C" w14:textId="77777777" w:rsidR="000A281A" w:rsidRPr="00AC08B5" w:rsidRDefault="000A281A" w:rsidP="00C47E88">
      <w:pPr>
        <w:shd w:val="clear" w:color="auto" w:fill="FFFFFF"/>
        <w:ind w:firstLine="567"/>
        <w:jc w:val="right"/>
      </w:pPr>
    </w:p>
    <w:p w14:paraId="52399B92" w14:textId="77777777" w:rsidR="000A281A" w:rsidRPr="00AC08B5" w:rsidRDefault="000A281A" w:rsidP="00C47E88">
      <w:pPr>
        <w:shd w:val="clear" w:color="auto" w:fill="FFFFFF"/>
        <w:ind w:firstLine="567"/>
        <w:jc w:val="right"/>
      </w:pPr>
    </w:p>
    <w:p w14:paraId="035C0E55" w14:textId="77777777" w:rsidR="000A281A" w:rsidRPr="00AC08B5" w:rsidRDefault="000A281A" w:rsidP="00C47E88">
      <w:pPr>
        <w:shd w:val="clear" w:color="auto" w:fill="FFFFFF"/>
        <w:ind w:firstLine="567"/>
        <w:jc w:val="right"/>
      </w:pPr>
    </w:p>
    <w:p w14:paraId="63AEC19D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7963771D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7414F44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06B2C47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3991D657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2D9E79C4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6C0EF6AD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6599DDD2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42AA37DC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6D2F3C0F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536F6172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2F5D84CF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88A1A39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2585233C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E40676A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B99E536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4772D0F9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AF608E6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16D1CA86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222AA334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2678BF5F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0317534B" w14:textId="77777777" w:rsidR="008662EC" w:rsidRPr="00AC08B5" w:rsidRDefault="008662EC" w:rsidP="00C47E88">
      <w:pPr>
        <w:shd w:val="clear" w:color="auto" w:fill="FFFFFF"/>
        <w:ind w:firstLine="567"/>
        <w:jc w:val="right"/>
      </w:pPr>
    </w:p>
    <w:p w14:paraId="6BDFF123" w14:textId="1F228E6E" w:rsidR="005A0896" w:rsidRPr="00AC08B5" w:rsidRDefault="005A0896" w:rsidP="00C47E88">
      <w:pPr>
        <w:shd w:val="clear" w:color="auto" w:fill="FFFFFF"/>
        <w:ind w:firstLine="567"/>
        <w:jc w:val="right"/>
      </w:pPr>
      <w:r w:rsidRPr="00AC08B5">
        <w:lastRenderedPageBreak/>
        <w:t xml:space="preserve">Приложение №1 </w:t>
      </w:r>
    </w:p>
    <w:p w14:paraId="0932AC27" w14:textId="77777777" w:rsidR="005A0896" w:rsidRPr="00AC08B5" w:rsidRDefault="005A0896" w:rsidP="00C47E88">
      <w:pPr>
        <w:shd w:val="clear" w:color="auto" w:fill="FFFFFF"/>
        <w:ind w:firstLine="567"/>
        <w:jc w:val="right"/>
      </w:pPr>
      <w:r w:rsidRPr="00AC08B5">
        <w:t xml:space="preserve">к Правилам оценки заявок </w:t>
      </w:r>
    </w:p>
    <w:p w14:paraId="7802FEF3" w14:textId="77777777" w:rsidR="005A0896" w:rsidRPr="00AC08B5" w:rsidRDefault="005A0896" w:rsidP="005A0896">
      <w:pPr>
        <w:shd w:val="clear" w:color="auto" w:fill="FFFFFF"/>
        <w:ind w:firstLine="567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993"/>
        <w:gridCol w:w="2041"/>
        <w:gridCol w:w="1724"/>
      </w:tblGrid>
      <w:tr w:rsidR="00AC08B5" w:rsidRPr="00AC08B5" w14:paraId="012F8405" w14:textId="77777777" w:rsidTr="005A0896">
        <w:tc>
          <w:tcPr>
            <w:tcW w:w="813" w:type="dxa"/>
            <w:shd w:val="clear" w:color="auto" w:fill="auto"/>
          </w:tcPr>
          <w:p w14:paraId="25FBA59E" w14:textId="77777777" w:rsidR="005A0896" w:rsidRPr="00AC08B5" w:rsidRDefault="005A0896" w:rsidP="00D2200D">
            <w:pPr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№</w:t>
            </w:r>
            <w:proofErr w:type="spellStart"/>
            <w:r w:rsidRPr="00AC08B5">
              <w:rPr>
                <w:rFonts w:eastAsia="Calibri"/>
                <w:b/>
                <w:bCs/>
              </w:rPr>
              <w:t>пп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420D6342" w14:textId="77777777" w:rsidR="005A0896" w:rsidRPr="00AC08B5" w:rsidRDefault="005A0896" w:rsidP="00D2200D">
            <w:pPr>
              <w:ind w:firstLine="9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Критерии оценки заявок</w:t>
            </w:r>
          </w:p>
        </w:tc>
        <w:tc>
          <w:tcPr>
            <w:tcW w:w="2041" w:type="dxa"/>
            <w:shd w:val="clear" w:color="auto" w:fill="auto"/>
          </w:tcPr>
          <w:p w14:paraId="16A5B20C" w14:textId="77777777" w:rsidR="005A0896" w:rsidRPr="00AC08B5" w:rsidRDefault="005A0896" w:rsidP="00D2200D">
            <w:pPr>
              <w:ind w:firstLine="78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Значимость критерия в %</w:t>
            </w:r>
          </w:p>
        </w:tc>
        <w:tc>
          <w:tcPr>
            <w:tcW w:w="1724" w:type="dxa"/>
            <w:shd w:val="clear" w:color="auto" w:fill="auto"/>
          </w:tcPr>
          <w:p w14:paraId="6DAC2C61" w14:textId="77777777" w:rsidR="005A0896" w:rsidRPr="00AC08B5" w:rsidRDefault="005A0896" w:rsidP="00D2200D">
            <w:pPr>
              <w:ind w:firstLine="119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Коэффициент значимости критерия</w:t>
            </w:r>
          </w:p>
        </w:tc>
      </w:tr>
      <w:tr w:rsidR="00AC08B5" w:rsidRPr="00AC08B5" w14:paraId="7D2E3B65" w14:textId="77777777" w:rsidTr="005A0896">
        <w:tc>
          <w:tcPr>
            <w:tcW w:w="813" w:type="dxa"/>
            <w:shd w:val="clear" w:color="auto" w:fill="auto"/>
          </w:tcPr>
          <w:p w14:paraId="16E8742F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1</w:t>
            </w:r>
          </w:p>
        </w:tc>
        <w:tc>
          <w:tcPr>
            <w:tcW w:w="4993" w:type="dxa"/>
            <w:shd w:val="clear" w:color="auto" w:fill="auto"/>
          </w:tcPr>
          <w:p w14:paraId="6EBDE3AC" w14:textId="77777777" w:rsidR="005A0896" w:rsidRPr="00AC08B5" w:rsidRDefault="005A0896" w:rsidP="00D2200D">
            <w:pPr>
              <w:widowControl w:val="0"/>
              <w:autoSpaceDE w:val="0"/>
              <w:autoSpaceDN w:val="0"/>
              <w:adjustRightInd w:val="0"/>
              <w:ind w:firstLine="79"/>
              <w:outlineLvl w:val="2"/>
              <w:rPr>
                <w:rFonts w:eastAsia="Calibri"/>
              </w:rPr>
            </w:pPr>
            <w:r w:rsidRPr="00AC08B5">
              <w:rPr>
                <w:rFonts w:eastAsia="Calibri"/>
              </w:rPr>
              <w:t>Цена договора</w:t>
            </w:r>
          </w:p>
          <w:p w14:paraId="05D43676" w14:textId="77777777" w:rsidR="005A0896" w:rsidRPr="00AC08B5" w:rsidRDefault="005A0896" w:rsidP="00D2200D">
            <w:pPr>
              <w:ind w:firstLine="79"/>
              <w:jc w:val="both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auto"/>
          </w:tcPr>
          <w:p w14:paraId="3939F734" w14:textId="77777777" w:rsidR="005A0896" w:rsidRPr="00AC08B5" w:rsidRDefault="005A0896" w:rsidP="00D2200D">
            <w:pPr>
              <w:ind w:firstLine="78"/>
              <w:rPr>
                <w:rFonts w:eastAsia="Calibri"/>
              </w:rPr>
            </w:pPr>
            <w:r w:rsidRPr="00AC08B5">
              <w:rPr>
                <w:rFonts w:eastAsia="Calibri"/>
              </w:rPr>
              <w:t xml:space="preserve">            15%</w:t>
            </w:r>
          </w:p>
          <w:p w14:paraId="7FCD516A" w14:textId="77777777" w:rsidR="005A0896" w:rsidRPr="00AC08B5" w:rsidRDefault="005A0896" w:rsidP="00D2200D">
            <w:pPr>
              <w:ind w:firstLine="78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02B95350" w14:textId="77777777" w:rsidR="005A0896" w:rsidRPr="00AC08B5" w:rsidRDefault="005A0896" w:rsidP="00D2200D">
            <w:pPr>
              <w:ind w:firstLine="119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0,15</w:t>
            </w:r>
          </w:p>
          <w:p w14:paraId="1ABDC4A9" w14:textId="77777777" w:rsidR="005A0896" w:rsidRPr="00AC08B5" w:rsidRDefault="005A0896" w:rsidP="00D2200D">
            <w:pPr>
              <w:ind w:firstLine="119"/>
              <w:rPr>
                <w:rFonts w:eastAsia="Calibri"/>
              </w:rPr>
            </w:pPr>
          </w:p>
        </w:tc>
      </w:tr>
      <w:tr w:rsidR="00AC08B5" w:rsidRPr="00AC08B5" w14:paraId="3756D3F3" w14:textId="77777777" w:rsidTr="005A0896">
        <w:tc>
          <w:tcPr>
            <w:tcW w:w="813" w:type="dxa"/>
            <w:shd w:val="clear" w:color="auto" w:fill="auto"/>
          </w:tcPr>
          <w:p w14:paraId="71A984C7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</w:t>
            </w:r>
          </w:p>
        </w:tc>
        <w:tc>
          <w:tcPr>
            <w:tcW w:w="4993" w:type="dxa"/>
            <w:shd w:val="clear" w:color="auto" w:fill="auto"/>
          </w:tcPr>
          <w:p w14:paraId="0F57C680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Наилучшее предложение по конструктивно-технологическому и дизайнерскому решениям рекламной конструкции.</w:t>
            </w:r>
          </w:p>
          <w:p w14:paraId="3566C7E2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Содержание: наилучшее предложение в соответствии с показателями</w:t>
            </w:r>
          </w:p>
          <w:p w14:paraId="430F0976" w14:textId="77777777" w:rsidR="005A0896" w:rsidRPr="00AC08B5" w:rsidRDefault="005A0896" w:rsidP="00D2200D">
            <w:pPr>
              <w:ind w:firstLine="79"/>
              <w:jc w:val="both"/>
              <w:rPr>
                <w:rFonts w:eastAsia="Calibri"/>
              </w:rPr>
            </w:pPr>
          </w:p>
        </w:tc>
        <w:tc>
          <w:tcPr>
            <w:tcW w:w="2041" w:type="dxa"/>
            <w:shd w:val="clear" w:color="auto" w:fill="auto"/>
          </w:tcPr>
          <w:p w14:paraId="32EABDF9" w14:textId="77777777" w:rsidR="005A0896" w:rsidRPr="00AC08B5" w:rsidRDefault="005A0896" w:rsidP="00D2200D">
            <w:pPr>
              <w:ind w:firstLine="78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30%</w:t>
            </w:r>
          </w:p>
        </w:tc>
        <w:tc>
          <w:tcPr>
            <w:tcW w:w="1724" w:type="dxa"/>
            <w:shd w:val="clear" w:color="auto" w:fill="auto"/>
          </w:tcPr>
          <w:p w14:paraId="7286C595" w14:textId="77777777" w:rsidR="005A0896" w:rsidRPr="00AC08B5" w:rsidRDefault="005A0896" w:rsidP="00D2200D">
            <w:pPr>
              <w:ind w:firstLine="119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0,3</w:t>
            </w:r>
          </w:p>
        </w:tc>
      </w:tr>
      <w:tr w:rsidR="00AC08B5" w:rsidRPr="00AC08B5" w14:paraId="4C659C9E" w14:textId="77777777" w:rsidTr="005A0896">
        <w:tc>
          <w:tcPr>
            <w:tcW w:w="813" w:type="dxa"/>
            <w:shd w:val="clear" w:color="auto" w:fill="auto"/>
          </w:tcPr>
          <w:p w14:paraId="190DDDA2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2.1.</w:t>
            </w:r>
          </w:p>
        </w:tc>
        <w:tc>
          <w:tcPr>
            <w:tcW w:w="4993" w:type="dxa"/>
            <w:shd w:val="clear" w:color="auto" w:fill="auto"/>
          </w:tcPr>
          <w:p w14:paraId="43FC46D9" w14:textId="08C60294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4036D91C" w14:textId="3ACFB5F8" w:rsidR="00413745" w:rsidRPr="00AC08B5" w:rsidRDefault="005A0896" w:rsidP="00413745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Наилучшее предложение по технологии крепления и смены изображения.</w:t>
            </w:r>
            <w:r w:rsidRPr="00AC08B5">
              <w:t xml:space="preserve"> </w:t>
            </w:r>
            <w:r w:rsidR="00413745" w:rsidRPr="00AC08B5">
              <w:rPr>
                <w:rFonts w:eastAsia="Calibri"/>
              </w:rPr>
              <w:t>Коэффициент значимости показателя 0,20</w:t>
            </w:r>
          </w:p>
        </w:tc>
        <w:tc>
          <w:tcPr>
            <w:tcW w:w="2041" w:type="dxa"/>
            <w:shd w:val="clear" w:color="auto" w:fill="auto"/>
          </w:tcPr>
          <w:p w14:paraId="1333DEB1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47F2E5C5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6B50FB93" w14:textId="77777777" w:rsidTr="005A0896">
        <w:tc>
          <w:tcPr>
            <w:tcW w:w="813" w:type="dxa"/>
            <w:shd w:val="clear" w:color="auto" w:fill="auto"/>
          </w:tcPr>
          <w:p w14:paraId="7136425F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2.2.</w:t>
            </w:r>
          </w:p>
        </w:tc>
        <w:tc>
          <w:tcPr>
            <w:tcW w:w="4993" w:type="dxa"/>
            <w:shd w:val="clear" w:color="auto" w:fill="auto"/>
          </w:tcPr>
          <w:p w14:paraId="499D22B5" w14:textId="51FB413D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65AF87A4" w14:textId="77777777" w:rsidR="005A0896" w:rsidRPr="00AC08B5" w:rsidRDefault="005A0896" w:rsidP="00D2200D">
            <w:pPr>
              <w:ind w:firstLine="79"/>
              <w:jc w:val="both"/>
            </w:pPr>
            <w:r w:rsidRPr="00AC08B5">
              <w:t xml:space="preserve">наилучшее предложение по применению энергосберегающих технологий. </w:t>
            </w:r>
          </w:p>
          <w:p w14:paraId="2C495EAF" w14:textId="70FB8424" w:rsidR="00413745" w:rsidRPr="00AC08B5" w:rsidRDefault="00413745" w:rsidP="00D2200D">
            <w:pPr>
              <w:ind w:firstLine="79"/>
              <w:jc w:val="both"/>
              <w:rPr>
                <w:rFonts w:eastAsia="Calibri"/>
                <w:kern w:val="2"/>
              </w:rPr>
            </w:pPr>
            <w:r w:rsidRPr="00AC08B5">
              <w:rPr>
                <w:rFonts w:eastAsia="Calibri"/>
              </w:rPr>
              <w:t>Коэффициент значимости показателя 0,25</w:t>
            </w:r>
          </w:p>
        </w:tc>
        <w:tc>
          <w:tcPr>
            <w:tcW w:w="2041" w:type="dxa"/>
            <w:shd w:val="clear" w:color="auto" w:fill="auto"/>
          </w:tcPr>
          <w:p w14:paraId="15C22CC1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553B9F09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17564769" w14:textId="77777777" w:rsidTr="005A0896">
        <w:tc>
          <w:tcPr>
            <w:tcW w:w="813" w:type="dxa"/>
            <w:shd w:val="clear" w:color="auto" w:fill="auto"/>
          </w:tcPr>
          <w:p w14:paraId="1CD03868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2.3.</w:t>
            </w:r>
          </w:p>
        </w:tc>
        <w:tc>
          <w:tcPr>
            <w:tcW w:w="4993" w:type="dxa"/>
            <w:shd w:val="clear" w:color="auto" w:fill="auto"/>
          </w:tcPr>
          <w:p w14:paraId="7B10A6F3" w14:textId="6DCA3795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7BEA1FF8" w14:textId="77777777" w:rsidR="005A0896" w:rsidRPr="00AC08B5" w:rsidRDefault="005A0896" w:rsidP="00D2200D">
            <w:pPr>
              <w:ind w:firstLine="79"/>
              <w:jc w:val="both"/>
            </w:pPr>
            <w:r w:rsidRPr="00AC08B5">
              <w:t xml:space="preserve">наилучшее предложение по применению антивандальных технологий. </w:t>
            </w:r>
          </w:p>
          <w:p w14:paraId="48E1A8D2" w14:textId="66DBB775" w:rsidR="00413745" w:rsidRPr="00AC08B5" w:rsidRDefault="00413745" w:rsidP="00D2200D">
            <w:pPr>
              <w:ind w:firstLine="79"/>
              <w:jc w:val="both"/>
              <w:rPr>
                <w:rFonts w:eastAsia="Calibri"/>
                <w:kern w:val="2"/>
              </w:rPr>
            </w:pPr>
            <w:r w:rsidRPr="00AC08B5">
              <w:rPr>
                <w:rFonts w:eastAsia="Calibri"/>
              </w:rPr>
              <w:t>Коэффициент значимости показателя 0,10</w:t>
            </w:r>
          </w:p>
        </w:tc>
        <w:tc>
          <w:tcPr>
            <w:tcW w:w="2041" w:type="dxa"/>
            <w:shd w:val="clear" w:color="auto" w:fill="auto"/>
          </w:tcPr>
          <w:p w14:paraId="1416538A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378F810B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4028A507" w14:textId="77777777" w:rsidTr="005A0896">
        <w:tc>
          <w:tcPr>
            <w:tcW w:w="813" w:type="dxa"/>
            <w:shd w:val="clear" w:color="auto" w:fill="auto"/>
          </w:tcPr>
          <w:p w14:paraId="63FE3466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2.4.</w:t>
            </w:r>
          </w:p>
          <w:p w14:paraId="2A2D222B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</w:p>
        </w:tc>
        <w:tc>
          <w:tcPr>
            <w:tcW w:w="4993" w:type="dxa"/>
            <w:shd w:val="clear" w:color="auto" w:fill="auto"/>
          </w:tcPr>
          <w:p w14:paraId="2084A1CA" w14:textId="1DEBD6F8" w:rsidR="005A0896" w:rsidRPr="00AC08B5" w:rsidRDefault="005A0896" w:rsidP="00D2200D">
            <w:pPr>
              <w:ind w:firstLine="79"/>
              <w:jc w:val="both"/>
            </w:pPr>
            <w:r w:rsidRPr="00AC08B5">
              <w:t>Показатель:</w:t>
            </w:r>
          </w:p>
          <w:p w14:paraId="3A99D4C3" w14:textId="77777777" w:rsidR="005A0896" w:rsidRPr="00AC08B5" w:rsidRDefault="005A0896" w:rsidP="00D2200D">
            <w:pPr>
              <w:ind w:firstLine="79"/>
              <w:jc w:val="both"/>
            </w:pPr>
            <w:r w:rsidRPr="00AC08B5">
              <w:t xml:space="preserve">Наилучшее предложение по применению качественных и долговечных материалов. </w:t>
            </w:r>
          </w:p>
          <w:p w14:paraId="1B3F97E1" w14:textId="2A339529" w:rsidR="00413745" w:rsidRPr="00AC08B5" w:rsidRDefault="00413745" w:rsidP="00D2200D">
            <w:pPr>
              <w:ind w:firstLine="79"/>
              <w:jc w:val="both"/>
              <w:rPr>
                <w:rFonts w:eastAsia="Calibri"/>
                <w:kern w:val="2"/>
              </w:rPr>
            </w:pPr>
            <w:r w:rsidRPr="00AC08B5">
              <w:rPr>
                <w:rFonts w:eastAsia="Calibri"/>
              </w:rPr>
              <w:t>Коэффициент значимости показателя 0,10</w:t>
            </w:r>
          </w:p>
        </w:tc>
        <w:tc>
          <w:tcPr>
            <w:tcW w:w="2041" w:type="dxa"/>
            <w:shd w:val="clear" w:color="auto" w:fill="auto"/>
          </w:tcPr>
          <w:p w14:paraId="71B24FE1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60AF4CF8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1FFD9B2F" w14:textId="77777777" w:rsidTr="005A0896">
        <w:tc>
          <w:tcPr>
            <w:tcW w:w="813" w:type="dxa"/>
            <w:shd w:val="clear" w:color="auto" w:fill="auto"/>
          </w:tcPr>
          <w:p w14:paraId="724FDCB3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2.5.</w:t>
            </w:r>
          </w:p>
        </w:tc>
        <w:tc>
          <w:tcPr>
            <w:tcW w:w="4993" w:type="dxa"/>
            <w:shd w:val="clear" w:color="auto" w:fill="auto"/>
          </w:tcPr>
          <w:p w14:paraId="7CD2B316" w14:textId="02AD4D67" w:rsidR="005A0896" w:rsidRPr="00AC08B5" w:rsidRDefault="005A0896" w:rsidP="00D2200D">
            <w:pPr>
              <w:ind w:firstLine="79"/>
              <w:jc w:val="both"/>
            </w:pPr>
            <w:r w:rsidRPr="00AC08B5">
              <w:t>Показатель:</w:t>
            </w:r>
          </w:p>
          <w:p w14:paraId="14985D2D" w14:textId="77777777" w:rsidR="005A0896" w:rsidRPr="00AC08B5" w:rsidRDefault="005A0896" w:rsidP="00D2200D">
            <w:pPr>
              <w:ind w:firstLine="79"/>
              <w:jc w:val="both"/>
            </w:pPr>
            <w:r w:rsidRPr="00AC08B5">
              <w:t xml:space="preserve"> Наилучшее предложение по дизайну внешнего вида рекламной конструкции. </w:t>
            </w:r>
          </w:p>
          <w:p w14:paraId="3A2D6122" w14:textId="197523FA" w:rsidR="00413745" w:rsidRPr="00AC08B5" w:rsidRDefault="00413745" w:rsidP="00D2200D">
            <w:pPr>
              <w:ind w:firstLine="79"/>
              <w:jc w:val="both"/>
            </w:pPr>
            <w:r w:rsidRPr="00AC08B5">
              <w:rPr>
                <w:rFonts w:eastAsia="Calibri"/>
              </w:rPr>
              <w:t>Коэффициент значимости показателя 0,35</w:t>
            </w:r>
          </w:p>
        </w:tc>
        <w:tc>
          <w:tcPr>
            <w:tcW w:w="2041" w:type="dxa"/>
            <w:shd w:val="clear" w:color="auto" w:fill="auto"/>
          </w:tcPr>
          <w:p w14:paraId="79F41EDA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255098AB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3BAEEA44" w14:textId="77777777" w:rsidTr="005A0896">
        <w:tc>
          <w:tcPr>
            <w:tcW w:w="813" w:type="dxa"/>
            <w:shd w:val="clear" w:color="auto" w:fill="auto"/>
          </w:tcPr>
          <w:p w14:paraId="5F37235A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3</w:t>
            </w:r>
          </w:p>
        </w:tc>
        <w:tc>
          <w:tcPr>
            <w:tcW w:w="4993" w:type="dxa"/>
            <w:shd w:val="clear" w:color="auto" w:fill="auto"/>
          </w:tcPr>
          <w:p w14:paraId="61542642" w14:textId="77777777" w:rsidR="005A0896" w:rsidRPr="00AC08B5" w:rsidRDefault="005A0896" w:rsidP="00D2200D">
            <w:pPr>
              <w:ind w:firstLine="79"/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Количество дней, предоставляемых для размещения социальной рекламы на одной стороне рекламной конструкции (и производство данной рекламы в виде баннеров)</w:t>
            </w:r>
          </w:p>
        </w:tc>
        <w:tc>
          <w:tcPr>
            <w:tcW w:w="2041" w:type="dxa"/>
            <w:shd w:val="clear" w:color="auto" w:fill="auto"/>
          </w:tcPr>
          <w:p w14:paraId="744CA7C3" w14:textId="77777777" w:rsidR="005A0896" w:rsidRPr="00AC08B5" w:rsidRDefault="005A0896" w:rsidP="00D2200D">
            <w:pPr>
              <w:ind w:firstLine="135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25%</w:t>
            </w:r>
          </w:p>
        </w:tc>
        <w:tc>
          <w:tcPr>
            <w:tcW w:w="1724" w:type="dxa"/>
            <w:shd w:val="clear" w:color="auto" w:fill="auto"/>
          </w:tcPr>
          <w:p w14:paraId="3BCCD25C" w14:textId="77777777" w:rsidR="005A0896" w:rsidRPr="00AC08B5" w:rsidRDefault="005A0896" w:rsidP="00D2200D">
            <w:pPr>
              <w:ind w:firstLine="94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0,25</w:t>
            </w:r>
          </w:p>
        </w:tc>
      </w:tr>
      <w:tr w:rsidR="00AC08B5" w:rsidRPr="00AC08B5" w14:paraId="0D3F9D9D" w14:textId="77777777" w:rsidTr="005A0896">
        <w:tc>
          <w:tcPr>
            <w:tcW w:w="813" w:type="dxa"/>
            <w:shd w:val="clear" w:color="auto" w:fill="auto"/>
          </w:tcPr>
          <w:p w14:paraId="405DFA2F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4</w:t>
            </w:r>
          </w:p>
        </w:tc>
        <w:tc>
          <w:tcPr>
            <w:tcW w:w="4993" w:type="dxa"/>
            <w:shd w:val="clear" w:color="auto" w:fill="auto"/>
          </w:tcPr>
          <w:p w14:paraId="7053C1DA" w14:textId="4B750B4D" w:rsidR="005A0896" w:rsidRPr="00AC08B5" w:rsidRDefault="005A0896" w:rsidP="00D2200D">
            <w:pPr>
              <w:ind w:firstLine="79"/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 xml:space="preserve">Квалификация участников </w:t>
            </w:r>
            <w:r w:rsidR="00D05608" w:rsidRPr="00AC08B5">
              <w:rPr>
                <w:rFonts w:eastAsia="Calibri"/>
              </w:rPr>
              <w:t>конкурса</w:t>
            </w:r>
            <w:r w:rsidRPr="00AC08B5">
              <w:rPr>
                <w:rFonts w:eastAsia="Calibri"/>
              </w:rPr>
              <w:t xml:space="preserve">, в том числе наличие опыта работы, связанного с предметом </w:t>
            </w:r>
            <w:r w:rsidR="00D05608" w:rsidRPr="00AC08B5">
              <w:rPr>
                <w:rFonts w:eastAsia="Calibri"/>
              </w:rPr>
              <w:t>конкурса</w:t>
            </w:r>
            <w:r w:rsidRPr="00AC08B5">
              <w:rPr>
                <w:rFonts w:eastAsia="Calibri"/>
              </w:rPr>
              <w:t>, специалистов и иных работников определенного уровня квалификации:</w:t>
            </w:r>
          </w:p>
          <w:p w14:paraId="5840ADCC" w14:textId="65B0B1B6" w:rsidR="005A0896" w:rsidRPr="00AC08B5" w:rsidRDefault="005A0896" w:rsidP="00D05608">
            <w:pPr>
              <w:ind w:firstLine="79"/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 xml:space="preserve">Содержание: квалификация участников </w:t>
            </w:r>
            <w:r w:rsidR="00D05608" w:rsidRPr="00AC08B5">
              <w:rPr>
                <w:rFonts w:eastAsia="Calibri"/>
              </w:rPr>
              <w:t>конкурса</w:t>
            </w:r>
            <w:r w:rsidRPr="00AC08B5">
              <w:rPr>
                <w:rFonts w:eastAsia="Calibri"/>
              </w:rPr>
              <w:t xml:space="preserve"> в соответствии с показателями</w:t>
            </w:r>
          </w:p>
        </w:tc>
        <w:tc>
          <w:tcPr>
            <w:tcW w:w="2041" w:type="dxa"/>
            <w:shd w:val="clear" w:color="auto" w:fill="auto"/>
          </w:tcPr>
          <w:p w14:paraId="445850A3" w14:textId="77777777" w:rsidR="005A0896" w:rsidRPr="00AC08B5" w:rsidRDefault="005A0896" w:rsidP="00D2200D">
            <w:pPr>
              <w:ind w:firstLine="135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30%</w:t>
            </w:r>
          </w:p>
        </w:tc>
        <w:tc>
          <w:tcPr>
            <w:tcW w:w="1724" w:type="dxa"/>
            <w:shd w:val="clear" w:color="auto" w:fill="auto"/>
          </w:tcPr>
          <w:p w14:paraId="0B1A5BC7" w14:textId="77777777" w:rsidR="005A0896" w:rsidRPr="00AC08B5" w:rsidRDefault="005A0896" w:rsidP="00D2200D">
            <w:pPr>
              <w:ind w:firstLine="94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0,3</w:t>
            </w:r>
          </w:p>
        </w:tc>
      </w:tr>
      <w:tr w:rsidR="00AC08B5" w:rsidRPr="00AC08B5" w14:paraId="17C9E17F" w14:textId="77777777" w:rsidTr="005A0896">
        <w:tc>
          <w:tcPr>
            <w:tcW w:w="813" w:type="dxa"/>
            <w:shd w:val="clear" w:color="auto" w:fill="auto"/>
          </w:tcPr>
          <w:p w14:paraId="5C8E4BFA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4.1.</w:t>
            </w:r>
          </w:p>
        </w:tc>
        <w:tc>
          <w:tcPr>
            <w:tcW w:w="4993" w:type="dxa"/>
            <w:shd w:val="clear" w:color="auto" w:fill="auto"/>
          </w:tcPr>
          <w:p w14:paraId="5A059BA6" w14:textId="77777777" w:rsidR="005A0896" w:rsidRPr="00AC08B5" w:rsidRDefault="005A0896" w:rsidP="00D2200D">
            <w:pPr>
              <w:widowControl w:val="0"/>
              <w:autoSpaceDE w:val="0"/>
              <w:autoSpaceDN w:val="0"/>
              <w:adjustRightInd w:val="0"/>
              <w:ind w:firstLine="79"/>
              <w:outlineLvl w:val="2"/>
              <w:rPr>
                <w:rFonts w:eastAsia="Calibri"/>
              </w:rPr>
            </w:pPr>
            <w:r w:rsidRPr="00AC08B5">
              <w:rPr>
                <w:rFonts w:eastAsia="Calibri"/>
              </w:rPr>
              <w:t>Показатель:</w:t>
            </w:r>
          </w:p>
          <w:p w14:paraId="24310360" w14:textId="6A37C5AC" w:rsidR="005A0896" w:rsidRPr="00AC08B5" w:rsidRDefault="005A0896" w:rsidP="00D2200D">
            <w:pPr>
              <w:widowControl w:val="0"/>
              <w:autoSpaceDE w:val="0"/>
              <w:autoSpaceDN w:val="0"/>
              <w:adjustRightInd w:val="0"/>
              <w:ind w:firstLine="79"/>
              <w:outlineLvl w:val="2"/>
              <w:rPr>
                <w:rFonts w:eastAsia="Calibri"/>
              </w:rPr>
            </w:pPr>
            <w:r w:rsidRPr="00AC08B5">
              <w:rPr>
                <w:rFonts w:eastAsia="Calibri"/>
              </w:rPr>
              <w:t xml:space="preserve">Общее количество исполненных контрактов (договоров) на выполнение Участником работ связанных с предметом </w:t>
            </w:r>
            <w:r w:rsidR="00D05608" w:rsidRPr="00AC08B5">
              <w:rPr>
                <w:rFonts w:eastAsia="Calibri"/>
              </w:rPr>
              <w:t>конкурса</w:t>
            </w:r>
            <w:r w:rsidRPr="00AC08B5">
              <w:rPr>
                <w:rFonts w:eastAsia="Calibri"/>
              </w:rPr>
              <w:t xml:space="preserve"> за период с 01.01.2017- по настоящее время.</w:t>
            </w:r>
          </w:p>
          <w:p w14:paraId="075B4C13" w14:textId="77777777" w:rsidR="005A0896" w:rsidRPr="00AC08B5" w:rsidRDefault="005A0896" w:rsidP="00E51F01">
            <w:pPr>
              <w:widowControl w:val="0"/>
              <w:autoSpaceDE w:val="0"/>
              <w:autoSpaceDN w:val="0"/>
              <w:adjustRightInd w:val="0"/>
              <w:ind w:firstLine="79"/>
              <w:outlineLvl w:val="2"/>
              <w:rPr>
                <w:rFonts w:eastAsia="Calibri"/>
              </w:rPr>
            </w:pPr>
            <w:r w:rsidRPr="00AC08B5">
              <w:rPr>
                <w:rFonts w:eastAsia="Calibri"/>
              </w:rPr>
              <w:lastRenderedPageBreak/>
              <w:t>Коэффициент значимости показателя – 0, 3</w:t>
            </w:r>
            <w:r w:rsidR="00E51F01" w:rsidRPr="00AC08B5">
              <w:rPr>
                <w:rFonts w:eastAsia="Calibri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14:paraId="54823258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21D231B6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78C1DF44" w14:textId="77777777" w:rsidTr="005A0896">
        <w:tc>
          <w:tcPr>
            <w:tcW w:w="813" w:type="dxa"/>
            <w:shd w:val="clear" w:color="auto" w:fill="auto"/>
          </w:tcPr>
          <w:p w14:paraId="36DC7877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lastRenderedPageBreak/>
              <w:t>4.2.</w:t>
            </w:r>
          </w:p>
        </w:tc>
        <w:tc>
          <w:tcPr>
            <w:tcW w:w="4993" w:type="dxa"/>
            <w:shd w:val="clear" w:color="auto" w:fill="auto"/>
          </w:tcPr>
          <w:p w14:paraId="430630F7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5F91555C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proofErr w:type="gramStart"/>
            <w:r w:rsidRPr="00AC08B5">
              <w:rPr>
                <w:rFonts w:eastAsia="Calibri"/>
                <w:kern w:val="2"/>
              </w:rPr>
              <w:t>Количество  трудовых</w:t>
            </w:r>
            <w:proofErr w:type="gramEnd"/>
            <w:r w:rsidRPr="00AC08B5">
              <w:rPr>
                <w:rFonts w:eastAsia="Calibri"/>
                <w:kern w:val="2"/>
              </w:rPr>
              <w:t xml:space="preserve"> ресурсов   (руководителей и ключевых специалистов:</w:t>
            </w:r>
            <w:r w:rsidRPr="00AC08B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C08B5">
              <w:rPr>
                <w:rFonts w:eastAsia="Calibri"/>
                <w:kern w:val="2"/>
              </w:rPr>
              <w:t xml:space="preserve">дизайнеры, монтажники, специалисты в области рекламы – менеджеры по рекламе, медиа-менеджеры, маркетологи,) предлагаемых для выполнения работ  </w:t>
            </w:r>
          </w:p>
          <w:p w14:paraId="65849E42" w14:textId="77777777" w:rsidR="005A0896" w:rsidRPr="00AC08B5" w:rsidRDefault="005A0896" w:rsidP="00E51F01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Коэффициент значимости показателя – 0, 3</w:t>
            </w:r>
            <w:r w:rsidR="00E51F01" w:rsidRPr="00AC08B5">
              <w:rPr>
                <w:rFonts w:eastAsia="Calibri"/>
                <w:kern w:val="2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14:paraId="2BB84323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56F4648A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AC08B5" w:rsidRPr="00AC08B5" w14:paraId="69B74E42" w14:textId="77777777" w:rsidTr="005A0896">
        <w:tc>
          <w:tcPr>
            <w:tcW w:w="813" w:type="dxa"/>
            <w:shd w:val="clear" w:color="auto" w:fill="auto"/>
          </w:tcPr>
          <w:p w14:paraId="409F2B70" w14:textId="77777777" w:rsidR="005A0896" w:rsidRPr="00AC08B5" w:rsidRDefault="005A0896" w:rsidP="00D2200D">
            <w:pPr>
              <w:jc w:val="both"/>
              <w:rPr>
                <w:rFonts w:eastAsia="Calibri"/>
              </w:rPr>
            </w:pPr>
            <w:r w:rsidRPr="00AC08B5">
              <w:rPr>
                <w:rFonts w:eastAsia="Calibri"/>
              </w:rPr>
              <w:t>4.3.</w:t>
            </w:r>
          </w:p>
        </w:tc>
        <w:tc>
          <w:tcPr>
            <w:tcW w:w="4993" w:type="dxa"/>
            <w:shd w:val="clear" w:color="auto" w:fill="auto"/>
          </w:tcPr>
          <w:p w14:paraId="35524BB8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312F9821" w14:textId="77777777" w:rsidR="005A0896" w:rsidRPr="00AC08B5" w:rsidRDefault="005A0896" w:rsidP="00D2200D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Квалификация трудовых ресурсов (руководителей и ключевых специалистов: дизайнеры, монтажники,</w:t>
            </w:r>
            <w:r w:rsidRPr="00AC08B5">
              <w:rPr>
                <w:rFonts w:eastAsia="Calibri"/>
              </w:rPr>
              <w:t xml:space="preserve"> специалисты в области рекламы – менеджеры по рекламе, медиа-менеджеры, маркетологи)</w:t>
            </w:r>
            <w:r w:rsidRPr="00AC08B5">
              <w:rPr>
                <w:rFonts w:eastAsia="Calibri"/>
                <w:kern w:val="2"/>
              </w:rPr>
              <w:t xml:space="preserve">  предлагаемых для выполнения работ</w:t>
            </w:r>
          </w:p>
          <w:p w14:paraId="09EBEC01" w14:textId="77777777" w:rsidR="005A0896" w:rsidRPr="00AC08B5" w:rsidRDefault="005A0896" w:rsidP="00E51F01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Коэффици</w:t>
            </w:r>
            <w:r w:rsidR="00E51F01" w:rsidRPr="00AC08B5">
              <w:rPr>
                <w:rFonts w:eastAsia="Calibri"/>
                <w:kern w:val="2"/>
              </w:rPr>
              <w:t>ент значимости показателя – 0, 40</w:t>
            </w:r>
          </w:p>
        </w:tc>
        <w:tc>
          <w:tcPr>
            <w:tcW w:w="2041" w:type="dxa"/>
            <w:shd w:val="clear" w:color="auto" w:fill="auto"/>
          </w:tcPr>
          <w:p w14:paraId="3AC996D0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24" w:type="dxa"/>
            <w:shd w:val="clear" w:color="auto" w:fill="auto"/>
          </w:tcPr>
          <w:p w14:paraId="62AB8918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5A0896" w:rsidRPr="00AC08B5" w14:paraId="20021C40" w14:textId="77777777" w:rsidTr="005A0896">
        <w:tc>
          <w:tcPr>
            <w:tcW w:w="5806" w:type="dxa"/>
            <w:gridSpan w:val="2"/>
            <w:shd w:val="clear" w:color="auto" w:fill="auto"/>
          </w:tcPr>
          <w:p w14:paraId="38423370" w14:textId="77777777" w:rsidR="005A0896" w:rsidRPr="00AC08B5" w:rsidRDefault="005A0896" w:rsidP="005A0896">
            <w:pPr>
              <w:ind w:firstLine="567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Сумма значимостей критериев</w:t>
            </w:r>
          </w:p>
        </w:tc>
        <w:tc>
          <w:tcPr>
            <w:tcW w:w="2041" w:type="dxa"/>
            <w:shd w:val="clear" w:color="auto" w:fill="auto"/>
          </w:tcPr>
          <w:p w14:paraId="5EBC1405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100%</w:t>
            </w:r>
          </w:p>
        </w:tc>
        <w:tc>
          <w:tcPr>
            <w:tcW w:w="1724" w:type="dxa"/>
            <w:shd w:val="clear" w:color="auto" w:fill="auto"/>
          </w:tcPr>
          <w:p w14:paraId="7058F6D4" w14:textId="77777777" w:rsidR="005A0896" w:rsidRPr="00AC08B5" w:rsidRDefault="005A0896" w:rsidP="005A0896">
            <w:pPr>
              <w:ind w:firstLine="567"/>
              <w:jc w:val="center"/>
              <w:rPr>
                <w:rFonts w:eastAsia="Calibri"/>
              </w:rPr>
            </w:pPr>
            <w:r w:rsidRPr="00AC08B5">
              <w:rPr>
                <w:rFonts w:eastAsia="Calibri"/>
              </w:rPr>
              <w:t>1</w:t>
            </w:r>
          </w:p>
        </w:tc>
      </w:tr>
    </w:tbl>
    <w:p w14:paraId="0001CFB7" w14:textId="48717458" w:rsidR="00E9594C" w:rsidRPr="00AC08B5" w:rsidRDefault="00E9594C" w:rsidP="005A0896">
      <w:pPr>
        <w:ind w:firstLine="567"/>
        <w:jc w:val="center"/>
        <w:rPr>
          <w:b/>
          <w:bCs/>
        </w:rPr>
      </w:pPr>
    </w:p>
    <w:p w14:paraId="43893EF7" w14:textId="03417242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00C9105E" w14:textId="3C859714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6C01BC30" w14:textId="199D7A0C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495FD488" w14:textId="7C694BC1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6E8C2FF5" w14:textId="1318CC28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395CE1A4" w14:textId="3D557AA1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134E3A1F" w14:textId="0A5AA17E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51F21492" w14:textId="73FAA4E6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7194F2CE" w14:textId="60762A06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30371055" w14:textId="1A1162B8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2804F47A" w14:textId="10A5E7B3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47B684E9" w14:textId="395DA129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57FC71B1" w14:textId="0129D903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3D77035C" w14:textId="4705B486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40EB5EA8" w14:textId="72942A72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392D5136" w14:textId="29D4BDB7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617EE6A0" w14:textId="466EE22D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26E7BB54" w14:textId="44339C32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0AFBFA6A" w14:textId="599EFB45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431A6E38" w14:textId="1B64A7C1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7F8448B6" w14:textId="26AD5FE4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64446965" w14:textId="0D4DD24D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7D89857F" w14:textId="78FFD63E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09CB04FC" w14:textId="71E0DB11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5A40FE74" w14:textId="0BD00D69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479F3D3A" w14:textId="15D07418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79028326" w14:textId="124F2EA0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02BC5F1C" w14:textId="11282F8A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4DB46AA5" w14:textId="01DDB99F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3226AC81" w14:textId="08955F18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656DC9CC" w14:textId="14A039ED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61DB0573" w14:textId="77777777" w:rsidR="000A281A" w:rsidRPr="00AC08B5" w:rsidRDefault="000A281A" w:rsidP="005A0896">
      <w:pPr>
        <w:ind w:firstLine="567"/>
        <w:jc w:val="center"/>
        <w:rPr>
          <w:b/>
          <w:bCs/>
        </w:rPr>
      </w:pPr>
    </w:p>
    <w:p w14:paraId="7D5825CB" w14:textId="39AEE6C4" w:rsidR="00087F49" w:rsidRPr="00AC08B5" w:rsidRDefault="00087F49" w:rsidP="005A0896">
      <w:pPr>
        <w:ind w:firstLine="567"/>
        <w:jc w:val="center"/>
        <w:rPr>
          <w:b/>
          <w:bCs/>
        </w:rPr>
      </w:pPr>
    </w:p>
    <w:p w14:paraId="3EE78FE5" w14:textId="1120C416" w:rsidR="009639BD" w:rsidRPr="00AC08B5" w:rsidRDefault="005A0896" w:rsidP="009639BD">
      <w:pPr>
        <w:ind w:firstLine="567"/>
        <w:jc w:val="right"/>
        <w:rPr>
          <w:bCs/>
          <w:sz w:val="28"/>
          <w:szCs w:val="28"/>
        </w:rPr>
      </w:pPr>
      <w:r w:rsidRPr="00AC08B5">
        <w:rPr>
          <w:sz w:val="20"/>
        </w:rPr>
        <w:br w:type="page"/>
      </w:r>
      <w:r w:rsidRPr="00AC08B5">
        <w:rPr>
          <w:sz w:val="20"/>
        </w:rPr>
        <w:lastRenderedPageBreak/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="009639BD" w:rsidRPr="00AC08B5">
        <w:rPr>
          <w:bCs/>
          <w:sz w:val="28"/>
          <w:szCs w:val="28"/>
        </w:rPr>
        <w:t xml:space="preserve">Приложение 2 </w:t>
      </w:r>
    </w:p>
    <w:p w14:paraId="54880C1F" w14:textId="77777777" w:rsidR="009639BD" w:rsidRPr="00AC08B5" w:rsidRDefault="009639BD" w:rsidP="009639BD">
      <w:pPr>
        <w:ind w:firstLine="567"/>
        <w:jc w:val="right"/>
        <w:rPr>
          <w:bCs/>
          <w:sz w:val="28"/>
          <w:szCs w:val="28"/>
        </w:rPr>
      </w:pPr>
      <w:r w:rsidRPr="00AC08B5">
        <w:rPr>
          <w:bCs/>
          <w:sz w:val="28"/>
          <w:szCs w:val="28"/>
        </w:rPr>
        <w:t>к извещению</w:t>
      </w:r>
    </w:p>
    <w:p w14:paraId="2D42F650" w14:textId="77777777" w:rsidR="009639BD" w:rsidRPr="00AC08B5" w:rsidRDefault="005A0896" w:rsidP="005A0896">
      <w:pPr>
        <w:ind w:firstLine="567"/>
        <w:jc w:val="right"/>
        <w:rPr>
          <w:sz w:val="20"/>
        </w:rPr>
      </w:pPr>
      <w:r w:rsidRPr="00AC08B5">
        <w:rPr>
          <w:sz w:val="20"/>
        </w:rPr>
        <w:tab/>
      </w:r>
    </w:p>
    <w:p w14:paraId="7D2810A9" w14:textId="77777777" w:rsidR="009639BD" w:rsidRPr="00AC08B5" w:rsidRDefault="009639BD" w:rsidP="005A0896">
      <w:pPr>
        <w:ind w:firstLine="567"/>
        <w:jc w:val="right"/>
        <w:rPr>
          <w:sz w:val="20"/>
        </w:rPr>
      </w:pPr>
    </w:p>
    <w:p w14:paraId="1E0C6039" w14:textId="31C8BDDA" w:rsidR="005A0896" w:rsidRPr="00AC08B5" w:rsidRDefault="005A0896" w:rsidP="005A0896">
      <w:pPr>
        <w:ind w:firstLine="567"/>
        <w:jc w:val="right"/>
        <w:rPr>
          <w:sz w:val="20"/>
        </w:rPr>
      </w:pPr>
      <w:r w:rsidRPr="00AC08B5">
        <w:rPr>
          <w:sz w:val="20"/>
        </w:rPr>
        <w:tab/>
        <w:t>Форма №2</w:t>
      </w:r>
    </w:p>
    <w:p w14:paraId="5BD41AA9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На фирменном бланке</w:t>
      </w:r>
    </w:p>
    <w:p w14:paraId="730FA8D2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Дата, исх. номер</w:t>
      </w:r>
    </w:p>
    <w:p w14:paraId="3ACC81EA" w14:textId="77777777" w:rsidR="005A0896" w:rsidRPr="00AC08B5" w:rsidRDefault="005A0896" w:rsidP="005A0896">
      <w:pPr>
        <w:pStyle w:val="34"/>
        <w:ind w:firstLine="567"/>
        <w:jc w:val="center"/>
        <w:rPr>
          <w:color w:val="auto"/>
          <w:sz w:val="20"/>
        </w:rPr>
      </w:pPr>
    </w:p>
    <w:p w14:paraId="52A0D123" w14:textId="77777777" w:rsidR="005A0896" w:rsidRPr="00AC08B5" w:rsidRDefault="005A0896" w:rsidP="005A0896">
      <w:pPr>
        <w:pStyle w:val="34"/>
        <w:ind w:firstLine="567"/>
        <w:jc w:val="center"/>
        <w:rPr>
          <w:color w:val="auto"/>
          <w:sz w:val="20"/>
        </w:rPr>
      </w:pPr>
    </w:p>
    <w:p w14:paraId="7E841177" w14:textId="77777777" w:rsidR="005A0896" w:rsidRPr="00AC08B5" w:rsidRDefault="005A0896" w:rsidP="005A0896">
      <w:pPr>
        <w:pStyle w:val="34"/>
        <w:ind w:firstLine="567"/>
        <w:jc w:val="center"/>
        <w:rPr>
          <w:color w:val="auto"/>
          <w:sz w:val="20"/>
        </w:rPr>
      </w:pPr>
      <w:r w:rsidRPr="00AC08B5">
        <w:rPr>
          <w:color w:val="auto"/>
          <w:sz w:val="20"/>
        </w:rPr>
        <w:t xml:space="preserve">ЗАЯВКА НА УЧАСТИЕ В ОТКРЫТОМ КОНКУРСЕ </w:t>
      </w:r>
    </w:p>
    <w:p w14:paraId="2B9EF5B2" w14:textId="77777777" w:rsidR="005A0896" w:rsidRPr="00AC08B5" w:rsidRDefault="005A0896" w:rsidP="005A0896">
      <w:pPr>
        <w:pStyle w:val="34"/>
        <w:ind w:firstLine="567"/>
        <w:jc w:val="center"/>
        <w:rPr>
          <w:color w:val="auto"/>
          <w:sz w:val="20"/>
        </w:rPr>
      </w:pPr>
      <w:r w:rsidRPr="00AC08B5">
        <w:rPr>
          <w:color w:val="auto"/>
          <w:sz w:val="20"/>
        </w:rPr>
        <w:t>ПО ЛОТУ №___</w:t>
      </w:r>
    </w:p>
    <w:p w14:paraId="0C44840F" w14:textId="77777777" w:rsidR="005A0896" w:rsidRPr="00AC08B5" w:rsidRDefault="005A0896" w:rsidP="005A0896">
      <w:pPr>
        <w:ind w:firstLine="567"/>
        <w:jc w:val="both"/>
        <w:rPr>
          <w:i/>
          <w:sz w:val="20"/>
          <w:szCs w:val="20"/>
        </w:rPr>
      </w:pPr>
      <w:r w:rsidRPr="00AC08B5">
        <w:rPr>
          <w:i/>
          <w:sz w:val="20"/>
          <w:szCs w:val="20"/>
        </w:rPr>
        <w:t xml:space="preserve">На право заключения договора на установку и эксплуатацию рекламных конструкций на объектах муниципальной собственности </w:t>
      </w:r>
    </w:p>
    <w:p w14:paraId="3B8AF77C" w14:textId="77777777" w:rsidR="005A0896" w:rsidRPr="00AC08B5" w:rsidRDefault="005A0896" w:rsidP="005A0896">
      <w:pPr>
        <w:ind w:firstLine="567"/>
        <w:jc w:val="both"/>
        <w:rPr>
          <w:i/>
          <w:sz w:val="20"/>
          <w:szCs w:val="20"/>
        </w:rPr>
      </w:pPr>
    </w:p>
    <w:p w14:paraId="5D452730" w14:textId="77777777" w:rsidR="005A0896" w:rsidRPr="00AC08B5" w:rsidRDefault="005A0896" w:rsidP="005A0896">
      <w:pPr>
        <w:pStyle w:val="34"/>
        <w:ind w:firstLine="567"/>
        <w:jc w:val="both"/>
        <w:rPr>
          <w:color w:val="auto"/>
          <w:sz w:val="20"/>
        </w:rPr>
      </w:pPr>
      <w:r w:rsidRPr="00AC08B5">
        <w:rPr>
          <w:color w:val="auto"/>
          <w:sz w:val="20"/>
        </w:rPr>
        <w:t>1. Изучив конкурсную документацию на право заключения вышеуказанного договора,</w:t>
      </w:r>
      <w:r w:rsidRPr="00AC08B5">
        <w:rPr>
          <w:b/>
          <w:color w:val="auto"/>
          <w:sz w:val="20"/>
        </w:rPr>
        <w:t xml:space="preserve"> ______________________________________________________________________________________________________</w:t>
      </w:r>
    </w:p>
    <w:p w14:paraId="40FD3FCB" w14:textId="77777777" w:rsidR="005A0896" w:rsidRPr="00AC08B5" w:rsidRDefault="005A0896" w:rsidP="005A0896">
      <w:pPr>
        <w:pStyle w:val="34"/>
        <w:ind w:firstLine="567"/>
        <w:jc w:val="center"/>
        <w:rPr>
          <w:color w:val="auto"/>
          <w:sz w:val="20"/>
        </w:rPr>
      </w:pPr>
      <w:r w:rsidRPr="00AC08B5">
        <w:rPr>
          <w:color w:val="auto"/>
          <w:sz w:val="20"/>
        </w:rPr>
        <w:t>(наименование участника торгов)</w:t>
      </w:r>
    </w:p>
    <w:p w14:paraId="4E85230A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>в лице, _________________________________________________________________________________________</w:t>
      </w:r>
    </w:p>
    <w:p w14:paraId="649E1DBB" w14:textId="77777777" w:rsidR="005A0896" w:rsidRPr="00AC08B5" w:rsidRDefault="005A0896" w:rsidP="005A0896">
      <w:pPr>
        <w:pStyle w:val="ac"/>
        <w:ind w:firstLine="567"/>
        <w:jc w:val="center"/>
        <w:rPr>
          <w:sz w:val="20"/>
          <w:szCs w:val="16"/>
        </w:rPr>
      </w:pPr>
      <w:r w:rsidRPr="00AC08B5">
        <w:rPr>
          <w:sz w:val="20"/>
          <w:szCs w:val="16"/>
        </w:rPr>
        <w:t>(наименование должности, Ф.И.О. руководителя, уполномоченного лица для  юридического лица)</w:t>
      </w:r>
    </w:p>
    <w:p w14:paraId="20E78CBE" w14:textId="77777777" w:rsidR="005A0896" w:rsidRPr="00AC08B5" w:rsidRDefault="005A0896" w:rsidP="005A0896">
      <w:pPr>
        <w:pStyle w:val="a9"/>
        <w:ind w:firstLine="567"/>
        <w:jc w:val="both"/>
        <w:rPr>
          <w:b w:val="0"/>
        </w:rPr>
      </w:pPr>
      <w:r w:rsidRPr="00AC08B5">
        <w:rPr>
          <w:b w:val="0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14:paraId="6E0F0786" w14:textId="77777777" w:rsidR="005A0896" w:rsidRPr="00AC08B5" w:rsidRDefault="005A0896" w:rsidP="005A0896">
      <w:pPr>
        <w:pStyle w:val="a9"/>
        <w:ind w:firstLine="567"/>
        <w:jc w:val="both"/>
        <w:rPr>
          <w:b w:val="0"/>
        </w:rPr>
      </w:pPr>
      <w:r w:rsidRPr="00AC08B5">
        <w:rPr>
          <w:b w:val="0"/>
        </w:rPr>
        <w:t xml:space="preserve">2. Мы согласны </w:t>
      </w:r>
      <w:r w:rsidRPr="00AC08B5">
        <w:rPr>
          <w:b w:val="0"/>
          <w:bCs/>
          <w:szCs w:val="28"/>
        </w:rPr>
        <w:t>заключить договор на установку и эксплуатацию рекламных конструкций</w:t>
      </w:r>
      <w:r w:rsidRPr="00AC08B5">
        <w:rPr>
          <w:bCs/>
          <w:szCs w:val="28"/>
        </w:rPr>
        <w:t xml:space="preserve"> </w:t>
      </w:r>
      <w:r w:rsidRPr="00AC08B5">
        <w:rPr>
          <w:b w:val="0"/>
        </w:rPr>
        <w:t>в соответствии с требованиями конкурсной документации и на условиях исполнения договора, которые мы представили в настоящей заявке:</w:t>
      </w:r>
    </w:p>
    <w:p w14:paraId="51A089DA" w14:textId="77777777" w:rsidR="005A0896" w:rsidRPr="00AC08B5" w:rsidRDefault="005A0896" w:rsidP="005A0896">
      <w:pPr>
        <w:pStyle w:val="2-11"/>
        <w:tabs>
          <w:tab w:val="left" w:pos="1080"/>
        </w:tabs>
        <w:spacing w:after="0"/>
        <w:ind w:firstLine="567"/>
        <w:rPr>
          <w:sz w:val="20"/>
          <w:szCs w:val="20"/>
        </w:rPr>
      </w:pPr>
      <w:bookmarkStart w:id="6" w:name="_Ref11475563"/>
    </w:p>
    <w:p w14:paraId="16D558DF" w14:textId="77777777" w:rsidR="005A0896" w:rsidRPr="00AC08B5" w:rsidRDefault="005A0896" w:rsidP="005A0896">
      <w:pPr>
        <w:pStyle w:val="2-11"/>
        <w:tabs>
          <w:tab w:val="left" w:pos="1080"/>
        </w:tabs>
        <w:spacing w:after="0"/>
        <w:ind w:firstLine="567"/>
        <w:rPr>
          <w:sz w:val="20"/>
          <w:szCs w:val="20"/>
        </w:rPr>
      </w:pPr>
    </w:p>
    <w:p w14:paraId="11BF3357" w14:textId="77777777" w:rsidR="005A0896" w:rsidRPr="00AC08B5" w:rsidRDefault="005A0896" w:rsidP="005A0896">
      <w:pPr>
        <w:pStyle w:val="2-11"/>
        <w:tabs>
          <w:tab w:val="left" w:pos="1080"/>
        </w:tabs>
        <w:spacing w:after="0"/>
        <w:ind w:firstLine="56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5073"/>
        <w:gridCol w:w="3822"/>
      </w:tblGrid>
      <w:tr w:rsidR="00AC08B5" w:rsidRPr="00AC08B5" w14:paraId="6415057D" w14:textId="77777777" w:rsidTr="00122726">
        <w:tc>
          <w:tcPr>
            <w:tcW w:w="1301" w:type="dxa"/>
            <w:shd w:val="clear" w:color="auto" w:fill="auto"/>
          </w:tcPr>
          <w:p w14:paraId="6F21394A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№</w:t>
            </w:r>
            <w:proofErr w:type="spellStart"/>
            <w:r w:rsidRPr="00AC08B5">
              <w:rPr>
                <w:rFonts w:eastAsia="Calibri"/>
                <w:b/>
                <w:bCs/>
              </w:rPr>
              <w:t>пп</w:t>
            </w:r>
            <w:proofErr w:type="spellEnd"/>
          </w:p>
        </w:tc>
        <w:tc>
          <w:tcPr>
            <w:tcW w:w="5073" w:type="dxa"/>
            <w:shd w:val="clear" w:color="auto" w:fill="auto"/>
          </w:tcPr>
          <w:p w14:paraId="689FBDEC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Наименование критерия</w:t>
            </w:r>
          </w:p>
          <w:p w14:paraId="5345F241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822" w:type="dxa"/>
            <w:shd w:val="clear" w:color="auto" w:fill="auto"/>
          </w:tcPr>
          <w:p w14:paraId="3D6B9A8E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jc w:val="center"/>
              <w:rPr>
                <w:rFonts w:eastAsia="Calibri"/>
                <w:b/>
                <w:bCs/>
              </w:rPr>
            </w:pPr>
            <w:r w:rsidRPr="00AC08B5">
              <w:rPr>
                <w:rFonts w:eastAsia="Calibri"/>
                <w:b/>
                <w:bCs/>
              </w:rPr>
              <w:t>Предложение участника конкурса</w:t>
            </w:r>
          </w:p>
        </w:tc>
      </w:tr>
      <w:tr w:rsidR="00AC08B5" w:rsidRPr="00AC08B5" w14:paraId="45F22022" w14:textId="77777777" w:rsidTr="00122726">
        <w:tc>
          <w:tcPr>
            <w:tcW w:w="1301" w:type="dxa"/>
            <w:shd w:val="clear" w:color="auto" w:fill="auto"/>
          </w:tcPr>
          <w:p w14:paraId="15806654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14:paraId="79E256CA" w14:textId="77777777" w:rsidR="005A0896" w:rsidRPr="00AC08B5" w:rsidRDefault="005A0896" w:rsidP="00122726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Цена договора</w:t>
            </w:r>
          </w:p>
          <w:p w14:paraId="7B287F03" w14:textId="77777777" w:rsidR="005A0896" w:rsidRPr="00AC08B5" w:rsidRDefault="005A0896" w:rsidP="00122726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</w:p>
        </w:tc>
        <w:tc>
          <w:tcPr>
            <w:tcW w:w="3822" w:type="dxa"/>
            <w:shd w:val="clear" w:color="auto" w:fill="auto"/>
          </w:tcPr>
          <w:p w14:paraId="5B9D8B34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0FF83B83" w14:textId="77777777" w:rsidTr="00122726">
        <w:tc>
          <w:tcPr>
            <w:tcW w:w="1301" w:type="dxa"/>
            <w:shd w:val="clear" w:color="auto" w:fill="auto"/>
          </w:tcPr>
          <w:p w14:paraId="74C794CF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14:paraId="27A4CEF3" w14:textId="170B8249" w:rsidR="005A0896" w:rsidRPr="00AC08B5" w:rsidRDefault="005A0896" w:rsidP="00087F49">
            <w:pPr>
              <w:pStyle w:val="2-11"/>
              <w:tabs>
                <w:tab w:val="left" w:pos="1080"/>
              </w:tabs>
              <w:spacing w:after="0"/>
              <w:jc w:val="left"/>
              <w:rPr>
                <w:rFonts w:eastAsia="Calibri"/>
              </w:rPr>
            </w:pPr>
            <w:r w:rsidRPr="00AC08B5">
              <w:rPr>
                <w:rFonts w:eastAsia="Calibri"/>
              </w:rPr>
              <w:t>Наилучшее предложение по конструктивно-технологическому и дизайнерскому (внешний вид) решениям рекламной конструкции</w:t>
            </w:r>
            <w:r w:rsidR="00087F49" w:rsidRPr="00AC08B5">
              <w:rPr>
                <w:rFonts w:eastAsia="Calibri"/>
              </w:rPr>
              <w:t>.</w:t>
            </w:r>
          </w:p>
          <w:p w14:paraId="0D73A97B" w14:textId="77777777" w:rsidR="00087F49" w:rsidRPr="00AC08B5" w:rsidRDefault="00087F49" w:rsidP="00087F49">
            <w:pPr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Содержание: наилучшее предложение в соответствии с показателями</w:t>
            </w:r>
          </w:p>
          <w:p w14:paraId="2F91F513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jc w:val="left"/>
              <w:rPr>
                <w:rFonts w:eastAsia="Calibri"/>
              </w:rPr>
            </w:pPr>
          </w:p>
          <w:p w14:paraId="78A3FC97" w14:textId="77777777" w:rsidR="005A0896" w:rsidRPr="00AC08B5" w:rsidRDefault="005A0896" w:rsidP="00122726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</w:p>
        </w:tc>
        <w:tc>
          <w:tcPr>
            <w:tcW w:w="3822" w:type="dxa"/>
            <w:shd w:val="clear" w:color="auto" w:fill="auto"/>
          </w:tcPr>
          <w:p w14:paraId="461E3586" w14:textId="77777777" w:rsidR="005A0896" w:rsidRPr="00AC08B5" w:rsidRDefault="005A0896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7F9344BD" w14:textId="77777777" w:rsidTr="00122726">
        <w:tc>
          <w:tcPr>
            <w:tcW w:w="1301" w:type="dxa"/>
            <w:shd w:val="clear" w:color="auto" w:fill="auto"/>
          </w:tcPr>
          <w:p w14:paraId="1D4D536D" w14:textId="1F83B6EF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2.1.</w:t>
            </w:r>
          </w:p>
        </w:tc>
        <w:tc>
          <w:tcPr>
            <w:tcW w:w="5073" w:type="dxa"/>
            <w:shd w:val="clear" w:color="auto" w:fill="auto"/>
          </w:tcPr>
          <w:p w14:paraId="0A8C8CAD" w14:textId="77777777" w:rsidR="00087F49" w:rsidRPr="00AC08B5" w:rsidRDefault="00087F49" w:rsidP="00087F49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3A864A26" w14:textId="4CFD780D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  <w:kern w:val="2"/>
              </w:rPr>
              <w:t>Наилучшее предложение по технологии крепления и смены изображения.</w:t>
            </w:r>
            <w:r w:rsidRPr="00AC08B5">
              <w:t xml:space="preserve"> </w:t>
            </w:r>
            <w:r w:rsidRPr="00AC08B5">
              <w:rPr>
                <w:rFonts w:eastAsia="Calibri"/>
              </w:rPr>
              <w:t>Коэффициент значимости показателя 0,20</w:t>
            </w:r>
          </w:p>
        </w:tc>
        <w:tc>
          <w:tcPr>
            <w:tcW w:w="3822" w:type="dxa"/>
            <w:shd w:val="clear" w:color="auto" w:fill="auto"/>
          </w:tcPr>
          <w:p w14:paraId="4CD76D91" w14:textId="77777777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0A7C83B2" w14:textId="77777777" w:rsidTr="00122726">
        <w:tc>
          <w:tcPr>
            <w:tcW w:w="1301" w:type="dxa"/>
            <w:shd w:val="clear" w:color="auto" w:fill="auto"/>
          </w:tcPr>
          <w:p w14:paraId="58115FDA" w14:textId="3204C317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2.2.</w:t>
            </w:r>
          </w:p>
        </w:tc>
        <w:tc>
          <w:tcPr>
            <w:tcW w:w="5073" w:type="dxa"/>
            <w:shd w:val="clear" w:color="auto" w:fill="auto"/>
          </w:tcPr>
          <w:p w14:paraId="3FFA1C2E" w14:textId="77777777" w:rsidR="00087F49" w:rsidRPr="00AC08B5" w:rsidRDefault="00087F49" w:rsidP="00087F49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7917DF28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 xml:space="preserve">наилучшее предложение по применению энергосберегающих технологий. </w:t>
            </w:r>
          </w:p>
          <w:p w14:paraId="2D970D35" w14:textId="23D9088E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0,25</w:t>
            </w:r>
          </w:p>
        </w:tc>
        <w:tc>
          <w:tcPr>
            <w:tcW w:w="3822" w:type="dxa"/>
            <w:shd w:val="clear" w:color="auto" w:fill="auto"/>
          </w:tcPr>
          <w:p w14:paraId="16E28106" w14:textId="77777777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5F6B49E1" w14:textId="77777777" w:rsidTr="00122726">
        <w:tc>
          <w:tcPr>
            <w:tcW w:w="1301" w:type="dxa"/>
            <w:shd w:val="clear" w:color="auto" w:fill="auto"/>
          </w:tcPr>
          <w:p w14:paraId="2E012810" w14:textId="1768C095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2.3.</w:t>
            </w:r>
          </w:p>
        </w:tc>
        <w:tc>
          <w:tcPr>
            <w:tcW w:w="5073" w:type="dxa"/>
            <w:shd w:val="clear" w:color="auto" w:fill="auto"/>
          </w:tcPr>
          <w:p w14:paraId="1DEC1747" w14:textId="77777777" w:rsidR="00087F49" w:rsidRPr="00AC08B5" w:rsidRDefault="00087F49" w:rsidP="00087F49">
            <w:pPr>
              <w:ind w:firstLine="79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0545C77A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 xml:space="preserve">наилучшее предложение по применению антивандальных технологий. </w:t>
            </w:r>
          </w:p>
          <w:p w14:paraId="7D6AA841" w14:textId="61024E23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0,10</w:t>
            </w:r>
          </w:p>
        </w:tc>
        <w:tc>
          <w:tcPr>
            <w:tcW w:w="3822" w:type="dxa"/>
            <w:shd w:val="clear" w:color="auto" w:fill="auto"/>
          </w:tcPr>
          <w:p w14:paraId="7FC5B986" w14:textId="77777777" w:rsidR="00087F49" w:rsidRPr="00AC08B5" w:rsidRDefault="00087F49" w:rsidP="005A0896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1C6E261C" w14:textId="77777777" w:rsidTr="00122726">
        <w:tc>
          <w:tcPr>
            <w:tcW w:w="1301" w:type="dxa"/>
            <w:shd w:val="clear" w:color="auto" w:fill="auto"/>
          </w:tcPr>
          <w:p w14:paraId="1231DE6A" w14:textId="39815BBB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2.4.</w:t>
            </w:r>
          </w:p>
        </w:tc>
        <w:tc>
          <w:tcPr>
            <w:tcW w:w="5073" w:type="dxa"/>
            <w:shd w:val="clear" w:color="auto" w:fill="auto"/>
          </w:tcPr>
          <w:p w14:paraId="243A4701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>Показатель:</w:t>
            </w:r>
          </w:p>
          <w:p w14:paraId="6AC2AACB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 xml:space="preserve">Наилучшее предложение по применению качественных и долговечных материалов. </w:t>
            </w:r>
          </w:p>
          <w:p w14:paraId="1E2E38FD" w14:textId="491F237F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0,10</w:t>
            </w:r>
          </w:p>
        </w:tc>
        <w:tc>
          <w:tcPr>
            <w:tcW w:w="3822" w:type="dxa"/>
            <w:shd w:val="clear" w:color="auto" w:fill="auto"/>
          </w:tcPr>
          <w:p w14:paraId="6E4D0964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6F321BCD" w14:textId="77777777" w:rsidTr="00122726">
        <w:tc>
          <w:tcPr>
            <w:tcW w:w="1301" w:type="dxa"/>
            <w:shd w:val="clear" w:color="auto" w:fill="auto"/>
          </w:tcPr>
          <w:p w14:paraId="710DEDF4" w14:textId="747F970D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2.5.</w:t>
            </w:r>
          </w:p>
        </w:tc>
        <w:tc>
          <w:tcPr>
            <w:tcW w:w="5073" w:type="dxa"/>
            <w:shd w:val="clear" w:color="auto" w:fill="auto"/>
          </w:tcPr>
          <w:p w14:paraId="3D5C658B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>Показатель:</w:t>
            </w:r>
          </w:p>
          <w:p w14:paraId="1CB05E4A" w14:textId="77777777" w:rsidR="00087F49" w:rsidRPr="00AC08B5" w:rsidRDefault="00087F49" w:rsidP="00087F49">
            <w:pPr>
              <w:ind w:firstLine="79"/>
              <w:jc w:val="both"/>
            </w:pPr>
            <w:r w:rsidRPr="00AC08B5">
              <w:t xml:space="preserve"> Наилучшее предложение по дизайну </w:t>
            </w:r>
            <w:r w:rsidRPr="00AC08B5">
              <w:lastRenderedPageBreak/>
              <w:t xml:space="preserve">внешнего вида рекламной конструкции. </w:t>
            </w:r>
          </w:p>
          <w:p w14:paraId="3E6E8F65" w14:textId="351DF9BA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0,35</w:t>
            </w:r>
          </w:p>
        </w:tc>
        <w:tc>
          <w:tcPr>
            <w:tcW w:w="3822" w:type="dxa"/>
            <w:shd w:val="clear" w:color="auto" w:fill="auto"/>
          </w:tcPr>
          <w:p w14:paraId="327FE2F2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54B83851" w14:textId="77777777" w:rsidTr="00122726">
        <w:tc>
          <w:tcPr>
            <w:tcW w:w="1301" w:type="dxa"/>
            <w:shd w:val="clear" w:color="auto" w:fill="auto"/>
          </w:tcPr>
          <w:p w14:paraId="410FBE4C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lastRenderedPageBreak/>
              <w:t>3</w:t>
            </w:r>
          </w:p>
        </w:tc>
        <w:tc>
          <w:tcPr>
            <w:tcW w:w="5073" w:type="dxa"/>
            <w:shd w:val="clear" w:color="auto" w:fill="auto"/>
          </w:tcPr>
          <w:p w14:paraId="14043BCF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Количество дней, предоставляемых для размещения социальной рекламы на одной стороне рекламной конструкции (и производство данной рекламы в виде баннеров)</w:t>
            </w:r>
          </w:p>
        </w:tc>
        <w:tc>
          <w:tcPr>
            <w:tcW w:w="3822" w:type="dxa"/>
            <w:shd w:val="clear" w:color="auto" w:fill="auto"/>
          </w:tcPr>
          <w:p w14:paraId="017731A5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239AC812" w14:textId="77777777" w:rsidTr="00122726">
        <w:tc>
          <w:tcPr>
            <w:tcW w:w="1301" w:type="dxa"/>
            <w:shd w:val="clear" w:color="auto" w:fill="auto"/>
          </w:tcPr>
          <w:p w14:paraId="3A55702A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14:paraId="7A0B1A5C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Квалификация участников конкурса, в том числе наличие опыта работы, связанного с предметом конкурса, специалистов и иных работников определенного уровня квалификации:</w:t>
            </w:r>
          </w:p>
          <w:p w14:paraId="7ABCE068" w14:textId="433561FA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Содержание: квалификация участников конкурса в соответствии с показателями:</w:t>
            </w:r>
          </w:p>
        </w:tc>
        <w:tc>
          <w:tcPr>
            <w:tcW w:w="3822" w:type="dxa"/>
            <w:shd w:val="clear" w:color="auto" w:fill="auto"/>
          </w:tcPr>
          <w:p w14:paraId="3AF9FE3A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38618298" w14:textId="77777777" w:rsidTr="00122726">
        <w:tc>
          <w:tcPr>
            <w:tcW w:w="1301" w:type="dxa"/>
            <w:shd w:val="clear" w:color="auto" w:fill="auto"/>
          </w:tcPr>
          <w:p w14:paraId="03FA1B95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4.1.</w:t>
            </w:r>
          </w:p>
        </w:tc>
        <w:tc>
          <w:tcPr>
            <w:tcW w:w="5073" w:type="dxa"/>
            <w:shd w:val="clear" w:color="auto" w:fill="auto"/>
          </w:tcPr>
          <w:p w14:paraId="2D00C9B8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Показатель:</w:t>
            </w:r>
          </w:p>
          <w:p w14:paraId="1247603A" w14:textId="2D32B981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 xml:space="preserve">Общее количество исполненных контрактов (договоров) на выполнение Участником работ связанных с предметом конкурса </w:t>
            </w:r>
          </w:p>
          <w:p w14:paraId="57435661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rPr>
                <w:rFonts w:eastAsia="Calibri"/>
              </w:rPr>
            </w:pPr>
            <w:r w:rsidRPr="00AC08B5">
              <w:rPr>
                <w:rFonts w:eastAsia="Calibri"/>
              </w:rPr>
              <w:t>за период с 01.01.2017- по настоящее время.</w:t>
            </w:r>
          </w:p>
          <w:p w14:paraId="4D55A1C0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– 0, 30</w:t>
            </w:r>
          </w:p>
        </w:tc>
        <w:tc>
          <w:tcPr>
            <w:tcW w:w="3822" w:type="dxa"/>
            <w:shd w:val="clear" w:color="auto" w:fill="auto"/>
          </w:tcPr>
          <w:p w14:paraId="692B2CC5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AC08B5" w:rsidRPr="00AC08B5" w14:paraId="2BBAC5D1" w14:textId="77777777" w:rsidTr="00122726">
        <w:tc>
          <w:tcPr>
            <w:tcW w:w="1301" w:type="dxa"/>
            <w:shd w:val="clear" w:color="auto" w:fill="auto"/>
          </w:tcPr>
          <w:p w14:paraId="0FDBD2D2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4.2.</w:t>
            </w:r>
          </w:p>
        </w:tc>
        <w:tc>
          <w:tcPr>
            <w:tcW w:w="5073" w:type="dxa"/>
            <w:shd w:val="clear" w:color="auto" w:fill="auto"/>
          </w:tcPr>
          <w:p w14:paraId="7F336E58" w14:textId="77777777" w:rsidR="00087F49" w:rsidRPr="00AC08B5" w:rsidRDefault="00087F49" w:rsidP="00087F49">
            <w:pPr>
              <w:ind w:firstLine="151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Показатель:</w:t>
            </w:r>
          </w:p>
          <w:p w14:paraId="731D1EAD" w14:textId="77777777" w:rsidR="00087F49" w:rsidRPr="00AC08B5" w:rsidRDefault="00087F49" w:rsidP="00087F49">
            <w:pPr>
              <w:ind w:firstLine="151"/>
              <w:rPr>
                <w:rFonts w:eastAsia="Calibri"/>
                <w:kern w:val="2"/>
              </w:rPr>
            </w:pPr>
            <w:proofErr w:type="gramStart"/>
            <w:r w:rsidRPr="00AC08B5">
              <w:rPr>
                <w:rFonts w:eastAsia="Calibri"/>
                <w:kern w:val="2"/>
              </w:rPr>
              <w:t>Количество  трудовых</w:t>
            </w:r>
            <w:proofErr w:type="gramEnd"/>
            <w:r w:rsidRPr="00AC08B5">
              <w:rPr>
                <w:rFonts w:eastAsia="Calibri"/>
                <w:kern w:val="2"/>
              </w:rPr>
              <w:t xml:space="preserve"> ресурсов   (руководителей и ключевых специалистов:</w:t>
            </w:r>
            <w:r w:rsidRPr="00AC08B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C08B5">
              <w:rPr>
                <w:rFonts w:eastAsia="Calibri"/>
                <w:kern w:val="2"/>
              </w:rPr>
              <w:t xml:space="preserve">дизайнеры, монтажники, специалисты в области рекламы – менеджеры по рекламе, медиа-менеджеры, маркетологи,) предлагаемых для выполнения работ  </w:t>
            </w:r>
          </w:p>
          <w:p w14:paraId="3F2EC4AA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  <w:kern w:val="2"/>
              </w:rPr>
            </w:pPr>
            <w:r w:rsidRPr="00AC08B5">
              <w:rPr>
                <w:rFonts w:eastAsia="Calibri"/>
                <w:kern w:val="2"/>
              </w:rPr>
              <w:t>Коэффициент значимости показателя – 0, 30</w:t>
            </w:r>
          </w:p>
          <w:p w14:paraId="003B844E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</w:rPr>
            </w:pPr>
          </w:p>
        </w:tc>
        <w:tc>
          <w:tcPr>
            <w:tcW w:w="3822" w:type="dxa"/>
            <w:shd w:val="clear" w:color="auto" w:fill="auto"/>
          </w:tcPr>
          <w:p w14:paraId="064F4FF3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  <w:tr w:rsidR="00087F49" w:rsidRPr="00AC08B5" w14:paraId="262F5059" w14:textId="77777777" w:rsidTr="00122726">
        <w:tc>
          <w:tcPr>
            <w:tcW w:w="1301" w:type="dxa"/>
            <w:shd w:val="clear" w:color="auto" w:fill="auto"/>
          </w:tcPr>
          <w:p w14:paraId="3743AF0A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  <w:r w:rsidRPr="00AC08B5">
              <w:rPr>
                <w:rFonts w:eastAsia="Calibri"/>
              </w:rPr>
              <w:t>4.3.</w:t>
            </w:r>
          </w:p>
        </w:tc>
        <w:tc>
          <w:tcPr>
            <w:tcW w:w="5073" w:type="dxa"/>
            <w:shd w:val="clear" w:color="auto" w:fill="auto"/>
          </w:tcPr>
          <w:p w14:paraId="3A9EEA90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Показатель:</w:t>
            </w:r>
          </w:p>
          <w:p w14:paraId="7D9962E3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Квалификация трудовых ресурсов (руководителей и ключевых специалистов: дизайнеры, монтажники, специалисты в области рекламы – менеджеры по рекламе, медиа-менеджеры, маркетологи)  предлагаемых для выполнения работ</w:t>
            </w:r>
          </w:p>
          <w:p w14:paraId="007390BC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151"/>
              <w:rPr>
                <w:rFonts w:eastAsia="Calibri"/>
              </w:rPr>
            </w:pPr>
            <w:r w:rsidRPr="00AC08B5">
              <w:rPr>
                <w:rFonts w:eastAsia="Calibri"/>
              </w:rPr>
              <w:t>Коэффициент значимости показателя – 0, 40</w:t>
            </w:r>
          </w:p>
        </w:tc>
        <w:tc>
          <w:tcPr>
            <w:tcW w:w="3822" w:type="dxa"/>
            <w:shd w:val="clear" w:color="auto" w:fill="auto"/>
          </w:tcPr>
          <w:p w14:paraId="6C842FEC" w14:textId="77777777" w:rsidR="00087F49" w:rsidRPr="00AC08B5" w:rsidRDefault="00087F49" w:rsidP="00087F49">
            <w:pPr>
              <w:pStyle w:val="2-11"/>
              <w:tabs>
                <w:tab w:val="left" w:pos="1080"/>
              </w:tabs>
              <w:spacing w:after="0"/>
              <w:ind w:firstLine="567"/>
              <w:rPr>
                <w:rFonts w:eastAsia="Calibri"/>
              </w:rPr>
            </w:pPr>
          </w:p>
        </w:tc>
      </w:tr>
    </w:tbl>
    <w:p w14:paraId="002A1CA9" w14:textId="77777777" w:rsidR="005A0896" w:rsidRPr="00AC08B5" w:rsidRDefault="005A0896" w:rsidP="005A0896">
      <w:pPr>
        <w:pStyle w:val="2-11"/>
        <w:tabs>
          <w:tab w:val="left" w:pos="1080"/>
        </w:tabs>
        <w:spacing w:after="0"/>
        <w:ind w:firstLine="567"/>
        <w:rPr>
          <w:sz w:val="20"/>
          <w:szCs w:val="20"/>
        </w:rPr>
      </w:pPr>
    </w:p>
    <w:p w14:paraId="6A9A26F4" w14:textId="77777777" w:rsidR="005A0896" w:rsidRPr="00AC08B5" w:rsidRDefault="005A0896" w:rsidP="005A0896">
      <w:pPr>
        <w:pStyle w:val="2-11"/>
        <w:tabs>
          <w:tab w:val="left" w:pos="1080"/>
        </w:tabs>
        <w:spacing w:after="0"/>
        <w:ind w:firstLine="567"/>
        <w:rPr>
          <w:sz w:val="20"/>
          <w:szCs w:val="20"/>
        </w:rPr>
      </w:pPr>
      <w:r w:rsidRPr="00AC08B5">
        <w:rPr>
          <w:sz w:val="20"/>
          <w:szCs w:val="20"/>
        </w:rPr>
        <w:t xml:space="preserve">Если в заявке на участие в конкурсе, </w:t>
      </w:r>
      <w:bookmarkEnd w:id="6"/>
      <w:r w:rsidRPr="00AC08B5">
        <w:rPr>
          <w:sz w:val="20"/>
          <w:szCs w:val="20"/>
        </w:rPr>
        <w:t xml:space="preserve">имеются расхождения между обозначением сумм прописью и цифрами, то принимается к рассмотрению сумма, указанная прописью. </w:t>
      </w:r>
    </w:p>
    <w:p w14:paraId="36D55B40" w14:textId="77777777" w:rsidR="005A0896" w:rsidRPr="00AC08B5" w:rsidRDefault="005A0896" w:rsidP="005A0896">
      <w:pPr>
        <w:ind w:firstLine="567"/>
        <w:rPr>
          <w:sz w:val="20"/>
        </w:rPr>
      </w:pPr>
    </w:p>
    <w:p w14:paraId="321A6ABC" w14:textId="77777777" w:rsidR="005A0896" w:rsidRPr="00AC08B5" w:rsidRDefault="005A0896" w:rsidP="005A0896">
      <w:pPr>
        <w:ind w:firstLine="567"/>
        <w:jc w:val="both"/>
        <w:rPr>
          <w:sz w:val="20"/>
        </w:rPr>
      </w:pPr>
      <w:r w:rsidRPr="00AC08B5">
        <w:rPr>
          <w:sz w:val="20"/>
        </w:rPr>
        <w:t xml:space="preserve">3. Мы ознакомлены с материалами, содержащимися в технической части конкурсной документации, влияющими на стоимость </w:t>
      </w:r>
      <w:r w:rsidRPr="00AC08B5">
        <w:rPr>
          <w:iCs/>
          <w:sz w:val="20"/>
        </w:rPr>
        <w:t>установки и эксплуатации рекламных конструкций.</w:t>
      </w:r>
    </w:p>
    <w:p w14:paraId="3A7D88E3" w14:textId="77777777" w:rsidR="005A0896" w:rsidRPr="00AC08B5" w:rsidRDefault="005A0896" w:rsidP="000A281A">
      <w:pPr>
        <w:pStyle w:val="a0"/>
        <w:numPr>
          <w:ilvl w:val="0"/>
          <w:numId w:val="0"/>
        </w:numPr>
        <w:spacing w:after="0"/>
        <w:ind w:left="567"/>
        <w:rPr>
          <w:szCs w:val="24"/>
        </w:rPr>
      </w:pPr>
    </w:p>
    <w:p w14:paraId="7CF93717" w14:textId="77777777" w:rsidR="005A0896" w:rsidRPr="00AC08B5" w:rsidRDefault="005A0896" w:rsidP="005A0896">
      <w:pPr>
        <w:ind w:firstLine="567"/>
        <w:jc w:val="both"/>
        <w:rPr>
          <w:sz w:val="20"/>
        </w:rPr>
      </w:pPr>
      <w:r w:rsidRPr="00AC08B5">
        <w:rPr>
          <w:sz w:val="20"/>
        </w:rPr>
        <w:t xml:space="preserve">4. Если наши предложения, изложенные в настоящей заявке, будут приняты, мы берем на себя обязательство </w:t>
      </w:r>
      <w:r w:rsidRPr="00AC08B5">
        <w:rPr>
          <w:bCs/>
          <w:sz w:val="20"/>
          <w:szCs w:val="28"/>
        </w:rPr>
        <w:t xml:space="preserve">заключить с Администрацией города Сургута договор на установку и эксплуатацию рекламных конструкций </w:t>
      </w:r>
      <w:r w:rsidRPr="00AC08B5">
        <w:rPr>
          <w:sz w:val="20"/>
        </w:rPr>
        <w:t>в соответствии с требованиями конкурсной документации и согласно нашим предложениям, представленным в заявке, которые мы просим включить в Договор.</w:t>
      </w:r>
    </w:p>
    <w:p w14:paraId="7FC36A42" w14:textId="77777777" w:rsidR="005A0896" w:rsidRPr="00AC08B5" w:rsidRDefault="005A0896" w:rsidP="005A0896">
      <w:pPr>
        <w:pStyle w:val="a9"/>
        <w:ind w:firstLine="567"/>
        <w:jc w:val="both"/>
        <w:rPr>
          <w:b w:val="0"/>
          <w:i/>
          <w:szCs w:val="24"/>
        </w:rPr>
      </w:pPr>
      <w:r w:rsidRPr="00AC08B5">
        <w:rPr>
          <w:b w:val="0"/>
          <w:szCs w:val="24"/>
        </w:rPr>
        <w:t>5. Настоящей заявкой подтверждаем, что в отношении  ______________________________________________________________________________________________________</w:t>
      </w:r>
    </w:p>
    <w:p w14:paraId="06D05E64" w14:textId="77777777" w:rsidR="005A0896" w:rsidRPr="00AC08B5" w:rsidRDefault="005A0896" w:rsidP="005A0896">
      <w:pPr>
        <w:pStyle w:val="a9"/>
        <w:ind w:firstLine="567"/>
        <w:rPr>
          <w:b w:val="0"/>
          <w:szCs w:val="18"/>
        </w:rPr>
      </w:pPr>
      <w:r w:rsidRPr="00AC08B5">
        <w:rPr>
          <w:b w:val="0"/>
          <w:szCs w:val="18"/>
        </w:rPr>
        <w:t>(наименование организации - участника торгов, индивидуального предпринимателя)</w:t>
      </w:r>
    </w:p>
    <w:p w14:paraId="02C1D1E9" w14:textId="77777777" w:rsidR="005A0896" w:rsidRPr="00AC08B5" w:rsidRDefault="005A0896" w:rsidP="005A0896">
      <w:pPr>
        <w:pStyle w:val="a9"/>
        <w:ind w:firstLine="567"/>
        <w:jc w:val="both"/>
        <w:rPr>
          <w:b w:val="0"/>
        </w:rPr>
      </w:pPr>
      <w:r w:rsidRPr="00AC08B5">
        <w:rPr>
          <w:b w:val="0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</w:t>
      </w:r>
      <w:r w:rsidRPr="00AC08B5">
        <w:rPr>
          <w:b w:val="0"/>
        </w:rPr>
        <w:t>отсутствует задолженность по начисленным налогам, сборам и иным обязательным платежам в бюджеты любого уровня за прошедший календарный год.</w:t>
      </w:r>
    </w:p>
    <w:p w14:paraId="609E983B" w14:textId="77777777" w:rsidR="005A0896" w:rsidRPr="00AC08B5" w:rsidRDefault="005A0896" w:rsidP="005A0896">
      <w:pPr>
        <w:pStyle w:val="a9"/>
        <w:ind w:firstLine="567"/>
        <w:jc w:val="both"/>
        <w:rPr>
          <w:b w:val="0"/>
          <w:szCs w:val="24"/>
        </w:rPr>
      </w:pPr>
    </w:p>
    <w:p w14:paraId="3F42FF4E" w14:textId="77777777" w:rsidR="005A0896" w:rsidRPr="00AC08B5" w:rsidRDefault="005A0896" w:rsidP="005A0896">
      <w:pPr>
        <w:pStyle w:val="a9"/>
        <w:ind w:firstLine="567"/>
        <w:jc w:val="both"/>
        <w:rPr>
          <w:b w:val="0"/>
          <w:i/>
          <w:szCs w:val="24"/>
        </w:rPr>
      </w:pPr>
      <w:r w:rsidRPr="00AC08B5">
        <w:rPr>
          <w:b w:val="0"/>
          <w:szCs w:val="24"/>
        </w:rPr>
        <w:t>6. Настоящим гарантируем достоверность представленной нами в заявке информации и подтверждаем право организатора торгов, не противоречащее требованию формировании равных для всех участников торгов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14:paraId="08492516" w14:textId="77777777" w:rsidR="005A0896" w:rsidRPr="00AC08B5" w:rsidRDefault="005A0896" w:rsidP="005A0896">
      <w:pPr>
        <w:pStyle w:val="a9"/>
        <w:widowControl w:val="0"/>
        <w:ind w:firstLine="567"/>
        <w:jc w:val="both"/>
        <w:rPr>
          <w:b w:val="0"/>
          <w:szCs w:val="24"/>
        </w:rPr>
      </w:pPr>
    </w:p>
    <w:p w14:paraId="792076FC" w14:textId="77777777" w:rsidR="005A0896" w:rsidRPr="00AC08B5" w:rsidRDefault="005A0896" w:rsidP="005A0896">
      <w:pPr>
        <w:pStyle w:val="a9"/>
        <w:widowControl w:val="0"/>
        <w:ind w:firstLine="567"/>
        <w:jc w:val="both"/>
        <w:rPr>
          <w:b w:val="0"/>
          <w:szCs w:val="24"/>
        </w:rPr>
      </w:pPr>
      <w:r w:rsidRPr="00AC08B5">
        <w:rPr>
          <w:b w:val="0"/>
          <w:szCs w:val="24"/>
        </w:rPr>
        <w:t xml:space="preserve">7. В случае если наши предложения будут признаны лучшими, мы берем на себя обязательства </w:t>
      </w:r>
      <w:r w:rsidRPr="00AC08B5">
        <w:rPr>
          <w:b w:val="0"/>
          <w:bCs/>
          <w:szCs w:val="28"/>
        </w:rPr>
        <w:t>заключить договор на установку и эксплуатацию рекламных конструкций</w:t>
      </w:r>
      <w:r w:rsidRPr="00AC08B5">
        <w:rPr>
          <w:bCs/>
          <w:szCs w:val="28"/>
        </w:rPr>
        <w:t xml:space="preserve"> </w:t>
      </w:r>
      <w:r w:rsidRPr="00AC08B5">
        <w:rPr>
          <w:b w:val="0"/>
          <w:szCs w:val="24"/>
        </w:rPr>
        <w:t>в соответствии с требованиями конкурсной документации и условиями настоящей заявки.</w:t>
      </w:r>
    </w:p>
    <w:p w14:paraId="6D819203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1ECB6FA8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>8. 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AC08B5">
        <w:rPr>
          <w:i/>
          <w:sz w:val="20"/>
        </w:rPr>
        <w:t xml:space="preserve"> </w:t>
      </w:r>
      <w:r w:rsidRPr="00AC08B5">
        <w:rPr>
          <w:sz w:val="20"/>
        </w:rPr>
        <w:t xml:space="preserve">нами уполномочен ________________________________________________                                    </w:t>
      </w:r>
    </w:p>
    <w:p w14:paraId="7D874F87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 xml:space="preserve">                                                                      (Ф.И.О., должность, контактная информация уполномоченного лица).</w:t>
      </w:r>
    </w:p>
    <w:p w14:paraId="4B02E388" w14:textId="77777777" w:rsidR="005A0896" w:rsidRPr="00AC08B5" w:rsidRDefault="005A0896" w:rsidP="005A0896">
      <w:pPr>
        <w:ind w:firstLine="567"/>
        <w:rPr>
          <w:sz w:val="20"/>
          <w:szCs w:val="20"/>
        </w:rPr>
      </w:pPr>
      <w:r w:rsidRPr="00AC08B5">
        <w:rPr>
          <w:sz w:val="20"/>
          <w:szCs w:val="20"/>
        </w:rPr>
        <w:t>Все сведения о проведении конкурса просим сообщать указанному уполномоченному лицу.</w:t>
      </w:r>
    </w:p>
    <w:p w14:paraId="48DFAB0D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47B1F8F9" w14:textId="77777777" w:rsidR="005A0896" w:rsidRPr="00AC08B5" w:rsidRDefault="005A0896" w:rsidP="005A0896">
      <w:pPr>
        <w:pStyle w:val="ac"/>
        <w:ind w:firstLine="567"/>
        <w:rPr>
          <w:sz w:val="20"/>
          <w:szCs w:val="20"/>
        </w:rPr>
      </w:pPr>
      <w:r w:rsidRPr="00AC08B5">
        <w:rPr>
          <w:sz w:val="20"/>
        </w:rPr>
        <w:t>9. </w:t>
      </w:r>
      <w:r w:rsidRPr="00AC08B5">
        <w:rPr>
          <w:sz w:val="20"/>
          <w:szCs w:val="20"/>
        </w:rPr>
        <w:t>В случае признания нас победителями конкурса, обязуемся заключить договор не позднее 1</w:t>
      </w:r>
      <w:r w:rsidR="00C47E88" w:rsidRPr="00AC08B5">
        <w:rPr>
          <w:sz w:val="20"/>
          <w:szCs w:val="20"/>
        </w:rPr>
        <w:t>5</w:t>
      </w:r>
      <w:r w:rsidRPr="00AC08B5">
        <w:rPr>
          <w:sz w:val="20"/>
          <w:szCs w:val="20"/>
        </w:rPr>
        <w:t xml:space="preserve"> дней после завершения торгов и оформления протокола о результатах проведения торгов. </w:t>
      </w:r>
    </w:p>
    <w:p w14:paraId="11A94DD7" w14:textId="77777777" w:rsidR="005A0896" w:rsidRPr="00AC08B5" w:rsidRDefault="005A0896" w:rsidP="005A0896">
      <w:pPr>
        <w:pStyle w:val="ac"/>
        <w:ind w:firstLine="567"/>
        <w:rPr>
          <w:sz w:val="20"/>
          <w:szCs w:val="20"/>
        </w:rPr>
      </w:pPr>
    </w:p>
    <w:p w14:paraId="271BDB5E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 xml:space="preserve">10. В случае если наши предложения будут лучшими после предложений победителя конкурса, а победитель конкурса откажется от заключения договора, мы обязуемся </w:t>
      </w:r>
      <w:r w:rsidRPr="00AC08B5">
        <w:rPr>
          <w:bCs/>
          <w:sz w:val="20"/>
          <w:szCs w:val="28"/>
        </w:rPr>
        <w:t xml:space="preserve">заключить договор </w:t>
      </w:r>
      <w:r w:rsidRPr="00AC08B5">
        <w:rPr>
          <w:sz w:val="20"/>
        </w:rPr>
        <w:t>в соответствии с требованиями конкурсной документации и условиями нашего предложения, представленными в настоящей заявке в сроки, установленные конкурсной документацией.</w:t>
      </w:r>
    </w:p>
    <w:p w14:paraId="72BB69B4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1AD32650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>11.Корреспонденцию в наш адрес просим направлять по адресу: _______________________________________</w:t>
      </w:r>
    </w:p>
    <w:p w14:paraId="317191B9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>_____________________________________________________________________________________________</w:t>
      </w:r>
    </w:p>
    <w:p w14:paraId="6CF024B2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53BCAD3C" w14:textId="77777777" w:rsidR="005A0896" w:rsidRPr="00AC08B5" w:rsidRDefault="005A0896" w:rsidP="005A0896">
      <w:pPr>
        <w:ind w:firstLine="567"/>
        <w:jc w:val="both"/>
        <w:rPr>
          <w:sz w:val="20"/>
        </w:rPr>
      </w:pPr>
      <w:r w:rsidRPr="00AC08B5">
        <w:rPr>
          <w:sz w:val="20"/>
        </w:rPr>
        <w:t>12. Мы ознакомлены с проектом договора и согласны заключить договор на установку и эксплуатацию рекламных конструкций на условиях, предусмотренных проектом договора, путем включения в него условий, представленных нами в настоящей заявке.</w:t>
      </w:r>
    </w:p>
    <w:p w14:paraId="084EB848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4F0061B2" w14:textId="77777777" w:rsidR="005A0896" w:rsidRPr="00AC08B5" w:rsidRDefault="005A0896" w:rsidP="005A0896">
      <w:pPr>
        <w:pStyle w:val="ac"/>
        <w:ind w:firstLine="567"/>
        <w:rPr>
          <w:sz w:val="20"/>
        </w:rPr>
      </w:pPr>
      <w:r w:rsidRPr="00AC08B5">
        <w:rPr>
          <w:sz w:val="20"/>
        </w:rPr>
        <w:t>13. Также сообщаем о себе следующие сведения:</w:t>
      </w:r>
    </w:p>
    <w:p w14:paraId="5CB0C4B3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Полное наименование/ Ф.И.О, паспортные данные ___________________________________________________</w:t>
      </w:r>
    </w:p>
    <w:p w14:paraId="0476FB78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Юридический адрес организации _________________________________________________________________</w:t>
      </w:r>
    </w:p>
    <w:p w14:paraId="6399E868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Фактический адрес организации/место жительства ___________________________________________________</w:t>
      </w:r>
    </w:p>
    <w:p w14:paraId="2275D85E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Банковские реквизиты ___________________________________________________________________________</w:t>
      </w:r>
    </w:p>
    <w:p w14:paraId="1DFA47EC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Должность руководителя ________________________________________________________________________</w:t>
      </w:r>
    </w:p>
    <w:p w14:paraId="25A5DDEF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Фамилия, имя, отчество руководителя (полностью) __________________________________________________</w:t>
      </w:r>
    </w:p>
    <w:p w14:paraId="673FF250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 xml:space="preserve">Контактные телефоны, должности, фамилии и имена лиц (полностью), уполномоченных для контактов </w:t>
      </w:r>
    </w:p>
    <w:p w14:paraId="1B3FD4C3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______________________________________________________________________________________________</w:t>
      </w:r>
    </w:p>
    <w:p w14:paraId="7AD1ED51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sz w:val="20"/>
        </w:rPr>
        <w:t>Адрес электронной почты ________________________________________________________________________</w:t>
      </w:r>
    </w:p>
    <w:p w14:paraId="628A2A45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69847DFE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1AE26CD1" w14:textId="77777777" w:rsidR="005A0896" w:rsidRPr="00AC08B5" w:rsidRDefault="005A0896" w:rsidP="005A0896">
      <w:pPr>
        <w:pStyle w:val="ac"/>
        <w:ind w:firstLine="567"/>
        <w:rPr>
          <w:sz w:val="20"/>
        </w:rPr>
      </w:pPr>
    </w:p>
    <w:p w14:paraId="7B7544D8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b/>
          <w:sz w:val="20"/>
        </w:rPr>
        <w:t>Участник торгов (уполномоченный представитель)</w:t>
      </w:r>
      <w:r w:rsidRPr="00AC08B5">
        <w:rPr>
          <w:sz w:val="20"/>
        </w:rPr>
        <w:t xml:space="preserve"> ____________________________/Ф.И.О./</w:t>
      </w:r>
    </w:p>
    <w:p w14:paraId="5CDF1824" w14:textId="77777777" w:rsidR="005A0896" w:rsidRPr="00AC08B5" w:rsidRDefault="005A0896" w:rsidP="005A0896">
      <w:pPr>
        <w:ind w:firstLine="567"/>
        <w:rPr>
          <w:i/>
          <w:sz w:val="20"/>
          <w:vertAlign w:val="superscript"/>
        </w:rPr>
      </w:pPr>
      <w:r w:rsidRPr="00AC08B5">
        <w:rPr>
          <w:i/>
          <w:sz w:val="20"/>
          <w:vertAlign w:val="superscript"/>
        </w:rPr>
        <w:t xml:space="preserve">                                                             </w:t>
      </w:r>
      <w:r w:rsidRPr="00AC08B5">
        <w:rPr>
          <w:i/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ab/>
        <w:t xml:space="preserve">         (подпись)</w:t>
      </w:r>
    </w:p>
    <w:p w14:paraId="75ADF8B6" w14:textId="77777777" w:rsidR="005A0896" w:rsidRPr="00AC08B5" w:rsidRDefault="005A0896" w:rsidP="005A0896">
      <w:pPr>
        <w:ind w:firstLine="567"/>
        <w:rPr>
          <w:b/>
          <w:sz w:val="20"/>
        </w:rPr>
      </w:pPr>
      <w:r w:rsidRPr="00AC08B5">
        <w:rPr>
          <w:b/>
          <w:sz w:val="20"/>
        </w:rPr>
        <w:t>МП</w:t>
      </w:r>
    </w:p>
    <w:p w14:paraId="2E2B63F1" w14:textId="77777777" w:rsidR="005A0896" w:rsidRPr="00AC08B5" w:rsidRDefault="005A0896" w:rsidP="005A0896">
      <w:pPr>
        <w:ind w:firstLine="567"/>
        <w:rPr>
          <w:b/>
          <w:sz w:val="20"/>
        </w:rPr>
      </w:pPr>
    </w:p>
    <w:p w14:paraId="51A5D7E9" w14:textId="77777777" w:rsidR="005A0896" w:rsidRPr="00AC08B5" w:rsidRDefault="005A0896" w:rsidP="005A0896">
      <w:pPr>
        <w:ind w:firstLine="567"/>
        <w:rPr>
          <w:sz w:val="20"/>
        </w:rPr>
      </w:pPr>
      <w:r w:rsidRPr="00AC08B5">
        <w:rPr>
          <w:b/>
          <w:sz w:val="20"/>
        </w:rPr>
        <w:t>Главный бухгалтер</w:t>
      </w:r>
      <w:r w:rsidRPr="00AC08B5">
        <w:rPr>
          <w:sz w:val="20"/>
        </w:rPr>
        <w:t xml:space="preserve">              </w:t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</w:r>
      <w:r w:rsidRPr="00AC08B5">
        <w:rPr>
          <w:sz w:val="20"/>
        </w:rPr>
        <w:tab/>
        <w:t xml:space="preserve"> ______________________ /Ф.И.О./</w:t>
      </w:r>
    </w:p>
    <w:p w14:paraId="6258EACC" w14:textId="77777777" w:rsidR="005A0896" w:rsidRPr="00AC08B5" w:rsidRDefault="005A0896" w:rsidP="005A0896">
      <w:pPr>
        <w:ind w:firstLine="567"/>
        <w:rPr>
          <w:i/>
          <w:sz w:val="20"/>
          <w:vertAlign w:val="superscript"/>
        </w:rPr>
      </w:pPr>
      <w:r w:rsidRPr="00AC08B5">
        <w:rPr>
          <w:sz w:val="20"/>
          <w:vertAlign w:val="superscript"/>
        </w:rPr>
        <w:t xml:space="preserve">  </w:t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sz w:val="20"/>
          <w:vertAlign w:val="superscript"/>
        </w:rPr>
        <w:tab/>
      </w:r>
      <w:r w:rsidRPr="00AC08B5">
        <w:rPr>
          <w:i/>
          <w:sz w:val="20"/>
          <w:vertAlign w:val="superscript"/>
        </w:rPr>
        <w:t xml:space="preserve"> (подпись)</w:t>
      </w:r>
    </w:p>
    <w:p w14:paraId="08347632" w14:textId="77777777" w:rsidR="005A0896" w:rsidRPr="00AC08B5" w:rsidRDefault="005A0896" w:rsidP="005A0896">
      <w:pPr>
        <w:rPr>
          <w:i/>
          <w:sz w:val="20"/>
          <w:vertAlign w:val="superscript"/>
        </w:rPr>
      </w:pPr>
    </w:p>
    <w:p w14:paraId="5FA706B9" w14:textId="77777777" w:rsidR="005A0896" w:rsidRPr="00AC08B5" w:rsidRDefault="005A0896" w:rsidP="005A0896">
      <w:pPr>
        <w:ind w:firstLine="709"/>
        <w:rPr>
          <w:sz w:val="20"/>
        </w:rPr>
      </w:pPr>
    </w:p>
    <w:sectPr w:rsidR="005A0896" w:rsidRPr="00AC08B5" w:rsidSect="005A0896">
      <w:footerReference w:type="even" r:id="rId9"/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CF162" w16cid:durableId="21ECFD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12F" w14:textId="77777777" w:rsidR="005C1F5B" w:rsidRDefault="005C1F5B">
      <w:r>
        <w:separator/>
      </w:r>
    </w:p>
  </w:endnote>
  <w:endnote w:type="continuationSeparator" w:id="0">
    <w:p w14:paraId="3B04DB78" w14:textId="77777777" w:rsidR="005C1F5B" w:rsidRDefault="005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(Основной текст)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5FF5" w14:textId="77777777" w:rsidR="007D482B" w:rsidRDefault="007D482B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0F43D48" w14:textId="77777777" w:rsidR="007D482B" w:rsidRDefault="007D482B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AA74" w14:textId="77777777" w:rsidR="007D482B" w:rsidRDefault="007D482B">
    <w:pPr>
      <w:pStyle w:val="af9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E751" w14:textId="77777777" w:rsidR="005C1F5B" w:rsidRDefault="005C1F5B">
      <w:r>
        <w:separator/>
      </w:r>
    </w:p>
  </w:footnote>
  <w:footnote w:type="continuationSeparator" w:id="0">
    <w:p w14:paraId="35071FCA" w14:textId="77777777" w:rsidR="005C1F5B" w:rsidRDefault="005C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8470F4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1E9786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B815F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2D4612"/>
    <w:multiLevelType w:val="hybridMultilevel"/>
    <w:tmpl w:val="762E58AE"/>
    <w:lvl w:ilvl="0" w:tplc="761A4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A570E"/>
    <w:multiLevelType w:val="hybridMultilevel"/>
    <w:tmpl w:val="E9BEC314"/>
    <w:lvl w:ilvl="0" w:tplc="FD1CE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0E0D8B"/>
    <w:multiLevelType w:val="hybridMultilevel"/>
    <w:tmpl w:val="90581F5E"/>
    <w:lvl w:ilvl="0" w:tplc="9B627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383619"/>
    <w:multiLevelType w:val="hybridMultilevel"/>
    <w:tmpl w:val="2F6810BE"/>
    <w:lvl w:ilvl="0" w:tplc="DB6C5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D76344"/>
    <w:multiLevelType w:val="hybridMultilevel"/>
    <w:tmpl w:val="3D30C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37439"/>
    <w:multiLevelType w:val="multilevel"/>
    <w:tmpl w:val="113ED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CF833A8"/>
    <w:multiLevelType w:val="hybridMultilevel"/>
    <w:tmpl w:val="1BB69B76"/>
    <w:lvl w:ilvl="0" w:tplc="A4E211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2E5327"/>
    <w:multiLevelType w:val="multilevel"/>
    <w:tmpl w:val="9822CD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D7D2F4E"/>
    <w:multiLevelType w:val="hybridMultilevel"/>
    <w:tmpl w:val="7994B944"/>
    <w:lvl w:ilvl="0" w:tplc="0090070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0C041C2"/>
    <w:multiLevelType w:val="multilevel"/>
    <w:tmpl w:val="46C08B48"/>
    <w:lvl w:ilvl="0">
      <w:start w:val="6"/>
      <w:numFmt w:val="decimal"/>
      <w:lvlText w:val="%1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956659"/>
    <w:multiLevelType w:val="multilevel"/>
    <w:tmpl w:val="3630467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8B45CD"/>
    <w:multiLevelType w:val="hybridMultilevel"/>
    <w:tmpl w:val="72D013E6"/>
    <w:lvl w:ilvl="0" w:tplc="C3148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75E21ED"/>
    <w:multiLevelType w:val="hybridMultilevel"/>
    <w:tmpl w:val="9FBA3D54"/>
    <w:lvl w:ilvl="0" w:tplc="3BFCB9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81515F1"/>
    <w:multiLevelType w:val="hybridMultilevel"/>
    <w:tmpl w:val="B79ECC1E"/>
    <w:lvl w:ilvl="0" w:tplc="4AF63C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9602284"/>
    <w:multiLevelType w:val="hybridMultilevel"/>
    <w:tmpl w:val="EBACE4B4"/>
    <w:lvl w:ilvl="0" w:tplc="3356C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CF492A"/>
    <w:multiLevelType w:val="multilevel"/>
    <w:tmpl w:val="24FE6B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2160"/>
      </w:pPr>
      <w:rPr>
        <w:rFonts w:hint="default"/>
      </w:rPr>
    </w:lvl>
  </w:abstractNum>
  <w:abstractNum w:abstractNumId="25" w15:restartNumberingAfterBreak="0">
    <w:nsid w:val="1E7E04D5"/>
    <w:multiLevelType w:val="singleLevel"/>
    <w:tmpl w:val="D34A6F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37B5D64"/>
    <w:multiLevelType w:val="hybridMultilevel"/>
    <w:tmpl w:val="46E090D2"/>
    <w:lvl w:ilvl="0" w:tplc="D85CB8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DE0D9A"/>
    <w:multiLevelType w:val="hybridMultilevel"/>
    <w:tmpl w:val="27CE8788"/>
    <w:lvl w:ilvl="0" w:tplc="C802B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51B3DAF"/>
    <w:multiLevelType w:val="hybridMultilevel"/>
    <w:tmpl w:val="B906BDF6"/>
    <w:lvl w:ilvl="0" w:tplc="C2246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3D166E"/>
    <w:multiLevelType w:val="multilevel"/>
    <w:tmpl w:val="B224A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B85AE4"/>
    <w:multiLevelType w:val="hybridMultilevel"/>
    <w:tmpl w:val="FE78FCD0"/>
    <w:lvl w:ilvl="0" w:tplc="B96A89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E7C17A0"/>
    <w:multiLevelType w:val="hybridMultilevel"/>
    <w:tmpl w:val="26A8557C"/>
    <w:lvl w:ilvl="0" w:tplc="10A294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0463D09"/>
    <w:multiLevelType w:val="multilevel"/>
    <w:tmpl w:val="9B7088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1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2160"/>
      </w:pPr>
      <w:rPr>
        <w:rFonts w:hint="default"/>
      </w:rPr>
    </w:lvl>
  </w:abstractNum>
  <w:abstractNum w:abstractNumId="33" w15:restartNumberingAfterBreak="0">
    <w:nsid w:val="30666BD1"/>
    <w:multiLevelType w:val="hybridMultilevel"/>
    <w:tmpl w:val="535E916A"/>
    <w:lvl w:ilvl="0" w:tplc="8E12D24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30DE6C74"/>
    <w:multiLevelType w:val="hybridMultilevel"/>
    <w:tmpl w:val="6512C9D8"/>
    <w:lvl w:ilvl="0" w:tplc="D90C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30212ED"/>
    <w:multiLevelType w:val="multilevel"/>
    <w:tmpl w:val="08306B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1A2772"/>
    <w:multiLevelType w:val="hybridMultilevel"/>
    <w:tmpl w:val="B15CBCE2"/>
    <w:lvl w:ilvl="0" w:tplc="D50011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F3244"/>
    <w:multiLevelType w:val="hybridMultilevel"/>
    <w:tmpl w:val="EBACE4B4"/>
    <w:lvl w:ilvl="0" w:tplc="3356C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57B788A"/>
    <w:multiLevelType w:val="hybridMultilevel"/>
    <w:tmpl w:val="E1FAADE6"/>
    <w:lvl w:ilvl="0" w:tplc="E88CE8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5AA7488"/>
    <w:multiLevelType w:val="hybridMultilevel"/>
    <w:tmpl w:val="8B6A0428"/>
    <w:lvl w:ilvl="0" w:tplc="FFFFFFFF">
      <w:start w:val="1"/>
      <w:numFmt w:val="bullet"/>
      <w:pStyle w:val="a1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0C229F"/>
    <w:multiLevelType w:val="multilevel"/>
    <w:tmpl w:val="DF928A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190202"/>
    <w:multiLevelType w:val="hybridMultilevel"/>
    <w:tmpl w:val="669CE89E"/>
    <w:lvl w:ilvl="0" w:tplc="67B8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E874D7"/>
    <w:multiLevelType w:val="hybridMultilevel"/>
    <w:tmpl w:val="000ADA2C"/>
    <w:lvl w:ilvl="0" w:tplc="17E2C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D45F92"/>
    <w:multiLevelType w:val="multilevel"/>
    <w:tmpl w:val="6C94ED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39D02FDA"/>
    <w:multiLevelType w:val="multilevel"/>
    <w:tmpl w:val="D07814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42CF311B"/>
    <w:multiLevelType w:val="hybridMultilevel"/>
    <w:tmpl w:val="26A8557C"/>
    <w:lvl w:ilvl="0" w:tplc="10A294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A98684F"/>
    <w:multiLevelType w:val="hybridMultilevel"/>
    <w:tmpl w:val="20FA5918"/>
    <w:lvl w:ilvl="0" w:tplc="549E94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E474471"/>
    <w:multiLevelType w:val="hybridMultilevel"/>
    <w:tmpl w:val="5398753C"/>
    <w:lvl w:ilvl="0" w:tplc="7FD46B6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5047073A"/>
    <w:multiLevelType w:val="multilevel"/>
    <w:tmpl w:val="B3FC7AC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1D801C0"/>
    <w:multiLevelType w:val="hybridMultilevel"/>
    <w:tmpl w:val="3372F756"/>
    <w:lvl w:ilvl="0" w:tplc="4260EE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2A25740"/>
    <w:multiLevelType w:val="hybridMultilevel"/>
    <w:tmpl w:val="5E6E2EEC"/>
    <w:lvl w:ilvl="0" w:tplc="A3AEC1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53F26A3"/>
    <w:multiLevelType w:val="singleLevel"/>
    <w:tmpl w:val="A34E9064"/>
    <w:lvl w:ilvl="0">
      <w:start w:val="1"/>
      <w:numFmt w:val="lowerLetter"/>
      <w:pStyle w:val="a2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52" w15:restartNumberingAfterBreak="0">
    <w:nsid w:val="58EC2046"/>
    <w:multiLevelType w:val="hybridMultilevel"/>
    <w:tmpl w:val="26A8557C"/>
    <w:lvl w:ilvl="0" w:tplc="10A294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FC4847"/>
    <w:multiLevelType w:val="hybridMultilevel"/>
    <w:tmpl w:val="57FE0CCC"/>
    <w:lvl w:ilvl="0" w:tplc="DDA6D5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F4A7625"/>
    <w:multiLevelType w:val="hybridMultilevel"/>
    <w:tmpl w:val="4FB66A12"/>
    <w:lvl w:ilvl="0" w:tplc="2CCAC4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0B6717B"/>
    <w:multiLevelType w:val="multilevel"/>
    <w:tmpl w:val="4F1C38C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12217DA"/>
    <w:multiLevelType w:val="hybridMultilevel"/>
    <w:tmpl w:val="76C6E6C8"/>
    <w:lvl w:ilvl="0" w:tplc="3FD43C4A">
      <w:start w:val="1"/>
      <w:numFmt w:val="decimal"/>
      <w:lvlText w:val="%1.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C0F78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EA3052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8259A0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B20EE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E81A12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02EA004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98D94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E2052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6D9F3231"/>
    <w:multiLevelType w:val="hybridMultilevel"/>
    <w:tmpl w:val="66ECF838"/>
    <w:lvl w:ilvl="0" w:tplc="9C26F94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6E697BA6"/>
    <w:multiLevelType w:val="hybridMultilevel"/>
    <w:tmpl w:val="670A60B0"/>
    <w:lvl w:ilvl="0" w:tplc="5E960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0" w15:restartNumberingAfterBreak="0">
    <w:nsid w:val="6FC35BF5"/>
    <w:multiLevelType w:val="hybridMultilevel"/>
    <w:tmpl w:val="5E58AF42"/>
    <w:lvl w:ilvl="0" w:tplc="CF744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16B6C74"/>
    <w:multiLevelType w:val="multilevel"/>
    <w:tmpl w:val="DF0EAA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E17CA2"/>
    <w:multiLevelType w:val="hybridMultilevel"/>
    <w:tmpl w:val="5EE6291C"/>
    <w:lvl w:ilvl="0" w:tplc="884A1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5AD313D"/>
    <w:multiLevelType w:val="hybridMultilevel"/>
    <w:tmpl w:val="0704709A"/>
    <w:lvl w:ilvl="0" w:tplc="1DFCAC8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65E4EC2"/>
    <w:multiLevelType w:val="multilevel"/>
    <w:tmpl w:val="F6EC7E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316835"/>
    <w:multiLevelType w:val="hybridMultilevel"/>
    <w:tmpl w:val="22940A20"/>
    <w:lvl w:ilvl="0" w:tplc="C086596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7" w15:restartNumberingAfterBreak="0">
    <w:nsid w:val="780955D2"/>
    <w:multiLevelType w:val="hybridMultilevel"/>
    <w:tmpl w:val="88E8915A"/>
    <w:lvl w:ilvl="0" w:tplc="0DFCE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A0E3DF9"/>
    <w:multiLevelType w:val="hybridMultilevel"/>
    <w:tmpl w:val="12B28B84"/>
    <w:lvl w:ilvl="0" w:tplc="35CEA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B3B6789"/>
    <w:multiLevelType w:val="hybridMultilevel"/>
    <w:tmpl w:val="5EFEA1DE"/>
    <w:lvl w:ilvl="0" w:tplc="B58649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C0071D6"/>
    <w:multiLevelType w:val="hybridMultilevel"/>
    <w:tmpl w:val="E1BEB2D6"/>
    <w:lvl w:ilvl="0" w:tplc="7CA68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C1E670E"/>
    <w:multiLevelType w:val="multilevel"/>
    <w:tmpl w:val="D480AB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2" w15:restartNumberingAfterBreak="0">
    <w:nsid w:val="7C95213B"/>
    <w:multiLevelType w:val="hybridMultilevel"/>
    <w:tmpl w:val="8F2E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3"/>
  </w:num>
  <w:num w:numId="11">
    <w:abstractNumId w:val="25"/>
  </w:num>
  <w:num w:numId="12">
    <w:abstractNumId w:val="39"/>
  </w:num>
  <w:num w:numId="13">
    <w:abstractNumId w:val="9"/>
  </w:num>
  <w:num w:numId="14">
    <w:abstractNumId w:val="51"/>
  </w:num>
  <w:num w:numId="15">
    <w:abstractNumId w:val="71"/>
  </w:num>
  <w:num w:numId="16">
    <w:abstractNumId w:val="56"/>
  </w:num>
  <w:num w:numId="17">
    <w:abstractNumId w:val="65"/>
  </w:num>
  <w:num w:numId="18">
    <w:abstractNumId w:val="40"/>
  </w:num>
  <w:num w:numId="19">
    <w:abstractNumId w:val="35"/>
  </w:num>
  <w:num w:numId="20">
    <w:abstractNumId w:val="55"/>
  </w:num>
  <w:num w:numId="21">
    <w:abstractNumId w:val="61"/>
  </w:num>
  <w:num w:numId="22">
    <w:abstractNumId w:val="29"/>
  </w:num>
  <w:num w:numId="23">
    <w:abstractNumId w:val="18"/>
  </w:num>
  <w:num w:numId="24">
    <w:abstractNumId w:val="19"/>
  </w:num>
  <w:num w:numId="25">
    <w:abstractNumId w:val="32"/>
  </w:num>
  <w:num w:numId="26">
    <w:abstractNumId w:val="14"/>
  </w:num>
  <w:num w:numId="27">
    <w:abstractNumId w:val="16"/>
  </w:num>
  <w:num w:numId="28">
    <w:abstractNumId w:val="43"/>
  </w:num>
  <w:num w:numId="29">
    <w:abstractNumId w:val="24"/>
  </w:num>
  <w:num w:numId="30">
    <w:abstractNumId w:val="48"/>
  </w:num>
  <w:num w:numId="31">
    <w:abstractNumId w:val="37"/>
  </w:num>
  <w:num w:numId="32">
    <w:abstractNumId w:val="17"/>
  </w:num>
  <w:num w:numId="33">
    <w:abstractNumId w:val="15"/>
  </w:num>
  <w:num w:numId="34">
    <w:abstractNumId w:val="42"/>
  </w:num>
  <w:num w:numId="35">
    <w:abstractNumId w:val="22"/>
  </w:num>
  <w:num w:numId="36">
    <w:abstractNumId w:val="46"/>
  </w:num>
  <w:num w:numId="37">
    <w:abstractNumId w:val="28"/>
  </w:num>
  <w:num w:numId="38">
    <w:abstractNumId w:val="38"/>
  </w:num>
  <w:num w:numId="39">
    <w:abstractNumId w:val="33"/>
  </w:num>
  <w:num w:numId="40">
    <w:abstractNumId w:val="50"/>
  </w:num>
  <w:num w:numId="41">
    <w:abstractNumId w:val="67"/>
  </w:num>
  <w:num w:numId="42">
    <w:abstractNumId w:val="45"/>
  </w:num>
  <w:num w:numId="43">
    <w:abstractNumId w:val="31"/>
  </w:num>
  <w:num w:numId="44">
    <w:abstractNumId w:val="52"/>
  </w:num>
  <w:num w:numId="45">
    <w:abstractNumId w:val="58"/>
  </w:num>
  <w:num w:numId="46">
    <w:abstractNumId w:val="12"/>
  </w:num>
  <w:num w:numId="47">
    <w:abstractNumId w:val="23"/>
  </w:num>
  <w:num w:numId="48">
    <w:abstractNumId w:val="10"/>
  </w:num>
  <w:num w:numId="49">
    <w:abstractNumId w:val="21"/>
  </w:num>
  <w:num w:numId="50">
    <w:abstractNumId w:val="26"/>
  </w:num>
  <w:num w:numId="51">
    <w:abstractNumId w:val="8"/>
  </w:num>
  <w:num w:numId="52">
    <w:abstractNumId w:val="27"/>
  </w:num>
  <w:num w:numId="53">
    <w:abstractNumId w:val="60"/>
  </w:num>
  <w:num w:numId="54">
    <w:abstractNumId w:val="69"/>
  </w:num>
  <w:num w:numId="55">
    <w:abstractNumId w:val="62"/>
  </w:num>
  <w:num w:numId="56">
    <w:abstractNumId w:val="30"/>
  </w:num>
  <w:num w:numId="57">
    <w:abstractNumId w:val="66"/>
  </w:num>
  <w:num w:numId="58">
    <w:abstractNumId w:val="47"/>
  </w:num>
  <w:num w:numId="59">
    <w:abstractNumId w:val="70"/>
  </w:num>
  <w:num w:numId="60">
    <w:abstractNumId w:val="53"/>
  </w:num>
  <w:num w:numId="61">
    <w:abstractNumId w:val="59"/>
  </w:num>
  <w:num w:numId="62">
    <w:abstractNumId w:val="36"/>
  </w:num>
  <w:num w:numId="63">
    <w:abstractNumId w:val="41"/>
  </w:num>
  <w:num w:numId="64">
    <w:abstractNumId w:val="11"/>
  </w:num>
  <w:num w:numId="65">
    <w:abstractNumId w:val="68"/>
  </w:num>
  <w:num w:numId="66">
    <w:abstractNumId w:val="54"/>
  </w:num>
  <w:num w:numId="67">
    <w:abstractNumId w:val="72"/>
  </w:num>
  <w:num w:numId="68">
    <w:abstractNumId w:val="20"/>
  </w:num>
  <w:num w:numId="69">
    <w:abstractNumId w:val="13"/>
  </w:num>
  <w:num w:numId="70">
    <w:abstractNumId w:val="44"/>
  </w:num>
  <w:num w:numId="71">
    <w:abstractNumId w:val="34"/>
  </w:num>
  <w:num w:numId="72">
    <w:abstractNumId w:val="49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5D"/>
    <w:rsid w:val="00000565"/>
    <w:rsid w:val="000019C1"/>
    <w:rsid w:val="000061BF"/>
    <w:rsid w:val="000074E1"/>
    <w:rsid w:val="00016F83"/>
    <w:rsid w:val="00020433"/>
    <w:rsid w:val="00022334"/>
    <w:rsid w:val="0002445E"/>
    <w:rsid w:val="00026BD7"/>
    <w:rsid w:val="00031280"/>
    <w:rsid w:val="00036715"/>
    <w:rsid w:val="00037685"/>
    <w:rsid w:val="00037688"/>
    <w:rsid w:val="000420EB"/>
    <w:rsid w:val="00054686"/>
    <w:rsid w:val="000602A5"/>
    <w:rsid w:val="00063A77"/>
    <w:rsid w:val="000732B2"/>
    <w:rsid w:val="00076DC5"/>
    <w:rsid w:val="00087F49"/>
    <w:rsid w:val="0009391C"/>
    <w:rsid w:val="000A281A"/>
    <w:rsid w:val="000A57D0"/>
    <w:rsid w:val="000A65BE"/>
    <w:rsid w:val="000B17C5"/>
    <w:rsid w:val="000C65CC"/>
    <w:rsid w:val="000E0DBB"/>
    <w:rsid w:val="001018C7"/>
    <w:rsid w:val="0010395D"/>
    <w:rsid w:val="00110333"/>
    <w:rsid w:val="00120982"/>
    <w:rsid w:val="00122726"/>
    <w:rsid w:val="00127231"/>
    <w:rsid w:val="00130792"/>
    <w:rsid w:val="00133B81"/>
    <w:rsid w:val="00152302"/>
    <w:rsid w:val="00166ADC"/>
    <w:rsid w:val="00175969"/>
    <w:rsid w:val="0018010F"/>
    <w:rsid w:val="001820D6"/>
    <w:rsid w:val="001929E7"/>
    <w:rsid w:val="0019589D"/>
    <w:rsid w:val="001966AE"/>
    <w:rsid w:val="001A15C3"/>
    <w:rsid w:val="001B1C2E"/>
    <w:rsid w:val="001B4F7C"/>
    <w:rsid w:val="001C6055"/>
    <w:rsid w:val="001C6E2E"/>
    <w:rsid w:val="001D4A42"/>
    <w:rsid w:val="001D5EDE"/>
    <w:rsid w:val="001D6D64"/>
    <w:rsid w:val="001E0195"/>
    <w:rsid w:val="001E0334"/>
    <w:rsid w:val="001E0B5A"/>
    <w:rsid w:val="001E4EB9"/>
    <w:rsid w:val="001E512A"/>
    <w:rsid w:val="001E6794"/>
    <w:rsid w:val="001F4EFD"/>
    <w:rsid w:val="001F6CD3"/>
    <w:rsid w:val="00200DB1"/>
    <w:rsid w:val="002023BF"/>
    <w:rsid w:val="002101D8"/>
    <w:rsid w:val="00211D70"/>
    <w:rsid w:val="00211FAA"/>
    <w:rsid w:val="002127DE"/>
    <w:rsid w:val="00233B59"/>
    <w:rsid w:val="00233C4B"/>
    <w:rsid w:val="00237EB8"/>
    <w:rsid w:val="00240532"/>
    <w:rsid w:val="002412DA"/>
    <w:rsid w:val="002555B4"/>
    <w:rsid w:val="00257D73"/>
    <w:rsid w:val="002808C8"/>
    <w:rsid w:val="00282596"/>
    <w:rsid w:val="00283F32"/>
    <w:rsid w:val="002A110E"/>
    <w:rsid w:val="002A20A5"/>
    <w:rsid w:val="002A3EFA"/>
    <w:rsid w:val="002B492C"/>
    <w:rsid w:val="002B59C1"/>
    <w:rsid w:val="002C2C23"/>
    <w:rsid w:val="002C30B8"/>
    <w:rsid w:val="002C7F9E"/>
    <w:rsid w:val="002D316E"/>
    <w:rsid w:val="002D3259"/>
    <w:rsid w:val="002D7E49"/>
    <w:rsid w:val="002E0683"/>
    <w:rsid w:val="002E1E85"/>
    <w:rsid w:val="002E2098"/>
    <w:rsid w:val="002E5493"/>
    <w:rsid w:val="002E6C7F"/>
    <w:rsid w:val="002F35FD"/>
    <w:rsid w:val="002F4F1C"/>
    <w:rsid w:val="002F5571"/>
    <w:rsid w:val="00300F04"/>
    <w:rsid w:val="003064A0"/>
    <w:rsid w:val="003141B3"/>
    <w:rsid w:val="003152E5"/>
    <w:rsid w:val="0032570C"/>
    <w:rsid w:val="00330BE3"/>
    <w:rsid w:val="00331931"/>
    <w:rsid w:val="0035168F"/>
    <w:rsid w:val="00361F0C"/>
    <w:rsid w:val="00362A42"/>
    <w:rsid w:val="003656A5"/>
    <w:rsid w:val="00365A9F"/>
    <w:rsid w:val="003700F3"/>
    <w:rsid w:val="003734B4"/>
    <w:rsid w:val="003752DE"/>
    <w:rsid w:val="003826C7"/>
    <w:rsid w:val="00383B21"/>
    <w:rsid w:val="0039285A"/>
    <w:rsid w:val="00393543"/>
    <w:rsid w:val="00393681"/>
    <w:rsid w:val="003939CB"/>
    <w:rsid w:val="00393C73"/>
    <w:rsid w:val="0039678A"/>
    <w:rsid w:val="00396B5D"/>
    <w:rsid w:val="003A1E18"/>
    <w:rsid w:val="003A200C"/>
    <w:rsid w:val="003B2038"/>
    <w:rsid w:val="003B2A48"/>
    <w:rsid w:val="003B32E0"/>
    <w:rsid w:val="003B3421"/>
    <w:rsid w:val="003C00CD"/>
    <w:rsid w:val="003D1B36"/>
    <w:rsid w:val="003D68CA"/>
    <w:rsid w:val="003E3E54"/>
    <w:rsid w:val="003E467B"/>
    <w:rsid w:val="003E7BCB"/>
    <w:rsid w:val="003F56BF"/>
    <w:rsid w:val="00404A95"/>
    <w:rsid w:val="00406362"/>
    <w:rsid w:val="00406ACD"/>
    <w:rsid w:val="00413292"/>
    <w:rsid w:val="00413745"/>
    <w:rsid w:val="004163C7"/>
    <w:rsid w:val="004241A8"/>
    <w:rsid w:val="004302B6"/>
    <w:rsid w:val="00430DE0"/>
    <w:rsid w:val="00430F39"/>
    <w:rsid w:val="00434688"/>
    <w:rsid w:val="00436443"/>
    <w:rsid w:val="00436D26"/>
    <w:rsid w:val="00442B8D"/>
    <w:rsid w:val="004467FA"/>
    <w:rsid w:val="0044722B"/>
    <w:rsid w:val="0045165E"/>
    <w:rsid w:val="00452BD2"/>
    <w:rsid w:val="004542B6"/>
    <w:rsid w:val="004644B7"/>
    <w:rsid w:val="00466E2F"/>
    <w:rsid w:val="0046749A"/>
    <w:rsid w:val="004733AF"/>
    <w:rsid w:val="004810D3"/>
    <w:rsid w:val="00482005"/>
    <w:rsid w:val="00487D67"/>
    <w:rsid w:val="00492D94"/>
    <w:rsid w:val="004A01B2"/>
    <w:rsid w:val="004A0233"/>
    <w:rsid w:val="004A2A6D"/>
    <w:rsid w:val="004A3E71"/>
    <w:rsid w:val="004B118B"/>
    <w:rsid w:val="004B4BDC"/>
    <w:rsid w:val="004B536C"/>
    <w:rsid w:val="004C7B90"/>
    <w:rsid w:val="004D2567"/>
    <w:rsid w:val="004D7447"/>
    <w:rsid w:val="004E26DA"/>
    <w:rsid w:val="004E2C93"/>
    <w:rsid w:val="004F01DE"/>
    <w:rsid w:val="00502DDD"/>
    <w:rsid w:val="00504F94"/>
    <w:rsid w:val="0051705A"/>
    <w:rsid w:val="005224EB"/>
    <w:rsid w:val="005326C1"/>
    <w:rsid w:val="00535EFA"/>
    <w:rsid w:val="0054220A"/>
    <w:rsid w:val="00542D6D"/>
    <w:rsid w:val="00554658"/>
    <w:rsid w:val="00580104"/>
    <w:rsid w:val="0058708D"/>
    <w:rsid w:val="0059075E"/>
    <w:rsid w:val="005934EA"/>
    <w:rsid w:val="0059465D"/>
    <w:rsid w:val="005A0896"/>
    <w:rsid w:val="005A7ABE"/>
    <w:rsid w:val="005A7B49"/>
    <w:rsid w:val="005B165F"/>
    <w:rsid w:val="005C0A88"/>
    <w:rsid w:val="005C0E0C"/>
    <w:rsid w:val="005C1F5B"/>
    <w:rsid w:val="005C4EC7"/>
    <w:rsid w:val="005C53F7"/>
    <w:rsid w:val="005C756A"/>
    <w:rsid w:val="005D25EA"/>
    <w:rsid w:val="005D29AA"/>
    <w:rsid w:val="005E1628"/>
    <w:rsid w:val="005E277D"/>
    <w:rsid w:val="005F4368"/>
    <w:rsid w:val="005F450A"/>
    <w:rsid w:val="005F787C"/>
    <w:rsid w:val="0060332C"/>
    <w:rsid w:val="006049B8"/>
    <w:rsid w:val="00605E36"/>
    <w:rsid w:val="00606A58"/>
    <w:rsid w:val="0061081C"/>
    <w:rsid w:val="00613983"/>
    <w:rsid w:val="006146D3"/>
    <w:rsid w:val="00616A8E"/>
    <w:rsid w:val="00623DF7"/>
    <w:rsid w:val="00630271"/>
    <w:rsid w:val="00645AEF"/>
    <w:rsid w:val="00650704"/>
    <w:rsid w:val="00655A7C"/>
    <w:rsid w:val="00681E16"/>
    <w:rsid w:val="00681F82"/>
    <w:rsid w:val="006865B0"/>
    <w:rsid w:val="00687E12"/>
    <w:rsid w:val="006948B8"/>
    <w:rsid w:val="00697EC7"/>
    <w:rsid w:val="006A07D5"/>
    <w:rsid w:val="006B620C"/>
    <w:rsid w:val="006B64EE"/>
    <w:rsid w:val="006B6CB1"/>
    <w:rsid w:val="006C3AA0"/>
    <w:rsid w:val="006C5018"/>
    <w:rsid w:val="006D14EA"/>
    <w:rsid w:val="006D2207"/>
    <w:rsid w:val="006D33E9"/>
    <w:rsid w:val="006D795C"/>
    <w:rsid w:val="006E272C"/>
    <w:rsid w:val="006E5B9E"/>
    <w:rsid w:val="006E778D"/>
    <w:rsid w:val="007042A2"/>
    <w:rsid w:val="007173FF"/>
    <w:rsid w:val="00717FCF"/>
    <w:rsid w:val="007275E9"/>
    <w:rsid w:val="00732595"/>
    <w:rsid w:val="00733622"/>
    <w:rsid w:val="0073734B"/>
    <w:rsid w:val="00753993"/>
    <w:rsid w:val="007703D2"/>
    <w:rsid w:val="00770D01"/>
    <w:rsid w:val="00787C97"/>
    <w:rsid w:val="007958B5"/>
    <w:rsid w:val="007972EC"/>
    <w:rsid w:val="00797743"/>
    <w:rsid w:val="007A1CA7"/>
    <w:rsid w:val="007A204A"/>
    <w:rsid w:val="007A5C04"/>
    <w:rsid w:val="007B512F"/>
    <w:rsid w:val="007B7F7B"/>
    <w:rsid w:val="007C1CEA"/>
    <w:rsid w:val="007C21C3"/>
    <w:rsid w:val="007C2FF0"/>
    <w:rsid w:val="007C5F01"/>
    <w:rsid w:val="007D192F"/>
    <w:rsid w:val="007D482B"/>
    <w:rsid w:val="007D63F3"/>
    <w:rsid w:val="007E488D"/>
    <w:rsid w:val="007F6025"/>
    <w:rsid w:val="008043E7"/>
    <w:rsid w:val="008101D8"/>
    <w:rsid w:val="0082034D"/>
    <w:rsid w:val="0082094B"/>
    <w:rsid w:val="00840A10"/>
    <w:rsid w:val="00850F30"/>
    <w:rsid w:val="00862702"/>
    <w:rsid w:val="0086276C"/>
    <w:rsid w:val="00864D99"/>
    <w:rsid w:val="008662EC"/>
    <w:rsid w:val="008717EE"/>
    <w:rsid w:val="00877EE0"/>
    <w:rsid w:val="008860BE"/>
    <w:rsid w:val="00892330"/>
    <w:rsid w:val="008A1B07"/>
    <w:rsid w:val="008A4A15"/>
    <w:rsid w:val="008C0ECE"/>
    <w:rsid w:val="008C408E"/>
    <w:rsid w:val="008C574A"/>
    <w:rsid w:val="008C7544"/>
    <w:rsid w:val="008D11F5"/>
    <w:rsid w:val="008D2D81"/>
    <w:rsid w:val="008D4155"/>
    <w:rsid w:val="008D5738"/>
    <w:rsid w:val="008D610A"/>
    <w:rsid w:val="008E284B"/>
    <w:rsid w:val="008E541B"/>
    <w:rsid w:val="008F7126"/>
    <w:rsid w:val="0090338B"/>
    <w:rsid w:val="009049CE"/>
    <w:rsid w:val="0091119C"/>
    <w:rsid w:val="00916F16"/>
    <w:rsid w:val="00923E92"/>
    <w:rsid w:val="00934012"/>
    <w:rsid w:val="009350FE"/>
    <w:rsid w:val="00943C53"/>
    <w:rsid w:val="00962CD1"/>
    <w:rsid w:val="009639BD"/>
    <w:rsid w:val="00966F41"/>
    <w:rsid w:val="009707E7"/>
    <w:rsid w:val="00975405"/>
    <w:rsid w:val="00976BD1"/>
    <w:rsid w:val="00976C06"/>
    <w:rsid w:val="009770DE"/>
    <w:rsid w:val="009777B4"/>
    <w:rsid w:val="00982034"/>
    <w:rsid w:val="00986D43"/>
    <w:rsid w:val="009903A3"/>
    <w:rsid w:val="00994B5A"/>
    <w:rsid w:val="009A0CA1"/>
    <w:rsid w:val="009A6B37"/>
    <w:rsid w:val="009A7C4A"/>
    <w:rsid w:val="009B380D"/>
    <w:rsid w:val="009B6BF1"/>
    <w:rsid w:val="009C2BAA"/>
    <w:rsid w:val="009C4ACB"/>
    <w:rsid w:val="009D345F"/>
    <w:rsid w:val="00A10781"/>
    <w:rsid w:val="00A12AA9"/>
    <w:rsid w:val="00A15DB3"/>
    <w:rsid w:val="00A22633"/>
    <w:rsid w:val="00A358B2"/>
    <w:rsid w:val="00A37C4D"/>
    <w:rsid w:val="00A405D6"/>
    <w:rsid w:val="00A418E7"/>
    <w:rsid w:val="00A42C3E"/>
    <w:rsid w:val="00A43A0E"/>
    <w:rsid w:val="00A50B2F"/>
    <w:rsid w:val="00A52887"/>
    <w:rsid w:val="00A560CB"/>
    <w:rsid w:val="00A6226B"/>
    <w:rsid w:val="00A63653"/>
    <w:rsid w:val="00A63C28"/>
    <w:rsid w:val="00A72E52"/>
    <w:rsid w:val="00A72FF9"/>
    <w:rsid w:val="00A732A4"/>
    <w:rsid w:val="00A753D6"/>
    <w:rsid w:val="00A8074C"/>
    <w:rsid w:val="00A81BB2"/>
    <w:rsid w:val="00A848F4"/>
    <w:rsid w:val="00A93315"/>
    <w:rsid w:val="00A9681A"/>
    <w:rsid w:val="00A96FE7"/>
    <w:rsid w:val="00AA3AA2"/>
    <w:rsid w:val="00AA5978"/>
    <w:rsid w:val="00AB3A10"/>
    <w:rsid w:val="00AC08B5"/>
    <w:rsid w:val="00AC28B6"/>
    <w:rsid w:val="00AC4F25"/>
    <w:rsid w:val="00AD2A57"/>
    <w:rsid w:val="00AD313D"/>
    <w:rsid w:val="00AD370E"/>
    <w:rsid w:val="00AE198E"/>
    <w:rsid w:val="00AE5F6C"/>
    <w:rsid w:val="00AF0582"/>
    <w:rsid w:val="00AF2318"/>
    <w:rsid w:val="00AF31B1"/>
    <w:rsid w:val="00B019CF"/>
    <w:rsid w:val="00B01CD6"/>
    <w:rsid w:val="00B23986"/>
    <w:rsid w:val="00B274A3"/>
    <w:rsid w:val="00B31DED"/>
    <w:rsid w:val="00B366B3"/>
    <w:rsid w:val="00B3703D"/>
    <w:rsid w:val="00B37CE2"/>
    <w:rsid w:val="00B41B54"/>
    <w:rsid w:val="00B43DED"/>
    <w:rsid w:val="00B50211"/>
    <w:rsid w:val="00B5036E"/>
    <w:rsid w:val="00B523A7"/>
    <w:rsid w:val="00B55D42"/>
    <w:rsid w:val="00B60071"/>
    <w:rsid w:val="00B63B18"/>
    <w:rsid w:val="00B71B6D"/>
    <w:rsid w:val="00B7359D"/>
    <w:rsid w:val="00B768DE"/>
    <w:rsid w:val="00B81D81"/>
    <w:rsid w:val="00B85EBD"/>
    <w:rsid w:val="00B873AF"/>
    <w:rsid w:val="00BA2D17"/>
    <w:rsid w:val="00BA30BD"/>
    <w:rsid w:val="00BA35B0"/>
    <w:rsid w:val="00BA3908"/>
    <w:rsid w:val="00BA5D81"/>
    <w:rsid w:val="00BB4C30"/>
    <w:rsid w:val="00BB5863"/>
    <w:rsid w:val="00BC06E5"/>
    <w:rsid w:val="00BC1678"/>
    <w:rsid w:val="00BC2FC1"/>
    <w:rsid w:val="00BC386B"/>
    <w:rsid w:val="00BC3E7E"/>
    <w:rsid w:val="00BC4572"/>
    <w:rsid w:val="00BD6E7B"/>
    <w:rsid w:val="00BE7A60"/>
    <w:rsid w:val="00BF2246"/>
    <w:rsid w:val="00BF75D3"/>
    <w:rsid w:val="00C149E8"/>
    <w:rsid w:val="00C20E05"/>
    <w:rsid w:val="00C30D1D"/>
    <w:rsid w:val="00C40810"/>
    <w:rsid w:val="00C46CD4"/>
    <w:rsid w:val="00C47E88"/>
    <w:rsid w:val="00C50ABE"/>
    <w:rsid w:val="00C544B9"/>
    <w:rsid w:val="00C56DE0"/>
    <w:rsid w:val="00C60A5A"/>
    <w:rsid w:val="00C60EE1"/>
    <w:rsid w:val="00C624F6"/>
    <w:rsid w:val="00C65263"/>
    <w:rsid w:val="00C74691"/>
    <w:rsid w:val="00C81C6D"/>
    <w:rsid w:val="00C86688"/>
    <w:rsid w:val="00C93CD6"/>
    <w:rsid w:val="00C94387"/>
    <w:rsid w:val="00C95646"/>
    <w:rsid w:val="00CA33E2"/>
    <w:rsid w:val="00CA3691"/>
    <w:rsid w:val="00CB0F66"/>
    <w:rsid w:val="00CB52BC"/>
    <w:rsid w:val="00CC100A"/>
    <w:rsid w:val="00CC6D3F"/>
    <w:rsid w:val="00CE4A65"/>
    <w:rsid w:val="00CF7670"/>
    <w:rsid w:val="00D031F0"/>
    <w:rsid w:val="00D05608"/>
    <w:rsid w:val="00D1240C"/>
    <w:rsid w:val="00D160DE"/>
    <w:rsid w:val="00D218AF"/>
    <w:rsid w:val="00D2200D"/>
    <w:rsid w:val="00D31672"/>
    <w:rsid w:val="00D3608F"/>
    <w:rsid w:val="00D37A25"/>
    <w:rsid w:val="00D45384"/>
    <w:rsid w:val="00D56886"/>
    <w:rsid w:val="00D61E75"/>
    <w:rsid w:val="00D66BA8"/>
    <w:rsid w:val="00D67E5D"/>
    <w:rsid w:val="00D777CC"/>
    <w:rsid w:val="00D82602"/>
    <w:rsid w:val="00D84E1C"/>
    <w:rsid w:val="00DA3853"/>
    <w:rsid w:val="00DB1CB5"/>
    <w:rsid w:val="00DB3878"/>
    <w:rsid w:val="00DC0F51"/>
    <w:rsid w:val="00DC33B8"/>
    <w:rsid w:val="00DC4270"/>
    <w:rsid w:val="00DC630E"/>
    <w:rsid w:val="00DD2C84"/>
    <w:rsid w:val="00DE7544"/>
    <w:rsid w:val="00DF01FE"/>
    <w:rsid w:val="00DF084E"/>
    <w:rsid w:val="00E02029"/>
    <w:rsid w:val="00E10A30"/>
    <w:rsid w:val="00E22A5E"/>
    <w:rsid w:val="00E239F7"/>
    <w:rsid w:val="00E23FB7"/>
    <w:rsid w:val="00E24DF1"/>
    <w:rsid w:val="00E27D2D"/>
    <w:rsid w:val="00E35E7B"/>
    <w:rsid w:val="00E51D05"/>
    <w:rsid w:val="00E51F01"/>
    <w:rsid w:val="00E532ED"/>
    <w:rsid w:val="00E55122"/>
    <w:rsid w:val="00E5691F"/>
    <w:rsid w:val="00E640E6"/>
    <w:rsid w:val="00E646FD"/>
    <w:rsid w:val="00E72304"/>
    <w:rsid w:val="00E725B6"/>
    <w:rsid w:val="00E72880"/>
    <w:rsid w:val="00E84293"/>
    <w:rsid w:val="00E9007D"/>
    <w:rsid w:val="00E943F9"/>
    <w:rsid w:val="00E9594C"/>
    <w:rsid w:val="00EA26B5"/>
    <w:rsid w:val="00EA50E6"/>
    <w:rsid w:val="00EC52E9"/>
    <w:rsid w:val="00EC6488"/>
    <w:rsid w:val="00EC7CC9"/>
    <w:rsid w:val="00ED0726"/>
    <w:rsid w:val="00EE342F"/>
    <w:rsid w:val="00EF57B9"/>
    <w:rsid w:val="00EF79A0"/>
    <w:rsid w:val="00F211B6"/>
    <w:rsid w:val="00F24D02"/>
    <w:rsid w:val="00F24D49"/>
    <w:rsid w:val="00F27551"/>
    <w:rsid w:val="00F439E1"/>
    <w:rsid w:val="00F44DA9"/>
    <w:rsid w:val="00F461F2"/>
    <w:rsid w:val="00F46BB3"/>
    <w:rsid w:val="00F53BFA"/>
    <w:rsid w:val="00F74633"/>
    <w:rsid w:val="00F74B75"/>
    <w:rsid w:val="00F765B2"/>
    <w:rsid w:val="00F8389A"/>
    <w:rsid w:val="00F86496"/>
    <w:rsid w:val="00F903F0"/>
    <w:rsid w:val="00F91373"/>
    <w:rsid w:val="00FB6E09"/>
    <w:rsid w:val="00FC4953"/>
    <w:rsid w:val="00FC4C0C"/>
    <w:rsid w:val="00FC59F1"/>
    <w:rsid w:val="00FD2371"/>
    <w:rsid w:val="00FD26EE"/>
    <w:rsid w:val="00FD2EB0"/>
    <w:rsid w:val="00FD51CC"/>
    <w:rsid w:val="00FE0D48"/>
    <w:rsid w:val="00FE6160"/>
    <w:rsid w:val="00FF21E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23B4"/>
  <w15:docId w15:val="{1E2E3B2B-5F2E-4E76-8A44-D4F5C47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4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4A02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2">
    <w:name w:val="heading 2"/>
    <w:basedOn w:val="a3"/>
    <w:next w:val="a3"/>
    <w:link w:val="23"/>
    <w:qFormat/>
    <w:rsid w:val="004A023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3"/>
    <w:next w:val="a3"/>
    <w:link w:val="33"/>
    <w:qFormat/>
    <w:rsid w:val="004A0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qFormat/>
    <w:rsid w:val="004A023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3"/>
    <w:next w:val="a3"/>
    <w:link w:val="51"/>
    <w:qFormat/>
    <w:rsid w:val="004A023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4A023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4A023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4A0233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4A023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4A0233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3">
    <w:name w:val="Заголовок 2 Знак"/>
    <w:basedOn w:val="a4"/>
    <w:link w:val="22"/>
    <w:rsid w:val="004A0233"/>
    <w:rPr>
      <w:rFonts w:ascii="Times New Roman" w:eastAsia="Times New Roman" w:hAnsi="Times New Roman" w:cs="Times New Roman"/>
      <w:b/>
      <w:i/>
      <w:color w:val="000000"/>
      <w:sz w:val="26"/>
      <w:szCs w:val="20"/>
      <w:lang w:eastAsia="ru-RU"/>
    </w:rPr>
  </w:style>
  <w:style w:type="character" w:customStyle="1" w:styleId="33">
    <w:name w:val="Заголовок 3 Знак"/>
    <w:basedOn w:val="a4"/>
    <w:link w:val="32"/>
    <w:rsid w:val="004A02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4"/>
    <w:link w:val="40"/>
    <w:rsid w:val="004A02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A02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4A02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4A02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4A02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4A02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4">
    <w:name w:val="Body Text 3"/>
    <w:basedOn w:val="a3"/>
    <w:link w:val="35"/>
    <w:semiHidden/>
    <w:rsid w:val="004A0233"/>
    <w:rPr>
      <w:color w:val="333333"/>
    </w:rPr>
  </w:style>
  <w:style w:type="character" w:customStyle="1" w:styleId="35">
    <w:name w:val="Основной текст 3 Знак"/>
    <w:basedOn w:val="a4"/>
    <w:link w:val="34"/>
    <w:semiHidden/>
    <w:rsid w:val="004A023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4A0233"/>
    <w:rPr>
      <w:rFonts w:ascii="Arial" w:hAnsi="Arial" w:cs="Arial"/>
      <w:b/>
      <w:sz w:val="28"/>
      <w:szCs w:val="18"/>
      <w:lang w:val="ru-RU" w:eastAsia="ru-RU" w:bidi="ar-SA"/>
    </w:rPr>
  </w:style>
  <w:style w:type="paragraph" w:styleId="a7">
    <w:name w:val="Plain Text"/>
    <w:basedOn w:val="a3"/>
    <w:link w:val="a8"/>
    <w:rsid w:val="004A023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4"/>
    <w:link w:val="a7"/>
    <w:rsid w:val="004A02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3"/>
    <w:link w:val="aa"/>
    <w:semiHidden/>
    <w:rsid w:val="004A0233"/>
    <w:pPr>
      <w:jc w:val="center"/>
    </w:pPr>
    <w:rPr>
      <w:b/>
      <w:sz w:val="20"/>
      <w:szCs w:val="20"/>
    </w:rPr>
  </w:style>
  <w:style w:type="character" w:customStyle="1" w:styleId="aa">
    <w:name w:val="Основной текст Знак"/>
    <w:basedOn w:val="a4"/>
    <w:link w:val="a9"/>
    <w:semiHidden/>
    <w:rsid w:val="004A02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uiPriority w:val="99"/>
    <w:rsid w:val="004A0233"/>
    <w:rPr>
      <w:color w:val="0000FF"/>
      <w:u w:val="single"/>
    </w:rPr>
  </w:style>
  <w:style w:type="paragraph" w:customStyle="1" w:styleId="Heading">
    <w:name w:val="Heading"/>
    <w:rsid w:val="004A0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24">
    <w:name w:val="Body Text 2"/>
    <w:basedOn w:val="a3"/>
    <w:link w:val="25"/>
    <w:rsid w:val="004A0233"/>
    <w:pPr>
      <w:jc w:val="both"/>
    </w:pPr>
    <w:rPr>
      <w:sz w:val="26"/>
      <w:szCs w:val="20"/>
    </w:rPr>
  </w:style>
  <w:style w:type="character" w:customStyle="1" w:styleId="25">
    <w:name w:val="Основной текст 2 Знак"/>
    <w:basedOn w:val="a4"/>
    <w:link w:val="24"/>
    <w:rsid w:val="004A02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3"/>
    <w:link w:val="ad"/>
    <w:semiHidden/>
    <w:rsid w:val="004A0233"/>
    <w:pPr>
      <w:ind w:firstLine="540"/>
      <w:jc w:val="both"/>
    </w:pPr>
  </w:style>
  <w:style w:type="character" w:customStyle="1" w:styleId="ad">
    <w:name w:val="Основной текст с отступом Знак"/>
    <w:basedOn w:val="a4"/>
    <w:link w:val="ac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aliases w:val=" Знак,Знак"/>
    <w:basedOn w:val="a3"/>
    <w:link w:val="27"/>
    <w:semiHidden/>
    <w:rsid w:val="004A0233"/>
    <w:pPr>
      <w:ind w:firstLine="567"/>
      <w:jc w:val="both"/>
    </w:pPr>
    <w:rPr>
      <w:color w:val="000000"/>
      <w:sz w:val="26"/>
      <w:szCs w:val="20"/>
    </w:rPr>
  </w:style>
  <w:style w:type="character" w:customStyle="1" w:styleId="27">
    <w:name w:val="Основной текст с отступом 2 Знак"/>
    <w:aliases w:val=" Знак Знак,Знак Знак"/>
    <w:basedOn w:val="a4"/>
    <w:link w:val="26"/>
    <w:semiHidden/>
    <w:rsid w:val="004A023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1">
    <w:name w:val="Body Text Indent 3"/>
    <w:basedOn w:val="a3"/>
    <w:link w:val="36"/>
    <w:semiHidden/>
    <w:rsid w:val="004A0233"/>
    <w:pPr>
      <w:numPr>
        <w:ilvl w:val="1"/>
        <w:numId w:val="1"/>
      </w:numPr>
      <w:tabs>
        <w:tab w:val="clear" w:pos="1836"/>
      </w:tabs>
      <w:ind w:left="0" w:firstLine="300"/>
      <w:jc w:val="both"/>
    </w:pPr>
    <w:rPr>
      <w:color w:val="000000"/>
      <w:sz w:val="26"/>
      <w:szCs w:val="20"/>
    </w:rPr>
  </w:style>
  <w:style w:type="character" w:customStyle="1" w:styleId="36">
    <w:name w:val="Основной текст с отступом 3 Знак"/>
    <w:basedOn w:val="a4"/>
    <w:link w:val="31"/>
    <w:semiHidden/>
    <w:rsid w:val="004A023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Nonformat">
    <w:name w:val="ConsNonformat"/>
    <w:rsid w:val="004A0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0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0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3"/>
    <w:rsid w:val="004A0233"/>
    <w:pPr>
      <w:keepNext/>
      <w:keepLines/>
      <w:widowControl w:val="0"/>
      <w:numPr>
        <w:numId w:val="2"/>
      </w:numPr>
      <w:suppressLineNumbers/>
      <w:tabs>
        <w:tab w:val="clear" w:pos="643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0"/>
    <w:rsid w:val="004A0233"/>
    <w:pPr>
      <w:keepNext/>
      <w:keepLines/>
      <w:widowControl w:val="0"/>
      <w:numPr>
        <w:numId w:val="3"/>
      </w:numPr>
      <w:suppressLineNumbers/>
      <w:tabs>
        <w:tab w:val="clear" w:pos="926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0">
    <w:name w:val="List Number 2"/>
    <w:basedOn w:val="a3"/>
    <w:semiHidden/>
    <w:rsid w:val="004A0233"/>
    <w:pPr>
      <w:numPr>
        <w:numId w:val="4"/>
      </w:numPr>
      <w:tabs>
        <w:tab w:val="clear" w:pos="1209"/>
        <w:tab w:val="num" w:pos="432"/>
      </w:tabs>
      <w:ind w:left="432" w:hanging="432"/>
    </w:pPr>
  </w:style>
  <w:style w:type="paragraph" w:customStyle="1" w:styleId="30">
    <w:name w:val="Стиль3"/>
    <w:basedOn w:val="26"/>
    <w:rsid w:val="004A0233"/>
    <w:pPr>
      <w:widowControl w:val="0"/>
      <w:numPr>
        <w:numId w:val="5"/>
      </w:numPr>
      <w:tabs>
        <w:tab w:val="clear" w:pos="1492"/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0">
    <w:name w:val="footnote text"/>
    <w:basedOn w:val="a3"/>
    <w:link w:val="ae"/>
    <w:semiHidden/>
    <w:rsid w:val="004A0233"/>
    <w:pPr>
      <w:numPr>
        <w:numId w:val="6"/>
      </w:numPr>
      <w:tabs>
        <w:tab w:val="clear" w:pos="360"/>
      </w:tabs>
      <w:spacing w:after="60"/>
      <w:ind w:left="0" w:firstLine="0"/>
      <w:jc w:val="both"/>
    </w:pPr>
    <w:rPr>
      <w:sz w:val="20"/>
      <w:szCs w:val="20"/>
    </w:rPr>
  </w:style>
  <w:style w:type="character" w:customStyle="1" w:styleId="ae">
    <w:name w:val="Текст сноски Знак"/>
    <w:basedOn w:val="a4"/>
    <w:link w:val="a0"/>
    <w:semiHidden/>
    <w:rsid w:val="004A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3"/>
    <w:autoRedefine/>
    <w:semiHidden/>
    <w:rsid w:val="004A0233"/>
    <w:pPr>
      <w:widowControl w:val="0"/>
      <w:numPr>
        <w:numId w:val="7"/>
      </w:numPr>
      <w:tabs>
        <w:tab w:val="clear" w:pos="926"/>
      </w:tabs>
      <w:spacing w:after="60"/>
      <w:ind w:left="0" w:firstLine="0"/>
      <w:jc w:val="both"/>
    </w:pPr>
  </w:style>
  <w:style w:type="paragraph" w:styleId="2">
    <w:name w:val="List Bullet 2"/>
    <w:basedOn w:val="a3"/>
    <w:autoRedefine/>
    <w:semiHidden/>
    <w:rsid w:val="004A0233"/>
    <w:pPr>
      <w:numPr>
        <w:numId w:val="8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Bullet 3"/>
    <w:basedOn w:val="a3"/>
    <w:autoRedefine/>
    <w:semiHidden/>
    <w:rsid w:val="004A0233"/>
    <w:pPr>
      <w:numPr>
        <w:numId w:val="9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3"/>
    <w:autoRedefine/>
    <w:semiHidden/>
    <w:rsid w:val="004A02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">
    <w:name w:val="List Bullet 5"/>
    <w:basedOn w:val="a3"/>
    <w:autoRedefine/>
    <w:semiHidden/>
    <w:rsid w:val="004A0233"/>
    <w:pPr>
      <w:numPr>
        <w:numId w:val="11"/>
      </w:numPr>
      <w:tabs>
        <w:tab w:val="clear" w:pos="360"/>
        <w:tab w:val="num" w:pos="1492"/>
      </w:tabs>
      <w:spacing w:after="60"/>
      <w:ind w:left="1492"/>
      <w:jc w:val="both"/>
    </w:pPr>
    <w:rPr>
      <w:szCs w:val="20"/>
    </w:rPr>
  </w:style>
  <w:style w:type="paragraph" w:styleId="a1">
    <w:name w:val="List Number"/>
    <w:basedOn w:val="a3"/>
    <w:semiHidden/>
    <w:rsid w:val="004A0233"/>
    <w:pPr>
      <w:numPr>
        <w:numId w:val="12"/>
      </w:numPr>
      <w:tabs>
        <w:tab w:val="clear" w:pos="-92"/>
        <w:tab w:val="num" w:pos="360"/>
      </w:tabs>
      <w:spacing w:after="60"/>
      <w:ind w:left="360"/>
      <w:jc w:val="both"/>
    </w:pPr>
    <w:rPr>
      <w:szCs w:val="20"/>
    </w:rPr>
  </w:style>
  <w:style w:type="paragraph" w:styleId="52">
    <w:name w:val="List Number 5"/>
    <w:basedOn w:val="a3"/>
    <w:semiHidden/>
    <w:rsid w:val="004A023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">
    <w:basedOn w:val="a3"/>
    <w:next w:val="af0"/>
    <w:qFormat/>
    <w:rsid w:val="004A02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0">
    <w:name w:val="Title"/>
    <w:basedOn w:val="a3"/>
    <w:next w:val="a3"/>
    <w:link w:val="af1"/>
    <w:uiPriority w:val="10"/>
    <w:qFormat/>
    <w:rsid w:val="004A0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4"/>
    <w:link w:val="af0"/>
    <w:uiPriority w:val="10"/>
    <w:rsid w:val="004A02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Subtitle"/>
    <w:basedOn w:val="a3"/>
    <w:link w:val="af3"/>
    <w:qFormat/>
    <w:rsid w:val="004A023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4"/>
    <w:link w:val="af2"/>
    <w:rsid w:val="004A0233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Date"/>
    <w:basedOn w:val="a3"/>
    <w:next w:val="a3"/>
    <w:link w:val="af5"/>
    <w:rsid w:val="004A0233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4"/>
    <w:link w:val="af4"/>
    <w:rsid w:val="004A02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4"/>
    <w:link w:val="af7"/>
    <w:semiHidden/>
    <w:rsid w:val="004A0233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7">
    <w:name w:val="header"/>
    <w:basedOn w:val="a3"/>
    <w:link w:val="af6"/>
    <w:semiHidden/>
    <w:rsid w:val="004A02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styleId="af8">
    <w:name w:val="page number"/>
    <w:semiHidden/>
    <w:rsid w:val="004A0233"/>
    <w:rPr>
      <w:rFonts w:ascii="Times New Roman" w:hAnsi="Times New Roman"/>
    </w:rPr>
  </w:style>
  <w:style w:type="paragraph" w:styleId="af9">
    <w:name w:val="footer"/>
    <w:basedOn w:val="a3"/>
    <w:link w:val="afa"/>
    <w:uiPriority w:val="99"/>
    <w:rsid w:val="004A02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a">
    <w:name w:val="Нижний колонтитул Знак"/>
    <w:basedOn w:val="a4"/>
    <w:link w:val="af9"/>
    <w:uiPriority w:val="99"/>
    <w:rsid w:val="004A02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Web">
    <w:name w:val="Обычный (Web)"/>
    <w:basedOn w:val="a3"/>
    <w:rsid w:val="004A0233"/>
    <w:pPr>
      <w:spacing w:before="100" w:beforeAutospacing="1" w:after="100" w:afterAutospacing="1"/>
    </w:pPr>
  </w:style>
  <w:style w:type="character" w:customStyle="1" w:styleId="HTML">
    <w:name w:val="Адрес HTML Знак"/>
    <w:basedOn w:val="a4"/>
    <w:link w:val="HTML0"/>
    <w:semiHidden/>
    <w:rsid w:val="004A02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3"/>
    <w:link w:val="HTML"/>
    <w:semiHidden/>
    <w:rsid w:val="004A0233"/>
    <w:pPr>
      <w:spacing w:after="60"/>
      <w:jc w:val="both"/>
    </w:pPr>
    <w:rPr>
      <w:i/>
      <w:iCs/>
    </w:rPr>
  </w:style>
  <w:style w:type="character" w:styleId="afb">
    <w:name w:val="Emphasis"/>
    <w:qFormat/>
    <w:rsid w:val="004A0233"/>
    <w:rPr>
      <w:i/>
      <w:iCs/>
    </w:rPr>
  </w:style>
  <w:style w:type="character" w:customStyle="1" w:styleId="afc">
    <w:name w:val="Заголовок записки Знак"/>
    <w:basedOn w:val="a4"/>
    <w:link w:val="afd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te Heading"/>
    <w:basedOn w:val="a3"/>
    <w:next w:val="a3"/>
    <w:link w:val="afc"/>
    <w:semiHidden/>
    <w:rsid w:val="004A0233"/>
    <w:pPr>
      <w:spacing w:after="60"/>
      <w:jc w:val="both"/>
    </w:pPr>
  </w:style>
  <w:style w:type="character" w:customStyle="1" w:styleId="afe">
    <w:name w:val="Красная строка Знак"/>
    <w:basedOn w:val="aa"/>
    <w:link w:val="aff"/>
    <w:semiHidden/>
    <w:rsid w:val="004A0233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f">
    <w:name w:val="Body Text First Indent"/>
    <w:basedOn w:val="a9"/>
    <w:link w:val="afe"/>
    <w:semiHidden/>
    <w:rsid w:val="004A0233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28">
    <w:name w:val="Красная строка 2 Знак"/>
    <w:basedOn w:val="ad"/>
    <w:link w:val="29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First Indent 2"/>
    <w:basedOn w:val="ac"/>
    <w:link w:val="28"/>
    <w:semiHidden/>
    <w:rsid w:val="004A0233"/>
    <w:pPr>
      <w:spacing w:after="120"/>
      <w:ind w:left="283" w:firstLine="210"/>
    </w:pPr>
  </w:style>
  <w:style w:type="character" w:customStyle="1" w:styleId="aff0">
    <w:name w:val="Подпись Знак"/>
    <w:basedOn w:val="a4"/>
    <w:link w:val="aff1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ignature"/>
    <w:basedOn w:val="a3"/>
    <w:link w:val="aff0"/>
    <w:semiHidden/>
    <w:rsid w:val="004A0233"/>
    <w:pPr>
      <w:spacing w:after="60"/>
      <w:ind w:left="4252"/>
      <w:jc w:val="both"/>
    </w:pPr>
  </w:style>
  <w:style w:type="character" w:customStyle="1" w:styleId="aff2">
    <w:name w:val="Приветствие Знак"/>
    <w:basedOn w:val="a4"/>
    <w:link w:val="aff3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alutation"/>
    <w:basedOn w:val="a3"/>
    <w:next w:val="a3"/>
    <w:link w:val="aff2"/>
    <w:semiHidden/>
    <w:rsid w:val="004A0233"/>
    <w:pPr>
      <w:spacing w:after="60"/>
      <w:jc w:val="both"/>
    </w:pPr>
  </w:style>
  <w:style w:type="character" w:customStyle="1" w:styleId="aff4">
    <w:name w:val="Прощание Знак"/>
    <w:basedOn w:val="a4"/>
    <w:link w:val="aff5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Closing"/>
    <w:basedOn w:val="a3"/>
    <w:link w:val="aff4"/>
    <w:semiHidden/>
    <w:rsid w:val="004A0233"/>
    <w:pPr>
      <w:spacing w:after="60"/>
      <w:ind w:left="4252"/>
      <w:jc w:val="both"/>
    </w:pPr>
  </w:style>
  <w:style w:type="paragraph" w:styleId="HTML1">
    <w:name w:val="HTML Preformatted"/>
    <w:basedOn w:val="a3"/>
    <w:link w:val="HTML2"/>
    <w:rsid w:val="004A023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4"/>
    <w:link w:val="HTML1"/>
    <w:rsid w:val="004A02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Strong"/>
    <w:qFormat/>
    <w:rsid w:val="004A0233"/>
    <w:rPr>
      <w:b/>
      <w:bCs/>
    </w:rPr>
  </w:style>
  <w:style w:type="character" w:styleId="HTML3">
    <w:name w:val="HTML Cite"/>
    <w:semiHidden/>
    <w:rsid w:val="004A0233"/>
    <w:rPr>
      <w:i/>
      <w:iCs/>
    </w:rPr>
  </w:style>
  <w:style w:type="character" w:customStyle="1" w:styleId="aff7">
    <w:name w:val="Шапка Знак"/>
    <w:basedOn w:val="a4"/>
    <w:link w:val="aff8"/>
    <w:semiHidden/>
    <w:rsid w:val="004A023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8">
    <w:name w:val="Message Header"/>
    <w:basedOn w:val="a3"/>
    <w:link w:val="aff7"/>
    <w:semiHidden/>
    <w:rsid w:val="004A02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9">
    <w:name w:val="Электронная подпись Знак"/>
    <w:basedOn w:val="a4"/>
    <w:link w:val="affa"/>
    <w:semiHidden/>
    <w:rsid w:val="004A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-mail Signature"/>
    <w:basedOn w:val="a3"/>
    <w:link w:val="aff9"/>
    <w:semiHidden/>
    <w:rsid w:val="004A0233"/>
    <w:pPr>
      <w:spacing w:after="60"/>
      <w:jc w:val="both"/>
    </w:pPr>
  </w:style>
  <w:style w:type="paragraph" w:customStyle="1" w:styleId="2-1">
    <w:name w:val="содержание2-1"/>
    <w:basedOn w:val="32"/>
    <w:next w:val="a3"/>
    <w:rsid w:val="004A023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4A023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3"/>
    <w:rsid w:val="004A0233"/>
    <w:pPr>
      <w:spacing w:after="60"/>
      <w:jc w:val="both"/>
    </w:pPr>
  </w:style>
  <w:style w:type="character" w:customStyle="1" w:styleId="12">
    <w:name w:val="Знак Знак1"/>
    <w:rsid w:val="004A0233"/>
    <w:rPr>
      <w:noProof w:val="0"/>
      <w:sz w:val="24"/>
      <w:lang w:val="ru-RU" w:eastAsia="ru-RU" w:bidi="ar-SA"/>
    </w:rPr>
  </w:style>
  <w:style w:type="character" w:customStyle="1" w:styleId="37">
    <w:name w:val="Стиль3 Знак"/>
    <w:basedOn w:val="12"/>
    <w:rsid w:val="004A0233"/>
    <w:rPr>
      <w:noProof w:val="0"/>
      <w:sz w:val="24"/>
      <w:lang w:val="ru-RU" w:eastAsia="ru-RU" w:bidi="ar-SA"/>
    </w:rPr>
  </w:style>
  <w:style w:type="paragraph" w:customStyle="1" w:styleId="42">
    <w:name w:val="Стиль4"/>
    <w:basedOn w:val="22"/>
    <w:next w:val="a3"/>
    <w:rsid w:val="004A023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b">
    <w:name w:val="Таблица заголовок"/>
    <w:basedOn w:val="a3"/>
    <w:rsid w:val="004A023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2">
    <w:name w:val="текст таблицы"/>
    <w:basedOn w:val="a3"/>
    <w:rsid w:val="004A0233"/>
    <w:pPr>
      <w:numPr>
        <w:numId w:val="14"/>
      </w:numPr>
      <w:tabs>
        <w:tab w:val="clear" w:pos="567"/>
      </w:tabs>
      <w:spacing w:before="120"/>
      <w:ind w:left="0" w:right="-102" w:firstLine="0"/>
    </w:pPr>
  </w:style>
  <w:style w:type="paragraph" w:customStyle="1" w:styleId="affc">
    <w:name w:val="Пункт Знак"/>
    <w:basedOn w:val="a3"/>
    <w:rsid w:val="004A023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d">
    <w:name w:val="a"/>
    <w:basedOn w:val="a3"/>
    <w:rsid w:val="004A023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e">
    <w:name w:val="Словарная статья"/>
    <w:basedOn w:val="a3"/>
    <w:next w:val="a3"/>
    <w:rsid w:val="004A023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">
    <w:name w:val="Комментарий пользователя"/>
    <w:basedOn w:val="a3"/>
    <w:next w:val="a3"/>
    <w:rsid w:val="004A023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8">
    <w:name w:val="Стиль3 Знак Знак"/>
    <w:rsid w:val="004A023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4A0233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4A0233"/>
    <w:rPr>
      <w:sz w:val="18"/>
      <w:szCs w:val="18"/>
    </w:rPr>
  </w:style>
  <w:style w:type="paragraph" w:customStyle="1" w:styleId="ListNumberabc">
    <w:name w:val="List Number abc"/>
    <w:basedOn w:val="a9"/>
    <w:rsid w:val="004A0233"/>
    <w:pPr>
      <w:tabs>
        <w:tab w:val="num" w:pos="360"/>
      </w:tabs>
      <w:spacing w:before="60" w:after="6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f0">
    <w:name w:val="Таблицы (моноширинный)"/>
    <w:basedOn w:val="a3"/>
    <w:next w:val="a3"/>
    <w:uiPriority w:val="99"/>
    <w:rsid w:val="004A0233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4"/>
    <w:rsid w:val="004A0233"/>
  </w:style>
  <w:style w:type="paragraph" w:customStyle="1" w:styleId="ConsPlusNonformat">
    <w:name w:val="ConsPlusNonformat"/>
    <w:rsid w:val="004A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A023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3"/>
    <w:rsid w:val="004A023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3">
    <w:name w:val="Текст1"/>
    <w:basedOn w:val="a3"/>
    <w:rsid w:val="004A0233"/>
    <w:rPr>
      <w:rFonts w:ascii="Courier New" w:hAnsi="Courier New"/>
      <w:sz w:val="20"/>
      <w:szCs w:val="20"/>
    </w:rPr>
  </w:style>
  <w:style w:type="character" w:customStyle="1" w:styleId="afff1">
    <w:name w:val="Название Знак"/>
    <w:rsid w:val="004A0233"/>
    <w:rPr>
      <w:rFonts w:ascii="Arial" w:hAnsi="Arial"/>
      <w:b/>
      <w:kern w:val="28"/>
      <w:sz w:val="32"/>
    </w:rPr>
  </w:style>
  <w:style w:type="paragraph" w:customStyle="1" w:styleId="FR1">
    <w:name w:val="FR1"/>
    <w:rsid w:val="004A023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2">
    <w:name w:val="Текст выноски Знак"/>
    <w:basedOn w:val="a4"/>
    <w:link w:val="afff3"/>
    <w:uiPriority w:val="99"/>
    <w:semiHidden/>
    <w:rsid w:val="004A0233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Balloon Text"/>
    <w:basedOn w:val="a3"/>
    <w:link w:val="afff2"/>
    <w:uiPriority w:val="99"/>
    <w:semiHidden/>
    <w:unhideWhenUsed/>
    <w:rsid w:val="004A0233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4A0233"/>
    <w:rPr>
      <w:color w:val="106BBE"/>
    </w:rPr>
  </w:style>
  <w:style w:type="paragraph" w:customStyle="1" w:styleId="14">
    <w:name w:val="Текст1"/>
    <w:basedOn w:val="a3"/>
    <w:rsid w:val="004A0233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3"/>
    <w:rsid w:val="004A02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4A0233"/>
  </w:style>
  <w:style w:type="paragraph" w:customStyle="1" w:styleId="afff5">
    <w:name w:val="Прижатый влево"/>
    <w:basedOn w:val="a3"/>
    <w:next w:val="a3"/>
    <w:uiPriority w:val="99"/>
    <w:rsid w:val="004A0233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ff6">
    <w:name w:val="Цветовое выделение"/>
    <w:uiPriority w:val="99"/>
    <w:rsid w:val="004A0233"/>
    <w:rPr>
      <w:b/>
      <w:bCs/>
      <w:color w:val="26282F"/>
    </w:rPr>
  </w:style>
  <w:style w:type="paragraph" w:customStyle="1" w:styleId="afff7">
    <w:name w:val="Нормальный (таблица)"/>
    <w:basedOn w:val="a3"/>
    <w:next w:val="a3"/>
    <w:uiPriority w:val="99"/>
    <w:rsid w:val="004A02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t3">
    <w:name w:val="stylet3"/>
    <w:basedOn w:val="a3"/>
    <w:rsid w:val="004A0233"/>
    <w:pPr>
      <w:spacing w:before="100" w:beforeAutospacing="1" w:after="100" w:afterAutospacing="1"/>
    </w:pPr>
    <w:rPr>
      <w:rFonts w:eastAsia="Calibri"/>
    </w:rPr>
  </w:style>
  <w:style w:type="paragraph" w:customStyle="1" w:styleId="msonormal0">
    <w:name w:val="msonormal"/>
    <w:basedOn w:val="a3"/>
    <w:rsid w:val="004A0233"/>
    <w:pPr>
      <w:spacing w:before="100" w:beforeAutospacing="1" w:after="100" w:afterAutospacing="1"/>
    </w:pPr>
  </w:style>
  <w:style w:type="paragraph" w:customStyle="1" w:styleId="xl65">
    <w:name w:val="xl65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3"/>
    <w:rsid w:val="004A0233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3"/>
    <w:rsid w:val="004A0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3"/>
    <w:rsid w:val="004A0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3"/>
    <w:rsid w:val="004A0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(Основной текст)" w:hAnsi="Calibri (Основной текст)"/>
      <w:sz w:val="36"/>
      <w:szCs w:val="36"/>
    </w:rPr>
  </w:style>
  <w:style w:type="paragraph" w:customStyle="1" w:styleId="xl81">
    <w:name w:val="xl81"/>
    <w:basedOn w:val="a3"/>
    <w:rsid w:val="004A0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3"/>
    <w:rsid w:val="004A0233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3"/>
    <w:rsid w:val="004A0233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3"/>
    <w:rsid w:val="004A0233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3"/>
    <w:rsid w:val="004A023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3"/>
    <w:rsid w:val="004A0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f8">
    <w:name w:val="List Paragraph"/>
    <w:basedOn w:val="a3"/>
    <w:uiPriority w:val="34"/>
    <w:qFormat/>
    <w:rsid w:val="004A0233"/>
    <w:pPr>
      <w:spacing w:after="5" w:line="254" w:lineRule="auto"/>
      <w:ind w:left="720" w:firstLine="556"/>
      <w:contextualSpacing/>
      <w:jc w:val="both"/>
    </w:pPr>
    <w:rPr>
      <w:color w:val="000000"/>
      <w:sz w:val="28"/>
      <w:szCs w:val="22"/>
    </w:rPr>
  </w:style>
  <w:style w:type="paragraph" w:customStyle="1" w:styleId="Default">
    <w:name w:val="Default"/>
    <w:rsid w:val="004A0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9">
    <w:name w:val="annotation reference"/>
    <w:uiPriority w:val="99"/>
    <w:unhideWhenUsed/>
    <w:rsid w:val="004A0233"/>
    <w:rPr>
      <w:sz w:val="16"/>
      <w:szCs w:val="16"/>
    </w:rPr>
  </w:style>
  <w:style w:type="paragraph" w:styleId="afffa">
    <w:name w:val="annotation text"/>
    <w:basedOn w:val="a3"/>
    <w:link w:val="afffb"/>
    <w:uiPriority w:val="99"/>
    <w:unhideWhenUsed/>
    <w:rsid w:val="004A0233"/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rsid w:val="004A0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ма примечания Знак"/>
    <w:basedOn w:val="afffb"/>
    <w:link w:val="afffd"/>
    <w:uiPriority w:val="99"/>
    <w:semiHidden/>
    <w:rsid w:val="004A0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annotation subject"/>
    <w:basedOn w:val="afffa"/>
    <w:next w:val="afffa"/>
    <w:link w:val="afffc"/>
    <w:uiPriority w:val="99"/>
    <w:semiHidden/>
    <w:unhideWhenUsed/>
    <w:rsid w:val="004A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20984/4e92d423fa302c45716102b1acde46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A230-F073-44FD-ABF7-47F1AFB6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Беленец Оксана Викторовна</dc:creator>
  <cp:keywords/>
  <dc:description/>
  <cp:lastModifiedBy>Беленец Оксана Викторовна</cp:lastModifiedBy>
  <cp:revision>44</cp:revision>
  <cp:lastPrinted>2019-12-18T06:23:00Z</cp:lastPrinted>
  <dcterms:created xsi:type="dcterms:W3CDTF">2020-02-11T07:20:00Z</dcterms:created>
  <dcterms:modified xsi:type="dcterms:W3CDTF">2020-02-21T09:48:00Z</dcterms:modified>
</cp:coreProperties>
</file>