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E6" w:rsidRDefault="00334DE6" w:rsidP="00656C1A">
      <w:pPr>
        <w:spacing w:line="120" w:lineRule="atLeast"/>
        <w:jc w:val="center"/>
        <w:rPr>
          <w:sz w:val="24"/>
          <w:szCs w:val="24"/>
        </w:rPr>
      </w:pPr>
    </w:p>
    <w:p w:rsidR="00334DE6" w:rsidRDefault="00334DE6" w:rsidP="00656C1A">
      <w:pPr>
        <w:spacing w:line="120" w:lineRule="atLeast"/>
        <w:jc w:val="center"/>
        <w:rPr>
          <w:sz w:val="24"/>
          <w:szCs w:val="24"/>
        </w:rPr>
      </w:pPr>
    </w:p>
    <w:p w:rsidR="00334DE6" w:rsidRPr="00852378" w:rsidRDefault="00334DE6" w:rsidP="00656C1A">
      <w:pPr>
        <w:spacing w:line="120" w:lineRule="atLeast"/>
        <w:jc w:val="center"/>
        <w:rPr>
          <w:sz w:val="10"/>
          <w:szCs w:val="10"/>
        </w:rPr>
      </w:pPr>
    </w:p>
    <w:p w:rsidR="00334DE6" w:rsidRDefault="00334DE6" w:rsidP="00656C1A">
      <w:pPr>
        <w:spacing w:line="120" w:lineRule="atLeast"/>
        <w:jc w:val="center"/>
        <w:rPr>
          <w:sz w:val="10"/>
          <w:szCs w:val="24"/>
        </w:rPr>
      </w:pPr>
    </w:p>
    <w:p w:rsidR="00334DE6" w:rsidRPr="005541F0" w:rsidRDefault="00334D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4DE6" w:rsidRDefault="00334D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34DE6" w:rsidRPr="005541F0" w:rsidRDefault="00334DE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34DE6" w:rsidRPr="005649E4" w:rsidRDefault="00334DE6" w:rsidP="00656C1A">
      <w:pPr>
        <w:spacing w:line="120" w:lineRule="atLeast"/>
        <w:jc w:val="center"/>
        <w:rPr>
          <w:sz w:val="18"/>
          <w:szCs w:val="24"/>
        </w:rPr>
      </w:pPr>
    </w:p>
    <w:p w:rsidR="00334DE6" w:rsidRPr="00656C1A" w:rsidRDefault="00334D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4DE6" w:rsidRPr="005541F0" w:rsidRDefault="00334DE6" w:rsidP="00656C1A">
      <w:pPr>
        <w:spacing w:line="120" w:lineRule="atLeast"/>
        <w:jc w:val="center"/>
        <w:rPr>
          <w:sz w:val="18"/>
          <w:szCs w:val="24"/>
        </w:rPr>
      </w:pPr>
    </w:p>
    <w:p w:rsidR="00334DE6" w:rsidRPr="005541F0" w:rsidRDefault="00334DE6" w:rsidP="00656C1A">
      <w:pPr>
        <w:spacing w:line="120" w:lineRule="atLeast"/>
        <w:jc w:val="center"/>
        <w:rPr>
          <w:sz w:val="20"/>
          <w:szCs w:val="24"/>
        </w:rPr>
      </w:pPr>
    </w:p>
    <w:p w:rsidR="00334DE6" w:rsidRPr="00656C1A" w:rsidRDefault="00334DE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34DE6" w:rsidRDefault="00334DE6" w:rsidP="00656C1A">
      <w:pPr>
        <w:spacing w:line="120" w:lineRule="atLeast"/>
        <w:jc w:val="center"/>
        <w:rPr>
          <w:sz w:val="30"/>
          <w:szCs w:val="24"/>
        </w:rPr>
      </w:pPr>
    </w:p>
    <w:p w:rsidR="00334DE6" w:rsidRPr="00656C1A" w:rsidRDefault="00334DE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34DE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4DE6" w:rsidRPr="00F8214F" w:rsidRDefault="00334D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4DE6" w:rsidRPr="00F8214F" w:rsidRDefault="005F23D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4DE6" w:rsidRPr="00F8214F" w:rsidRDefault="00334D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4DE6" w:rsidRPr="00F8214F" w:rsidRDefault="005F23D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34DE6" w:rsidRPr="00A63FB0" w:rsidRDefault="00334D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4DE6" w:rsidRPr="00A3761A" w:rsidRDefault="005F23D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34DE6" w:rsidRPr="00F8214F" w:rsidRDefault="00334DE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34DE6" w:rsidRPr="00F8214F" w:rsidRDefault="00334DE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34DE6" w:rsidRPr="00AB4194" w:rsidRDefault="00334D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34DE6" w:rsidRPr="00F8214F" w:rsidRDefault="005F23D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3345</w:t>
            </w:r>
          </w:p>
        </w:tc>
      </w:tr>
    </w:tbl>
    <w:p w:rsidR="00334DE6" w:rsidRPr="00C725A6" w:rsidRDefault="00334DE6" w:rsidP="00C725A6">
      <w:pPr>
        <w:rPr>
          <w:rFonts w:cs="Times New Roman"/>
          <w:szCs w:val="28"/>
        </w:rPr>
      </w:pPr>
    </w:p>
    <w:p w:rsidR="00334DE6" w:rsidRPr="00C25676" w:rsidRDefault="00334DE6" w:rsidP="00334DE6">
      <w:pPr>
        <w:autoSpaceDE w:val="0"/>
        <w:autoSpaceDN w:val="0"/>
        <w:adjustRightInd w:val="0"/>
        <w:rPr>
          <w:bCs/>
          <w:szCs w:val="28"/>
        </w:rPr>
      </w:pPr>
      <w:r w:rsidRPr="00C25676">
        <w:rPr>
          <w:bCs/>
          <w:szCs w:val="28"/>
        </w:rPr>
        <w:t xml:space="preserve">О введении особого </w:t>
      </w:r>
    </w:p>
    <w:p w:rsidR="00334DE6" w:rsidRPr="00C25676" w:rsidRDefault="00334DE6" w:rsidP="00334DE6">
      <w:pPr>
        <w:autoSpaceDE w:val="0"/>
        <w:autoSpaceDN w:val="0"/>
        <w:adjustRightInd w:val="0"/>
        <w:rPr>
          <w:bCs/>
          <w:szCs w:val="28"/>
        </w:rPr>
      </w:pPr>
      <w:r w:rsidRPr="00C25676">
        <w:rPr>
          <w:bCs/>
          <w:szCs w:val="28"/>
        </w:rPr>
        <w:t>противопожарного режима</w:t>
      </w:r>
    </w:p>
    <w:p w:rsidR="00334DE6" w:rsidRPr="00C25676" w:rsidRDefault="00334DE6" w:rsidP="00334DE6">
      <w:pPr>
        <w:tabs>
          <w:tab w:val="left" w:pos="1725"/>
        </w:tabs>
        <w:autoSpaceDE w:val="0"/>
        <w:autoSpaceDN w:val="0"/>
        <w:adjustRightInd w:val="0"/>
        <w:rPr>
          <w:bCs/>
          <w:szCs w:val="28"/>
        </w:rPr>
      </w:pPr>
      <w:r w:rsidRPr="00C25676">
        <w:rPr>
          <w:bCs/>
          <w:szCs w:val="28"/>
        </w:rPr>
        <w:tab/>
      </w:r>
    </w:p>
    <w:p w:rsidR="00334DE6" w:rsidRPr="00C25676" w:rsidRDefault="00334DE6" w:rsidP="00334DE6">
      <w:pPr>
        <w:tabs>
          <w:tab w:val="left" w:pos="1725"/>
        </w:tabs>
        <w:autoSpaceDE w:val="0"/>
        <w:autoSpaceDN w:val="0"/>
        <w:adjustRightInd w:val="0"/>
        <w:rPr>
          <w:bCs/>
          <w:szCs w:val="28"/>
        </w:rPr>
      </w:pPr>
    </w:p>
    <w:p w:rsidR="00334DE6" w:rsidRPr="00347A00" w:rsidRDefault="00334DE6" w:rsidP="00334DE6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E245FE">
        <w:rPr>
          <w:szCs w:val="28"/>
        </w:rPr>
        <w:t>В соответствии со статьей 30 Федерального закона от 21.12.1994</w:t>
      </w:r>
      <w:r>
        <w:rPr>
          <w:szCs w:val="28"/>
        </w:rPr>
        <w:t xml:space="preserve">                               </w:t>
      </w:r>
      <w:r w:rsidRPr="00E245FE">
        <w:rPr>
          <w:szCs w:val="28"/>
        </w:rPr>
        <w:t xml:space="preserve"> № 69-ФЗ «О пожарной безопасности», постановлением Администрации города </w:t>
      </w:r>
      <w:r>
        <w:rPr>
          <w:szCs w:val="28"/>
        </w:rPr>
        <w:t xml:space="preserve">                              </w:t>
      </w:r>
      <w:r w:rsidRPr="00E245FE">
        <w:rPr>
          <w:szCs w:val="28"/>
        </w:rPr>
        <w:t xml:space="preserve">от 28.09.2009 № 3691 «О </w:t>
      </w:r>
      <w:r w:rsidRPr="00E245FE">
        <w:rPr>
          <w:spacing w:val="-4"/>
          <w:szCs w:val="28"/>
        </w:rPr>
        <w:t xml:space="preserve">порядке введения особого противопожарного режима </w:t>
      </w:r>
      <w:r>
        <w:rPr>
          <w:spacing w:val="-4"/>
          <w:szCs w:val="28"/>
        </w:rPr>
        <w:t xml:space="preserve">                     </w:t>
      </w:r>
      <w:r w:rsidRPr="00E245FE">
        <w:rPr>
          <w:spacing w:val="-4"/>
          <w:szCs w:val="28"/>
        </w:rPr>
        <w:t>на территории</w:t>
      </w:r>
      <w:r w:rsidRPr="00E245FE">
        <w:rPr>
          <w:szCs w:val="28"/>
        </w:rPr>
        <w:t xml:space="preserve"> города Сургута», </w:t>
      </w:r>
      <w:r w:rsidRPr="00E74D57">
        <w:rPr>
          <w:szCs w:val="28"/>
        </w:rPr>
        <w:t xml:space="preserve">распоряжениями Администрации города </w:t>
      </w:r>
      <w:r>
        <w:rPr>
          <w:szCs w:val="28"/>
        </w:rPr>
        <w:t xml:space="preserve">                      </w:t>
      </w:r>
      <w:r w:rsidRPr="00E74D57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     </w:t>
      </w:r>
      <w:r w:rsidRPr="00E74D57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 w:rsidRPr="00E245FE">
        <w:rPr>
          <w:szCs w:val="28"/>
        </w:rPr>
        <w:t>, в связи</w:t>
      </w:r>
      <w:r>
        <w:rPr>
          <w:szCs w:val="28"/>
        </w:rPr>
        <w:t xml:space="preserve">                           </w:t>
      </w:r>
      <w:r w:rsidRPr="00E245FE">
        <w:rPr>
          <w:szCs w:val="28"/>
        </w:rPr>
        <w:t xml:space="preserve"> </w:t>
      </w:r>
      <w:r>
        <w:rPr>
          <w:szCs w:val="28"/>
        </w:rPr>
        <w:t>с повышением пожарной опасности на территории города</w:t>
      </w:r>
      <w:r w:rsidRPr="00E245FE">
        <w:rPr>
          <w:szCs w:val="28"/>
        </w:rPr>
        <w:t xml:space="preserve">: </w:t>
      </w:r>
    </w:p>
    <w:p w:rsidR="00334DE6" w:rsidRPr="00E245FE" w:rsidRDefault="00334DE6" w:rsidP="00334D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5FE">
        <w:rPr>
          <w:szCs w:val="28"/>
        </w:rPr>
        <w:t xml:space="preserve">1. Ввести особый противопожарный режим в границах территории                                  </w:t>
      </w:r>
      <w:r>
        <w:rPr>
          <w:szCs w:val="28"/>
        </w:rPr>
        <w:t xml:space="preserve">города </w:t>
      </w:r>
      <w:r w:rsidRPr="00E245FE">
        <w:rPr>
          <w:szCs w:val="28"/>
        </w:rPr>
        <w:t xml:space="preserve">с </w:t>
      </w:r>
      <w:r>
        <w:rPr>
          <w:szCs w:val="28"/>
        </w:rPr>
        <w:t>30 апреля</w:t>
      </w:r>
      <w:r w:rsidRPr="00E245FE">
        <w:rPr>
          <w:szCs w:val="28"/>
        </w:rPr>
        <w:t xml:space="preserve"> 202</w:t>
      </w:r>
      <w:r>
        <w:rPr>
          <w:szCs w:val="28"/>
        </w:rPr>
        <w:t>2</w:t>
      </w:r>
      <w:r w:rsidRPr="00E245FE">
        <w:rPr>
          <w:szCs w:val="28"/>
        </w:rPr>
        <w:t xml:space="preserve"> года </w:t>
      </w:r>
      <w:r>
        <w:rPr>
          <w:szCs w:val="28"/>
        </w:rPr>
        <w:t>п</w:t>
      </w:r>
      <w:r w:rsidRPr="00E245FE">
        <w:rPr>
          <w:szCs w:val="28"/>
        </w:rPr>
        <w:t>о</w:t>
      </w:r>
      <w:r>
        <w:rPr>
          <w:szCs w:val="28"/>
        </w:rPr>
        <w:t xml:space="preserve"> </w:t>
      </w:r>
      <w:r w:rsidRPr="00E245FE">
        <w:rPr>
          <w:szCs w:val="28"/>
        </w:rPr>
        <w:t>1</w:t>
      </w:r>
      <w:r>
        <w:rPr>
          <w:szCs w:val="28"/>
        </w:rPr>
        <w:t>0</w:t>
      </w:r>
      <w:r w:rsidRPr="00E245FE">
        <w:rPr>
          <w:szCs w:val="28"/>
        </w:rPr>
        <w:t xml:space="preserve"> мая</w:t>
      </w:r>
      <w:r>
        <w:rPr>
          <w:szCs w:val="28"/>
        </w:rPr>
        <w:t xml:space="preserve"> 2022</w:t>
      </w:r>
      <w:r w:rsidRPr="00E245FE">
        <w:rPr>
          <w:szCs w:val="28"/>
        </w:rPr>
        <w:t xml:space="preserve"> года</w:t>
      </w:r>
      <w:r>
        <w:rPr>
          <w:szCs w:val="28"/>
        </w:rPr>
        <w:t>.</w:t>
      </w:r>
    </w:p>
    <w:p w:rsidR="00334DE6" w:rsidRPr="00E245FE" w:rsidRDefault="00334DE6" w:rsidP="00334DE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245FE">
        <w:rPr>
          <w:bCs/>
          <w:spacing w:val="-4"/>
          <w:szCs w:val="28"/>
        </w:rPr>
        <w:t>2. Утвердить</w:t>
      </w:r>
      <w:r>
        <w:rPr>
          <w:bCs/>
          <w:spacing w:val="-4"/>
          <w:szCs w:val="28"/>
        </w:rPr>
        <w:t xml:space="preserve"> </w:t>
      </w:r>
      <w:r w:rsidRPr="00E245FE">
        <w:rPr>
          <w:bCs/>
          <w:spacing w:val="-4"/>
          <w:szCs w:val="28"/>
        </w:rPr>
        <w:t>перечень</w:t>
      </w:r>
      <w:r>
        <w:rPr>
          <w:bCs/>
          <w:spacing w:val="-4"/>
          <w:szCs w:val="28"/>
        </w:rPr>
        <w:t xml:space="preserve"> </w:t>
      </w:r>
      <w:r w:rsidRPr="00E245FE">
        <w:rPr>
          <w:bCs/>
          <w:spacing w:val="-4"/>
          <w:szCs w:val="28"/>
        </w:rPr>
        <w:t>дополнительных</w:t>
      </w:r>
      <w:r>
        <w:rPr>
          <w:bCs/>
          <w:spacing w:val="-4"/>
          <w:szCs w:val="28"/>
        </w:rPr>
        <w:t xml:space="preserve"> </w:t>
      </w:r>
      <w:r w:rsidRPr="00E245FE">
        <w:rPr>
          <w:bCs/>
          <w:spacing w:val="-4"/>
          <w:szCs w:val="28"/>
        </w:rPr>
        <w:t>требований</w:t>
      </w:r>
      <w:r>
        <w:rPr>
          <w:bCs/>
          <w:spacing w:val="-4"/>
          <w:szCs w:val="28"/>
        </w:rPr>
        <w:t xml:space="preserve"> </w:t>
      </w:r>
      <w:r w:rsidRPr="00E245FE">
        <w:rPr>
          <w:bCs/>
          <w:spacing w:val="-4"/>
          <w:szCs w:val="28"/>
        </w:rPr>
        <w:t xml:space="preserve">пожарной безопасности на установленный пожароопасный период </w:t>
      </w:r>
      <w:r w:rsidRPr="00E245FE">
        <w:rPr>
          <w:bCs/>
          <w:szCs w:val="28"/>
        </w:rPr>
        <w:t>на территории города</w:t>
      </w:r>
      <w:r w:rsidRPr="00E245FE">
        <w:rPr>
          <w:bCs/>
          <w:spacing w:val="-4"/>
          <w:szCs w:val="28"/>
        </w:rPr>
        <w:t xml:space="preserve"> </w:t>
      </w:r>
      <w:r w:rsidRPr="00E245FE">
        <w:rPr>
          <w:bCs/>
          <w:szCs w:val="28"/>
        </w:rPr>
        <w:t>согласно приложению.</w:t>
      </w:r>
    </w:p>
    <w:p w:rsidR="00334DE6" w:rsidRPr="00E245FE" w:rsidRDefault="00334DE6" w:rsidP="00334DE6">
      <w:pPr>
        <w:tabs>
          <w:tab w:val="left" w:pos="993"/>
        </w:tabs>
        <w:ind w:firstLine="709"/>
        <w:jc w:val="both"/>
        <w:rPr>
          <w:szCs w:val="28"/>
        </w:rPr>
      </w:pPr>
      <w:r w:rsidRPr="00E245FE">
        <w:rPr>
          <w:szCs w:val="28"/>
        </w:rPr>
        <w:t>3. Требования, установлен</w:t>
      </w:r>
      <w:r>
        <w:rPr>
          <w:szCs w:val="28"/>
        </w:rPr>
        <w:t xml:space="preserve">ные на период действия особого </w:t>
      </w:r>
      <w:r w:rsidRPr="00E245FE">
        <w:rPr>
          <w:szCs w:val="28"/>
        </w:rPr>
        <w:t>противо</w:t>
      </w:r>
      <w:r>
        <w:rPr>
          <w:szCs w:val="28"/>
        </w:rPr>
        <w:t>-</w:t>
      </w:r>
      <w:r w:rsidRPr="00E245FE">
        <w:rPr>
          <w:szCs w:val="28"/>
        </w:rPr>
        <w:t>пожарного режима, являются обязательными для исполнения</w:t>
      </w:r>
      <w:r>
        <w:rPr>
          <w:szCs w:val="28"/>
        </w:rPr>
        <w:t xml:space="preserve"> всего населения                  и организаций</w:t>
      </w:r>
      <w:r w:rsidRPr="00E245FE">
        <w:rPr>
          <w:szCs w:val="28"/>
        </w:rPr>
        <w:t xml:space="preserve"> </w:t>
      </w:r>
      <w:r>
        <w:rPr>
          <w:szCs w:val="28"/>
        </w:rPr>
        <w:t>независимо от организационно-правовой формы и формы собственности, индивидуальных предпринимателей города</w:t>
      </w:r>
      <w:r w:rsidRPr="00E245FE">
        <w:rPr>
          <w:szCs w:val="28"/>
        </w:rPr>
        <w:t xml:space="preserve">. </w:t>
      </w:r>
    </w:p>
    <w:p w:rsidR="00334DE6" w:rsidRDefault="00334DE6" w:rsidP="00334DE6">
      <w:pPr>
        <w:tabs>
          <w:tab w:val="left" w:pos="709"/>
          <w:tab w:val="left" w:pos="851"/>
        </w:tabs>
        <w:jc w:val="both"/>
        <w:rPr>
          <w:szCs w:val="28"/>
        </w:rPr>
      </w:pPr>
      <w:r w:rsidRPr="00E245FE">
        <w:rPr>
          <w:szCs w:val="28"/>
        </w:rPr>
        <w:tab/>
      </w:r>
      <w:r w:rsidRPr="007C2AFD">
        <w:rPr>
          <w:szCs w:val="28"/>
        </w:rPr>
        <w:t>4.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334DE6" w:rsidRDefault="00334DE6" w:rsidP="00334DE6">
      <w:pPr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E245FE">
        <w:rPr>
          <w:szCs w:val="28"/>
        </w:rPr>
        <w:t>5. Муниципальному казённому учреждению «Наш город» опубликовать настоящее постановление в газете «Сургутские ведомости».</w:t>
      </w:r>
    </w:p>
    <w:p w:rsidR="00334DE6" w:rsidRPr="00C25676" w:rsidRDefault="00334DE6" w:rsidP="00334DE6">
      <w:pPr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C25676">
        <w:rPr>
          <w:szCs w:val="28"/>
        </w:rPr>
        <w:t xml:space="preserve">6. Настоящее </w:t>
      </w:r>
      <w:r>
        <w:rPr>
          <w:szCs w:val="28"/>
        </w:rPr>
        <w:t xml:space="preserve">постановление вступает в силу с момента </w:t>
      </w:r>
      <w:r w:rsidRPr="00C25676">
        <w:rPr>
          <w:szCs w:val="28"/>
        </w:rPr>
        <w:t>его</w:t>
      </w:r>
      <w:r>
        <w:rPr>
          <w:szCs w:val="28"/>
        </w:rPr>
        <w:t xml:space="preserve"> издания</w:t>
      </w:r>
      <w:r w:rsidRPr="00C25676">
        <w:rPr>
          <w:szCs w:val="28"/>
        </w:rPr>
        <w:t>.</w:t>
      </w:r>
    </w:p>
    <w:p w:rsidR="00334DE6" w:rsidRPr="00C25676" w:rsidRDefault="00334DE6" w:rsidP="00334DE6">
      <w:pPr>
        <w:tabs>
          <w:tab w:val="left" w:pos="709"/>
          <w:tab w:val="left" w:pos="851"/>
          <w:tab w:val="left" w:pos="993"/>
        </w:tabs>
        <w:jc w:val="both"/>
        <w:rPr>
          <w:szCs w:val="28"/>
        </w:rPr>
      </w:pPr>
      <w:r w:rsidRPr="00C25676">
        <w:rPr>
          <w:szCs w:val="28"/>
        </w:rPr>
        <w:tab/>
      </w:r>
      <w:r>
        <w:rPr>
          <w:szCs w:val="28"/>
        </w:rPr>
        <w:t>7</w:t>
      </w:r>
      <w:r w:rsidRPr="002C262A">
        <w:rPr>
          <w:szCs w:val="28"/>
        </w:rPr>
        <w:t>. Контроль за выполнением постановления оставляю за собой.</w:t>
      </w:r>
    </w:p>
    <w:p w:rsidR="00334DE6" w:rsidRPr="00692774" w:rsidRDefault="00334DE6" w:rsidP="00334DE6">
      <w:pPr>
        <w:rPr>
          <w:szCs w:val="28"/>
        </w:rPr>
      </w:pPr>
    </w:p>
    <w:p w:rsidR="00334DE6" w:rsidRDefault="00334DE6" w:rsidP="00334DE6">
      <w:pPr>
        <w:rPr>
          <w:szCs w:val="28"/>
        </w:rPr>
      </w:pPr>
    </w:p>
    <w:p w:rsidR="00334DE6" w:rsidRPr="00692774" w:rsidRDefault="00334DE6" w:rsidP="00334DE6">
      <w:pPr>
        <w:rPr>
          <w:szCs w:val="28"/>
        </w:rPr>
      </w:pPr>
    </w:p>
    <w:p w:rsidR="00334DE6" w:rsidRDefault="00334DE6" w:rsidP="00334DE6">
      <w:pPr>
        <w:jc w:val="both"/>
        <w:rPr>
          <w:szCs w:val="28"/>
        </w:rPr>
        <w:sectPr w:rsidR="00334DE6" w:rsidSect="00334DE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Заместитель Главы</w:t>
      </w:r>
      <w:r w:rsidRPr="00C25676">
        <w:rPr>
          <w:szCs w:val="28"/>
        </w:rPr>
        <w:t xml:space="preserve"> города                                                      </w:t>
      </w:r>
      <w:r>
        <w:rPr>
          <w:szCs w:val="28"/>
        </w:rPr>
        <w:t xml:space="preserve">  </w:t>
      </w:r>
      <w:r w:rsidRPr="00C25676">
        <w:rPr>
          <w:szCs w:val="28"/>
        </w:rPr>
        <w:t xml:space="preserve">  </w:t>
      </w:r>
      <w:r>
        <w:rPr>
          <w:szCs w:val="28"/>
        </w:rPr>
        <w:t xml:space="preserve">           В.В. Криворот</w:t>
      </w:r>
    </w:p>
    <w:p w:rsidR="00334DE6" w:rsidRPr="00334DE6" w:rsidRDefault="00334DE6" w:rsidP="00334DE6">
      <w:pPr>
        <w:tabs>
          <w:tab w:val="left" w:pos="11057"/>
          <w:tab w:val="left" w:pos="11199"/>
        </w:tabs>
        <w:autoSpaceDE w:val="0"/>
        <w:autoSpaceDN w:val="0"/>
        <w:adjustRightInd w:val="0"/>
        <w:ind w:left="10915"/>
        <w:rPr>
          <w:rFonts w:eastAsia="Times New Roman" w:cs="Times New Roman"/>
          <w:szCs w:val="28"/>
          <w:lang w:eastAsia="ru-RU"/>
        </w:rPr>
      </w:pPr>
      <w:r w:rsidRPr="00334DE6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334DE6" w:rsidRPr="00334DE6" w:rsidRDefault="00334DE6" w:rsidP="00334DE6">
      <w:pPr>
        <w:tabs>
          <w:tab w:val="left" w:pos="11057"/>
          <w:tab w:val="left" w:pos="11199"/>
        </w:tabs>
        <w:autoSpaceDE w:val="0"/>
        <w:autoSpaceDN w:val="0"/>
        <w:adjustRightInd w:val="0"/>
        <w:ind w:left="10915"/>
        <w:rPr>
          <w:rFonts w:ascii="Arial" w:eastAsia="Times New Roman" w:hAnsi="Arial" w:cs="Arial"/>
          <w:szCs w:val="28"/>
          <w:lang w:eastAsia="ru-RU"/>
        </w:rPr>
      </w:pPr>
      <w:r w:rsidRPr="00334DE6">
        <w:rPr>
          <w:rFonts w:eastAsia="Times New Roman" w:cs="Times New Roman"/>
          <w:szCs w:val="28"/>
          <w:lang w:eastAsia="ru-RU"/>
        </w:rPr>
        <w:t>к постановлению</w:t>
      </w:r>
    </w:p>
    <w:p w:rsidR="00334DE6" w:rsidRPr="00334DE6" w:rsidRDefault="00334DE6" w:rsidP="00334DE6">
      <w:pPr>
        <w:tabs>
          <w:tab w:val="left" w:pos="11199"/>
        </w:tabs>
        <w:spacing w:line="120" w:lineRule="atLeast"/>
        <w:ind w:left="10915" w:right="-548"/>
        <w:rPr>
          <w:rFonts w:eastAsia="Times New Roman" w:cs="Times New Roman"/>
          <w:szCs w:val="28"/>
          <w:lang w:eastAsia="ru-RU"/>
        </w:rPr>
      </w:pPr>
      <w:r w:rsidRPr="00334DE6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334DE6" w:rsidRPr="00334DE6" w:rsidRDefault="00334DE6" w:rsidP="00334DE6">
      <w:pPr>
        <w:tabs>
          <w:tab w:val="left" w:pos="10608"/>
          <w:tab w:val="left" w:pos="11057"/>
        </w:tabs>
        <w:spacing w:line="120" w:lineRule="atLeast"/>
        <w:ind w:left="10915" w:right="-524"/>
        <w:rPr>
          <w:rFonts w:eastAsia="Times New Roman" w:cs="Times New Roman"/>
          <w:szCs w:val="28"/>
          <w:lang w:eastAsia="ru-RU"/>
        </w:rPr>
      </w:pPr>
      <w:r w:rsidRPr="00334DE6">
        <w:rPr>
          <w:rFonts w:eastAsia="Times New Roman" w:cs="Times New Roman"/>
          <w:szCs w:val="28"/>
          <w:lang w:eastAsia="ru-RU"/>
        </w:rPr>
        <w:t>от _____________ № ________</w:t>
      </w:r>
    </w:p>
    <w:p w:rsidR="00334DE6" w:rsidRPr="00334DE6" w:rsidRDefault="00334DE6" w:rsidP="00334DE6">
      <w:pPr>
        <w:spacing w:line="120" w:lineRule="atLeast"/>
        <w:ind w:left="10915"/>
        <w:rPr>
          <w:rFonts w:eastAsia="Times New Roman" w:cs="Times New Roman"/>
          <w:spacing w:val="-4"/>
          <w:sz w:val="14"/>
          <w:szCs w:val="28"/>
          <w:lang w:eastAsia="ru-RU"/>
        </w:rPr>
      </w:pPr>
    </w:p>
    <w:p w:rsidR="00334DE6" w:rsidRPr="00334DE6" w:rsidRDefault="00334DE6" w:rsidP="00334DE6">
      <w:pPr>
        <w:spacing w:line="120" w:lineRule="atLeast"/>
        <w:ind w:left="10915"/>
        <w:rPr>
          <w:rFonts w:eastAsia="Times New Roman" w:cs="Times New Roman"/>
          <w:spacing w:val="-4"/>
          <w:sz w:val="14"/>
          <w:szCs w:val="28"/>
          <w:lang w:eastAsia="ru-RU"/>
        </w:rPr>
      </w:pPr>
    </w:p>
    <w:p w:rsidR="00334DE6" w:rsidRPr="00334DE6" w:rsidRDefault="00334DE6" w:rsidP="00334DE6">
      <w:pPr>
        <w:spacing w:line="120" w:lineRule="atLeast"/>
        <w:jc w:val="center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334DE6">
        <w:rPr>
          <w:rFonts w:eastAsia="Times New Roman" w:cs="Times New Roman"/>
          <w:spacing w:val="-4"/>
          <w:sz w:val="26"/>
          <w:szCs w:val="26"/>
          <w:lang w:eastAsia="ru-RU"/>
        </w:rPr>
        <w:t xml:space="preserve">Перечень </w:t>
      </w:r>
    </w:p>
    <w:p w:rsidR="00334DE6" w:rsidRPr="00334DE6" w:rsidRDefault="00334DE6" w:rsidP="00334DE6">
      <w:pPr>
        <w:tabs>
          <w:tab w:val="left" w:pos="10944"/>
        </w:tabs>
        <w:spacing w:line="120" w:lineRule="atLeast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34DE6">
        <w:rPr>
          <w:rFonts w:eastAsia="Times New Roman" w:cs="Times New Roman"/>
          <w:spacing w:val="-4"/>
          <w:sz w:val="26"/>
          <w:szCs w:val="26"/>
          <w:lang w:eastAsia="ru-RU"/>
        </w:rPr>
        <w:t xml:space="preserve">дополнительных требований пожарной безопасности на установленный пожароопасный период </w:t>
      </w:r>
      <w:r w:rsidRPr="00334DE6">
        <w:rPr>
          <w:rFonts w:eastAsia="Times New Roman" w:cs="Times New Roman"/>
          <w:sz w:val="26"/>
          <w:szCs w:val="26"/>
          <w:lang w:eastAsia="ru-RU"/>
        </w:rPr>
        <w:t>на территории города</w:t>
      </w:r>
    </w:p>
    <w:p w:rsidR="00334DE6" w:rsidRPr="00334DE6" w:rsidRDefault="00334DE6" w:rsidP="00334DE6">
      <w:pPr>
        <w:tabs>
          <w:tab w:val="left" w:pos="10944"/>
        </w:tabs>
        <w:spacing w:line="120" w:lineRule="atLeast"/>
        <w:jc w:val="center"/>
        <w:rPr>
          <w:rFonts w:eastAsia="Times New Roman" w:cs="Times New Roman"/>
          <w:sz w:val="14"/>
          <w:szCs w:val="26"/>
          <w:lang w:eastAsia="ru-RU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2"/>
        <w:gridCol w:w="1985"/>
        <w:gridCol w:w="5840"/>
      </w:tblGrid>
      <w:tr w:rsidR="00334DE6" w:rsidRPr="00334DE6" w:rsidTr="00621ADA">
        <w:tc>
          <w:tcPr>
            <w:tcW w:w="7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E6" w:rsidRPr="00334DE6" w:rsidRDefault="00334DE6" w:rsidP="00334DE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334DE6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E6" w:rsidRPr="00334DE6" w:rsidRDefault="00334DE6" w:rsidP="00334DE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>Сроки</w:t>
            </w:r>
          </w:p>
          <w:p w:rsidR="00334DE6" w:rsidRPr="00334DE6" w:rsidRDefault="00334DE6" w:rsidP="00334DE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E6" w:rsidRPr="00334DE6" w:rsidRDefault="00334DE6" w:rsidP="00334DE6">
            <w:pPr>
              <w:autoSpaceDE w:val="0"/>
              <w:autoSpaceDN w:val="0"/>
              <w:adjustRightInd w:val="0"/>
              <w:ind w:left="33" w:hanging="33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Ответственный за выполнение</w:t>
            </w:r>
          </w:p>
        </w:tc>
      </w:tr>
      <w:tr w:rsidR="00334DE6" w:rsidRPr="00334DE6" w:rsidTr="00621ADA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E6" w:rsidRPr="00334DE6" w:rsidRDefault="00334DE6" w:rsidP="00334DE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>Запрещение разведения костров, поджигания сухой травы, сжигания мусора в лесах, парках, на земельных участках               непосредственно примыкающих к лесным насаждениям                            и в противопожарных разрывах зданий и сооружений</w:t>
            </w:r>
          </w:p>
          <w:p w:rsidR="00334DE6" w:rsidRPr="00334DE6" w:rsidRDefault="00334DE6" w:rsidP="00334DE6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E6" w:rsidRPr="00334DE6" w:rsidRDefault="00334DE6" w:rsidP="00334DE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>с 30.04.2022</w:t>
            </w:r>
          </w:p>
          <w:p w:rsidR="00334DE6" w:rsidRPr="00334DE6" w:rsidRDefault="00334DE6" w:rsidP="00334DE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>по 10.05.2022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E6" w:rsidRPr="00334DE6" w:rsidRDefault="00334DE6" w:rsidP="00334DE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>учреждения, предприятия,</w:t>
            </w:r>
          </w:p>
          <w:p w:rsidR="00334DE6" w:rsidRPr="00334DE6" w:rsidRDefault="00334DE6" w:rsidP="00334DE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организации, осуществляющие                       управление жилищным фондом,</w:t>
            </w:r>
          </w:p>
          <w:p w:rsidR="00334DE6" w:rsidRPr="00334DE6" w:rsidRDefault="00334DE6" w:rsidP="00334DE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садово-огороднические товарищества</w:t>
            </w: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</w:p>
          <w:p w:rsidR="00334DE6" w:rsidRPr="00334DE6" w:rsidRDefault="00334DE6" w:rsidP="00334DE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>гаражно-строительные кооперативы,</w:t>
            </w:r>
          </w:p>
          <w:p w:rsidR="00334DE6" w:rsidRPr="00334DE6" w:rsidRDefault="00334DE6" w:rsidP="00334DE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граждане   </w:t>
            </w:r>
          </w:p>
        </w:tc>
      </w:tr>
      <w:tr w:rsidR="00334DE6" w:rsidRPr="00334DE6" w:rsidTr="00621ADA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E6" w:rsidRPr="00334DE6" w:rsidRDefault="00334DE6" w:rsidP="00334DE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разъяснительной работы среди граждан, проживающих в</w:t>
            </w:r>
            <w:r w:rsidRPr="00334DE6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садово-огороднических товариществах</w:t>
            </w: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по соблюдению мер пожарной безопасности при проведении рейдовых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E6" w:rsidRPr="00334DE6" w:rsidRDefault="00334DE6" w:rsidP="00334DE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>с 30.04.2022</w:t>
            </w:r>
          </w:p>
          <w:p w:rsidR="00334DE6" w:rsidRPr="00334DE6" w:rsidRDefault="00334DE6" w:rsidP="00334DE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>по 10.05.2022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E6" w:rsidRPr="00334DE6" w:rsidRDefault="00334DE6" w:rsidP="00334DE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делам гражданской                        обороны и чрезвычайным ситуациям</w:t>
            </w:r>
          </w:p>
          <w:p w:rsidR="00334DE6" w:rsidRPr="00334DE6" w:rsidRDefault="00334DE6" w:rsidP="00334DE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Администрации города,</w:t>
            </w:r>
            <w:r w:rsidRPr="00334D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председатели садово-огороднических товариществ</w:t>
            </w:r>
          </w:p>
        </w:tc>
      </w:tr>
      <w:tr w:rsidR="00334DE6" w:rsidRPr="00334DE6" w:rsidTr="00621ADA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E6" w:rsidRDefault="00334DE6" w:rsidP="00334DE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>Обеспечение первичными средствами пожаротушения                    территорий</w:t>
            </w:r>
            <w:r w:rsidRPr="00334D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садово-огороднических товариществ,</w:t>
            </w: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34DE6" w:rsidRPr="00334DE6" w:rsidRDefault="00334DE6" w:rsidP="00334DE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гаражно-строительных кооперативов, дачных строений, индивидуальных жилых домов и жилых помещений многоквартирных домов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E6" w:rsidRPr="00334DE6" w:rsidRDefault="00334DE6" w:rsidP="00334DE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DE6" w:rsidRPr="00334DE6" w:rsidRDefault="00334DE6" w:rsidP="00334DE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садово-огороднические товарищества</w:t>
            </w: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</w:p>
          <w:p w:rsidR="00334DE6" w:rsidRPr="00334DE6" w:rsidRDefault="00334DE6" w:rsidP="00334DE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>гаражно-строительные кооперативы,</w:t>
            </w:r>
          </w:p>
          <w:p w:rsidR="00334DE6" w:rsidRPr="00334DE6" w:rsidRDefault="00334DE6" w:rsidP="00334DE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граждане   </w:t>
            </w:r>
          </w:p>
        </w:tc>
      </w:tr>
      <w:tr w:rsidR="00334DE6" w:rsidRPr="00334DE6" w:rsidTr="00621A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E6" w:rsidRPr="00334DE6" w:rsidRDefault="00334DE6" w:rsidP="00334DE6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>Информирование населения города о мерах пожарной                безопасности через средства массовой информации,                           официальный портал 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дминистрации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E6" w:rsidRPr="00334DE6" w:rsidRDefault="00334DE6" w:rsidP="00334DE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FF0000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 течение действия особого противо</w:t>
            </w: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-пожар</w:t>
            </w:r>
            <w:r w:rsidRPr="00334DE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ного режима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E6" w:rsidRDefault="00334DE6" w:rsidP="00334DE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департамент массовых коммуникаций </w:t>
            </w: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и аналитики Администрации города, </w:t>
            </w:r>
          </w:p>
          <w:p w:rsidR="00334DE6" w:rsidRDefault="00334DE6" w:rsidP="00334DE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управление по делам гражданской обороны </w:t>
            </w:r>
          </w:p>
          <w:p w:rsidR="00334DE6" w:rsidRDefault="00334DE6" w:rsidP="00334DE6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чрезвычайным ситуациям </w:t>
            </w:r>
          </w:p>
          <w:p w:rsidR="00334DE6" w:rsidRPr="00334DE6" w:rsidRDefault="00334DE6" w:rsidP="00334DE6">
            <w:pPr>
              <w:rPr>
                <w:rFonts w:eastAsia="Times New Roman" w:cs="Times New Roman"/>
                <w:color w:val="FF0000"/>
                <w:sz w:val="26"/>
                <w:szCs w:val="26"/>
                <w:lang w:eastAsia="ru-RU"/>
              </w:rPr>
            </w:pPr>
            <w:r w:rsidRPr="00334DE6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Администрации города</w:t>
            </w:r>
          </w:p>
        </w:tc>
      </w:tr>
    </w:tbl>
    <w:p w:rsidR="00EE2AB4" w:rsidRPr="00334DE6" w:rsidRDefault="00EE2AB4" w:rsidP="00334DE6">
      <w:pPr>
        <w:jc w:val="both"/>
      </w:pPr>
    </w:p>
    <w:sectPr w:rsidR="00EE2AB4" w:rsidRPr="00334DE6" w:rsidSect="00334DE6">
      <w:pgSz w:w="16838" w:h="11906" w:orient="landscape"/>
      <w:pgMar w:top="1701" w:right="1134" w:bottom="0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EA" w:rsidRDefault="002B3AEA" w:rsidP="00334DE6">
      <w:r>
        <w:separator/>
      </w:r>
    </w:p>
  </w:endnote>
  <w:endnote w:type="continuationSeparator" w:id="0">
    <w:p w:rsidR="002B3AEA" w:rsidRDefault="002B3AEA" w:rsidP="0033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EA" w:rsidRDefault="002B3AEA" w:rsidP="00334DE6">
      <w:r>
        <w:separator/>
      </w:r>
    </w:p>
  </w:footnote>
  <w:footnote w:type="continuationSeparator" w:id="0">
    <w:p w:rsidR="002B3AEA" w:rsidRDefault="002B3AEA" w:rsidP="00334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A36A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D200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34DE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34DE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34DE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F23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E6"/>
    <w:rsid w:val="000919A2"/>
    <w:rsid w:val="002622DB"/>
    <w:rsid w:val="002B3AEA"/>
    <w:rsid w:val="00334DE6"/>
    <w:rsid w:val="005D2008"/>
    <w:rsid w:val="005D3688"/>
    <w:rsid w:val="005F23D7"/>
    <w:rsid w:val="0060034C"/>
    <w:rsid w:val="00836632"/>
    <w:rsid w:val="00897472"/>
    <w:rsid w:val="00BA36A3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1D268-9C10-4811-A212-169956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34D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4DE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34D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4DE6"/>
    <w:rPr>
      <w:rFonts w:ascii="Times New Roman" w:hAnsi="Times New Roman"/>
      <w:sz w:val="28"/>
    </w:rPr>
  </w:style>
  <w:style w:type="character" w:styleId="a8">
    <w:name w:val="page number"/>
    <w:basedOn w:val="a0"/>
    <w:rsid w:val="0033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467F-1AC5-48CD-B0FE-9AB6BA35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2022-04-27T04:22:00Z</cp:lastPrinted>
  <dcterms:created xsi:type="dcterms:W3CDTF">2022-04-29T04:20:00Z</dcterms:created>
  <dcterms:modified xsi:type="dcterms:W3CDTF">2022-04-29T04:20:00Z</dcterms:modified>
</cp:coreProperties>
</file>