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AE" w:rsidRDefault="00C650AE" w:rsidP="00656C1A">
      <w:pPr>
        <w:spacing w:line="120" w:lineRule="atLeast"/>
        <w:jc w:val="center"/>
        <w:rPr>
          <w:sz w:val="24"/>
          <w:szCs w:val="24"/>
        </w:rPr>
      </w:pPr>
    </w:p>
    <w:p w:rsidR="00C650AE" w:rsidRDefault="00C650AE" w:rsidP="00656C1A">
      <w:pPr>
        <w:spacing w:line="120" w:lineRule="atLeast"/>
        <w:jc w:val="center"/>
        <w:rPr>
          <w:sz w:val="24"/>
          <w:szCs w:val="24"/>
        </w:rPr>
      </w:pPr>
    </w:p>
    <w:p w:rsidR="00C650AE" w:rsidRPr="00852378" w:rsidRDefault="00C650AE" w:rsidP="00656C1A">
      <w:pPr>
        <w:spacing w:line="120" w:lineRule="atLeast"/>
        <w:jc w:val="center"/>
        <w:rPr>
          <w:sz w:val="10"/>
          <w:szCs w:val="10"/>
        </w:rPr>
      </w:pPr>
    </w:p>
    <w:p w:rsidR="00C650AE" w:rsidRDefault="00C650AE" w:rsidP="00656C1A">
      <w:pPr>
        <w:spacing w:line="120" w:lineRule="atLeast"/>
        <w:jc w:val="center"/>
        <w:rPr>
          <w:sz w:val="10"/>
          <w:szCs w:val="24"/>
        </w:rPr>
      </w:pPr>
    </w:p>
    <w:p w:rsidR="00C650AE" w:rsidRPr="005541F0" w:rsidRDefault="00C650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50AE" w:rsidRPr="005541F0" w:rsidRDefault="00C650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650AE" w:rsidRPr="005649E4" w:rsidRDefault="00C650AE" w:rsidP="00656C1A">
      <w:pPr>
        <w:spacing w:line="120" w:lineRule="atLeast"/>
        <w:jc w:val="center"/>
        <w:rPr>
          <w:sz w:val="18"/>
          <w:szCs w:val="24"/>
        </w:rPr>
      </w:pPr>
    </w:p>
    <w:p w:rsidR="00C650AE" w:rsidRPr="00656C1A" w:rsidRDefault="00C650A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50AE" w:rsidRPr="005541F0" w:rsidRDefault="00C650AE" w:rsidP="00656C1A">
      <w:pPr>
        <w:spacing w:line="120" w:lineRule="atLeast"/>
        <w:jc w:val="center"/>
        <w:rPr>
          <w:sz w:val="18"/>
          <w:szCs w:val="24"/>
        </w:rPr>
      </w:pPr>
    </w:p>
    <w:p w:rsidR="00C650AE" w:rsidRPr="005541F0" w:rsidRDefault="00C650AE" w:rsidP="00656C1A">
      <w:pPr>
        <w:spacing w:line="120" w:lineRule="atLeast"/>
        <w:jc w:val="center"/>
        <w:rPr>
          <w:sz w:val="20"/>
          <w:szCs w:val="24"/>
        </w:rPr>
      </w:pPr>
    </w:p>
    <w:p w:rsidR="00C650AE" w:rsidRPr="00656C1A" w:rsidRDefault="00C650A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650AE" w:rsidRDefault="00C650AE" w:rsidP="00656C1A">
      <w:pPr>
        <w:spacing w:line="120" w:lineRule="atLeast"/>
        <w:jc w:val="center"/>
        <w:rPr>
          <w:sz w:val="30"/>
          <w:szCs w:val="24"/>
        </w:rPr>
      </w:pPr>
    </w:p>
    <w:p w:rsidR="00C650AE" w:rsidRPr="00656C1A" w:rsidRDefault="00C650A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650A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50AE" w:rsidRPr="00F8214F" w:rsidRDefault="00C650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50AE" w:rsidRPr="00F8214F" w:rsidRDefault="003667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50AE" w:rsidRPr="00F8214F" w:rsidRDefault="00C650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50AE" w:rsidRPr="00F8214F" w:rsidRDefault="003667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C650AE" w:rsidRPr="00A63FB0" w:rsidRDefault="00C650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50AE" w:rsidRPr="00A3761A" w:rsidRDefault="003667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650AE" w:rsidRPr="00F8214F" w:rsidRDefault="00C650A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650AE" w:rsidRPr="00F8214F" w:rsidRDefault="00C650A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650AE" w:rsidRPr="00AB4194" w:rsidRDefault="00C650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650AE" w:rsidRPr="00F8214F" w:rsidRDefault="003667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7623</w:t>
            </w:r>
          </w:p>
        </w:tc>
      </w:tr>
    </w:tbl>
    <w:p w:rsidR="00C650AE" w:rsidRPr="00C725A6" w:rsidRDefault="00C650AE" w:rsidP="00C725A6">
      <w:pPr>
        <w:rPr>
          <w:rFonts w:cs="Times New Roman"/>
          <w:szCs w:val="28"/>
        </w:rPr>
      </w:pPr>
    </w:p>
    <w:p w:rsidR="00C650AE" w:rsidRPr="007D574B" w:rsidRDefault="00C650AE" w:rsidP="00B35F6B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 xml:space="preserve">О предоставлении субсидии </w:t>
      </w:r>
    </w:p>
    <w:p w:rsidR="00C650AE" w:rsidRPr="007D574B" w:rsidRDefault="00C650AE" w:rsidP="00B35F6B">
      <w:pPr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7D574B">
        <w:rPr>
          <w:sz w:val="27"/>
          <w:szCs w:val="27"/>
        </w:rPr>
        <w:t>убъектам малого и среднего</w:t>
      </w:r>
    </w:p>
    <w:p w:rsidR="00C650AE" w:rsidRPr="007D574B" w:rsidRDefault="00C650AE" w:rsidP="00B35F6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C650AE" w:rsidRPr="007D574B" w:rsidRDefault="00C650AE" w:rsidP="00B35F6B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>в целях</w:t>
      </w:r>
      <w:r>
        <w:rPr>
          <w:sz w:val="27"/>
          <w:szCs w:val="27"/>
        </w:rPr>
        <w:t xml:space="preserve"> </w:t>
      </w:r>
      <w:r w:rsidRPr="007D574B">
        <w:rPr>
          <w:sz w:val="27"/>
          <w:szCs w:val="27"/>
        </w:rPr>
        <w:t>возмещения затрат</w:t>
      </w:r>
    </w:p>
    <w:p w:rsidR="00C650AE" w:rsidRDefault="00C650AE" w:rsidP="00B35F6B">
      <w:pPr>
        <w:jc w:val="both"/>
        <w:rPr>
          <w:szCs w:val="28"/>
        </w:rPr>
      </w:pPr>
    </w:p>
    <w:p w:rsidR="00C650AE" w:rsidRDefault="00C650AE" w:rsidP="00B35F6B">
      <w:pPr>
        <w:ind w:firstLine="709"/>
        <w:jc w:val="both"/>
        <w:rPr>
          <w:szCs w:val="28"/>
        </w:rPr>
      </w:pPr>
    </w:p>
    <w:p w:rsidR="00C650AE" w:rsidRDefault="00C650AE" w:rsidP="00B35F6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5B8B">
        <w:rPr>
          <w:sz w:val="27"/>
          <w:szCs w:val="27"/>
        </w:rPr>
        <w:t>В соответствии с решением Думы города от 26.12.2017 № 205-VI ДГ                    «О бюджете городского округа город Сургут на 2018</w:t>
      </w:r>
      <w:r>
        <w:rPr>
          <w:sz w:val="27"/>
          <w:szCs w:val="27"/>
        </w:rPr>
        <w:t xml:space="preserve"> год</w:t>
      </w:r>
      <w:r w:rsidRPr="00F45B8B">
        <w:rPr>
          <w:sz w:val="27"/>
          <w:szCs w:val="27"/>
        </w:rPr>
        <w:t xml:space="preserve">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                    </w:t>
      </w:r>
      <w:r>
        <w:rPr>
          <w:sz w:val="27"/>
          <w:szCs w:val="27"/>
        </w:rPr>
        <w:t xml:space="preserve">                </w:t>
      </w:r>
      <w:r w:rsidRPr="00F45B8B">
        <w:rPr>
          <w:sz w:val="27"/>
          <w:szCs w:val="27"/>
        </w:rPr>
        <w:t>и среднего предпринимательства в городе Сургут</w:t>
      </w:r>
      <w:r>
        <w:rPr>
          <w:sz w:val="27"/>
          <w:szCs w:val="27"/>
        </w:rPr>
        <w:t>е на 2016 – 2030 годы»,                                 от 15.06</w:t>
      </w:r>
      <w:r w:rsidRPr="00F45B8B">
        <w:rPr>
          <w:sz w:val="27"/>
          <w:szCs w:val="27"/>
        </w:rPr>
        <w:t xml:space="preserve">.2018 № 4437 «Об утверждении порядка предоставления субсидий </w:t>
      </w:r>
      <w:r>
        <w:rPr>
          <w:sz w:val="27"/>
          <w:szCs w:val="27"/>
        </w:rPr>
        <w:t xml:space="preserve">                         </w:t>
      </w:r>
      <w:r w:rsidRPr="00F45B8B">
        <w:rPr>
          <w:sz w:val="27"/>
          <w:szCs w:val="27"/>
        </w:rPr>
        <w:t>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C650AE" w:rsidRPr="00DE4C1F" w:rsidRDefault="00C650AE" w:rsidP="00B35F6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4C1F">
        <w:rPr>
          <w:sz w:val="27"/>
          <w:szCs w:val="27"/>
        </w:rPr>
        <w:t xml:space="preserve">1. </w:t>
      </w:r>
      <w:r>
        <w:rPr>
          <w:sz w:val="27"/>
          <w:szCs w:val="27"/>
        </w:rPr>
        <w:t>Предоставить субсидию субъекту малого и среднего предпринимательства, осуществляющему социально значимый вид деятельности, индивидуальному                         предпринимателю Степановой Татьяне Николаевне на возмещение фактически           произведенных затрат по направлению «</w:t>
      </w:r>
      <w:r w:rsidRPr="00A956DF">
        <w:rPr>
          <w:sz w:val="27"/>
          <w:szCs w:val="27"/>
        </w:rPr>
        <w:t>возмещение части затрат на приобретение сырья, расходных материалов и инструментов, необходимых для производства</w:t>
      </w:r>
      <w:r>
        <w:rPr>
          <w:sz w:val="27"/>
          <w:szCs w:val="27"/>
        </w:rPr>
        <w:t xml:space="preserve">                       </w:t>
      </w:r>
      <w:r w:rsidRPr="00A956DF">
        <w:rPr>
          <w:sz w:val="27"/>
          <w:szCs w:val="27"/>
        </w:rPr>
        <w:t xml:space="preserve"> продукции и изделий народных художественных промыслов и ремесел</w:t>
      </w:r>
      <w:r w:rsidRPr="00DF40B7">
        <w:rPr>
          <w:sz w:val="27"/>
          <w:szCs w:val="27"/>
        </w:rPr>
        <w:t>» в объеме</w:t>
      </w:r>
      <w:r>
        <w:rPr>
          <w:sz w:val="27"/>
          <w:szCs w:val="27"/>
        </w:rPr>
        <w:t xml:space="preserve">             </w:t>
      </w:r>
      <w:r w:rsidRPr="00DF40B7">
        <w:rPr>
          <w:sz w:val="27"/>
          <w:szCs w:val="27"/>
        </w:rPr>
        <w:t xml:space="preserve"> </w:t>
      </w:r>
      <w:r w:rsidRPr="00F13E32">
        <w:rPr>
          <w:sz w:val="27"/>
          <w:szCs w:val="27"/>
        </w:rPr>
        <w:t>8</w:t>
      </w:r>
      <w:r>
        <w:rPr>
          <w:sz w:val="27"/>
          <w:szCs w:val="27"/>
        </w:rPr>
        <w:t xml:space="preserve"> 683</w:t>
      </w:r>
      <w:r w:rsidRPr="00DF40B7">
        <w:rPr>
          <w:sz w:val="27"/>
          <w:szCs w:val="27"/>
        </w:rPr>
        <w:t xml:space="preserve"> рубл</w:t>
      </w:r>
      <w:r>
        <w:rPr>
          <w:sz w:val="27"/>
          <w:szCs w:val="27"/>
        </w:rPr>
        <w:t>я</w:t>
      </w:r>
      <w:r w:rsidRPr="00DF40B7">
        <w:rPr>
          <w:sz w:val="27"/>
          <w:szCs w:val="27"/>
        </w:rPr>
        <w:t xml:space="preserve"> </w:t>
      </w:r>
      <w:r>
        <w:rPr>
          <w:sz w:val="27"/>
          <w:szCs w:val="27"/>
        </w:rPr>
        <w:t>92 копейки, в том числе в объеме 434 рубля 20 копеек</w:t>
      </w:r>
      <w:r w:rsidRPr="00DF40B7">
        <w:rPr>
          <w:sz w:val="27"/>
          <w:szCs w:val="27"/>
        </w:rPr>
        <w:t xml:space="preserve"> з</w:t>
      </w:r>
      <w:r>
        <w:rPr>
          <w:sz w:val="27"/>
          <w:szCs w:val="27"/>
        </w:rPr>
        <w:t xml:space="preserve">а счет средств местного бюджета, </w:t>
      </w:r>
      <w:r w:rsidRPr="00A956DF">
        <w:rPr>
          <w:sz w:val="27"/>
          <w:szCs w:val="27"/>
        </w:rPr>
        <w:t xml:space="preserve">в объеме </w:t>
      </w:r>
      <w:r w:rsidRPr="00F13E32">
        <w:rPr>
          <w:sz w:val="27"/>
          <w:szCs w:val="27"/>
        </w:rPr>
        <w:t>8</w:t>
      </w:r>
      <w:r>
        <w:rPr>
          <w:sz w:val="27"/>
          <w:szCs w:val="27"/>
        </w:rPr>
        <w:t xml:space="preserve"> 249</w:t>
      </w:r>
      <w:r w:rsidRPr="00A956DF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72</w:t>
      </w:r>
      <w:r w:rsidRPr="00A956DF">
        <w:rPr>
          <w:sz w:val="27"/>
          <w:szCs w:val="27"/>
        </w:rPr>
        <w:t xml:space="preserve"> копе</w:t>
      </w:r>
      <w:r>
        <w:rPr>
          <w:sz w:val="27"/>
          <w:szCs w:val="27"/>
        </w:rPr>
        <w:t>йки за счет средств субсидии                           из бюджета Ханты-Мансийского автономного округа – Югры.</w:t>
      </w:r>
    </w:p>
    <w:p w:rsidR="00C650AE" w:rsidRPr="0049555B" w:rsidRDefault="00C650AE" w:rsidP="00B35F6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9555B">
        <w:rPr>
          <w:sz w:val="27"/>
          <w:szCs w:val="27"/>
        </w:rPr>
        <w:t xml:space="preserve">Управлению </w:t>
      </w:r>
      <w:r>
        <w:rPr>
          <w:sz w:val="27"/>
          <w:szCs w:val="27"/>
        </w:rPr>
        <w:t>инвестиций и развития предпринимательства</w:t>
      </w:r>
      <w:r w:rsidRPr="0049555B">
        <w:rPr>
          <w:sz w:val="27"/>
          <w:szCs w:val="27"/>
        </w:rPr>
        <w:t xml:space="preserve"> обеспечить </w:t>
      </w:r>
      <w:r>
        <w:rPr>
          <w:sz w:val="27"/>
          <w:szCs w:val="27"/>
        </w:rPr>
        <w:t xml:space="preserve">                  </w:t>
      </w:r>
      <w:r w:rsidRPr="0049555B">
        <w:rPr>
          <w:sz w:val="27"/>
          <w:szCs w:val="27"/>
        </w:rPr>
        <w:t>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650AE" w:rsidRDefault="00C650AE" w:rsidP="00B35F6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571CE6">
        <w:t xml:space="preserve"> </w:t>
      </w:r>
      <w:r w:rsidRPr="00571CE6">
        <w:rPr>
          <w:sz w:val="27"/>
          <w:szCs w:val="27"/>
        </w:rPr>
        <w:t>Управление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C650AE" w:rsidRPr="0049555B" w:rsidRDefault="00C650AE" w:rsidP="00B35F6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B35F6B">
        <w:rPr>
          <w:sz w:val="27"/>
          <w:szCs w:val="27"/>
        </w:rPr>
        <w:t xml:space="preserve"> </w:t>
      </w:r>
      <w:r w:rsidRPr="0049555B">
        <w:rPr>
          <w:sz w:val="27"/>
          <w:szCs w:val="27"/>
        </w:rPr>
        <w:t>Контроль за выполнением постановления оставляю за собой.</w:t>
      </w:r>
    </w:p>
    <w:p w:rsidR="00C650AE" w:rsidRPr="00C650AE" w:rsidRDefault="00C650AE" w:rsidP="00B35F6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650AE" w:rsidRPr="00C650AE" w:rsidRDefault="00C650AE" w:rsidP="00B35F6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650AE" w:rsidRPr="003B15CC" w:rsidRDefault="00C650AE" w:rsidP="00B35F6B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7560C1" w:rsidRPr="00C650AE" w:rsidRDefault="00C650AE" w:rsidP="00C650AE">
      <w:pPr>
        <w:jc w:val="both"/>
      </w:pPr>
      <w:r w:rsidRPr="007D574B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Главы</w:t>
      </w:r>
      <w:r w:rsidRPr="007D574B">
        <w:rPr>
          <w:sz w:val="27"/>
          <w:szCs w:val="27"/>
        </w:rPr>
        <w:t xml:space="preserve"> города                                                                   </w:t>
      </w:r>
      <w:r>
        <w:rPr>
          <w:sz w:val="27"/>
          <w:szCs w:val="27"/>
        </w:rPr>
        <w:t>А.Ю. Шерстнева</w:t>
      </w:r>
    </w:p>
    <w:sectPr w:rsidR="007560C1" w:rsidRPr="00C650AE" w:rsidSect="00C650AE">
      <w:headerReference w:type="default" r:id="rId6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5B" w:rsidRDefault="00763C5B">
      <w:r>
        <w:separator/>
      </w:r>
    </w:p>
  </w:endnote>
  <w:endnote w:type="continuationSeparator" w:id="0">
    <w:p w:rsidR="00763C5B" w:rsidRDefault="0076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5B" w:rsidRDefault="00763C5B">
      <w:r>
        <w:separator/>
      </w:r>
    </w:p>
  </w:footnote>
  <w:footnote w:type="continuationSeparator" w:id="0">
    <w:p w:rsidR="00763C5B" w:rsidRDefault="00763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1817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D7B9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971F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667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AE"/>
    <w:rsid w:val="000971FA"/>
    <w:rsid w:val="003667E9"/>
    <w:rsid w:val="007560C1"/>
    <w:rsid w:val="00763C5B"/>
    <w:rsid w:val="008D7B92"/>
    <w:rsid w:val="00A5590F"/>
    <w:rsid w:val="00B35F6B"/>
    <w:rsid w:val="00C650AE"/>
    <w:rsid w:val="00D36E79"/>
    <w:rsid w:val="00D80BB2"/>
    <w:rsid w:val="00E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C0260-F871-4434-9723-F16C4B18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650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50AE"/>
    <w:rPr>
      <w:rFonts w:ascii="Times New Roman" w:hAnsi="Times New Roman"/>
      <w:sz w:val="28"/>
    </w:rPr>
  </w:style>
  <w:style w:type="character" w:styleId="a6">
    <w:name w:val="page number"/>
    <w:basedOn w:val="a0"/>
    <w:rsid w:val="00C6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2018-10-08T12:21:00Z</cp:lastPrinted>
  <dcterms:created xsi:type="dcterms:W3CDTF">2018-10-11T11:37:00Z</dcterms:created>
  <dcterms:modified xsi:type="dcterms:W3CDTF">2018-10-11T11:37:00Z</dcterms:modified>
</cp:coreProperties>
</file>