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FE" w:rsidRDefault="007A7FFE" w:rsidP="00656C1A">
      <w:pPr>
        <w:spacing w:line="120" w:lineRule="atLeast"/>
        <w:jc w:val="center"/>
        <w:rPr>
          <w:sz w:val="24"/>
          <w:szCs w:val="24"/>
        </w:rPr>
      </w:pPr>
    </w:p>
    <w:p w:rsidR="007A7FFE" w:rsidRDefault="007A7FFE" w:rsidP="00656C1A">
      <w:pPr>
        <w:spacing w:line="120" w:lineRule="atLeast"/>
        <w:jc w:val="center"/>
        <w:rPr>
          <w:sz w:val="24"/>
          <w:szCs w:val="24"/>
        </w:rPr>
      </w:pPr>
    </w:p>
    <w:p w:rsidR="007A7FFE" w:rsidRPr="00852378" w:rsidRDefault="007A7FFE" w:rsidP="00656C1A">
      <w:pPr>
        <w:spacing w:line="120" w:lineRule="atLeast"/>
        <w:jc w:val="center"/>
        <w:rPr>
          <w:sz w:val="10"/>
          <w:szCs w:val="10"/>
        </w:rPr>
      </w:pPr>
    </w:p>
    <w:p w:rsidR="007A7FFE" w:rsidRDefault="007A7FFE" w:rsidP="00656C1A">
      <w:pPr>
        <w:spacing w:line="120" w:lineRule="atLeast"/>
        <w:jc w:val="center"/>
        <w:rPr>
          <w:sz w:val="10"/>
          <w:szCs w:val="24"/>
        </w:rPr>
      </w:pPr>
    </w:p>
    <w:p w:rsidR="007A7FFE" w:rsidRPr="005541F0" w:rsidRDefault="007A7F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A7FFE" w:rsidRPr="005541F0" w:rsidRDefault="007A7F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A7FFE" w:rsidRPr="005649E4" w:rsidRDefault="007A7FFE" w:rsidP="00656C1A">
      <w:pPr>
        <w:spacing w:line="120" w:lineRule="atLeast"/>
        <w:jc w:val="center"/>
        <w:rPr>
          <w:sz w:val="18"/>
          <w:szCs w:val="24"/>
        </w:rPr>
      </w:pPr>
    </w:p>
    <w:p w:rsidR="007A7FFE" w:rsidRPr="00656C1A" w:rsidRDefault="007A7FF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A7FFE" w:rsidRPr="005541F0" w:rsidRDefault="007A7FFE" w:rsidP="00656C1A">
      <w:pPr>
        <w:spacing w:line="120" w:lineRule="atLeast"/>
        <w:jc w:val="center"/>
        <w:rPr>
          <w:sz w:val="18"/>
          <w:szCs w:val="24"/>
        </w:rPr>
      </w:pPr>
    </w:p>
    <w:p w:rsidR="007A7FFE" w:rsidRPr="005541F0" w:rsidRDefault="007A7FFE" w:rsidP="00656C1A">
      <w:pPr>
        <w:spacing w:line="120" w:lineRule="atLeast"/>
        <w:jc w:val="center"/>
        <w:rPr>
          <w:sz w:val="20"/>
          <w:szCs w:val="24"/>
        </w:rPr>
      </w:pPr>
    </w:p>
    <w:p w:rsidR="007A7FFE" w:rsidRPr="00656C1A" w:rsidRDefault="007A7FF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A7FFE" w:rsidRDefault="007A7FFE" w:rsidP="00656C1A">
      <w:pPr>
        <w:spacing w:line="120" w:lineRule="atLeast"/>
        <w:jc w:val="center"/>
        <w:rPr>
          <w:sz w:val="30"/>
          <w:szCs w:val="24"/>
        </w:rPr>
      </w:pPr>
    </w:p>
    <w:p w:rsidR="007A7FFE" w:rsidRPr="00656C1A" w:rsidRDefault="007A7FF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A7FF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A7FFE" w:rsidRPr="00F8214F" w:rsidRDefault="007A7F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A7FFE" w:rsidRPr="00F8214F" w:rsidRDefault="00D36EF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A7FFE" w:rsidRPr="00F8214F" w:rsidRDefault="007A7F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A7FFE" w:rsidRPr="00F8214F" w:rsidRDefault="00D36EF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7A7FFE" w:rsidRPr="00A63FB0" w:rsidRDefault="007A7F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A7FFE" w:rsidRPr="00A3761A" w:rsidRDefault="00D36EF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A7FFE" w:rsidRPr="00F8214F" w:rsidRDefault="007A7FF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A7FFE" w:rsidRPr="00F8214F" w:rsidRDefault="007A7FF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A7FFE" w:rsidRPr="00AB4194" w:rsidRDefault="007A7F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A7FFE" w:rsidRPr="00F8214F" w:rsidRDefault="00D36EF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5547</w:t>
            </w:r>
          </w:p>
        </w:tc>
      </w:tr>
    </w:tbl>
    <w:p w:rsidR="007A7FFE" w:rsidRPr="00C725A6" w:rsidRDefault="007A7FFE" w:rsidP="00C725A6">
      <w:pPr>
        <w:rPr>
          <w:rFonts w:cs="Times New Roman"/>
          <w:szCs w:val="28"/>
        </w:rPr>
      </w:pPr>
    </w:p>
    <w:p w:rsidR="007A7FFE" w:rsidRPr="007D574B" w:rsidRDefault="007A7FFE" w:rsidP="007A7FFE">
      <w:pPr>
        <w:jc w:val="both"/>
        <w:rPr>
          <w:sz w:val="27"/>
          <w:szCs w:val="27"/>
        </w:rPr>
      </w:pPr>
      <w:r w:rsidRPr="007D574B">
        <w:rPr>
          <w:sz w:val="27"/>
          <w:szCs w:val="27"/>
        </w:rPr>
        <w:t xml:space="preserve">О предоставлении субсидии </w:t>
      </w:r>
    </w:p>
    <w:p w:rsidR="007A7FFE" w:rsidRPr="007D574B" w:rsidRDefault="007A7FFE" w:rsidP="007A7FFE">
      <w:pPr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Pr="007D574B">
        <w:rPr>
          <w:sz w:val="27"/>
          <w:szCs w:val="27"/>
        </w:rPr>
        <w:t>убъектам малого и среднего</w:t>
      </w:r>
    </w:p>
    <w:p w:rsidR="007A7FFE" w:rsidRPr="007D574B" w:rsidRDefault="007A7FFE" w:rsidP="007A7F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предпринимательства </w:t>
      </w:r>
    </w:p>
    <w:p w:rsidR="007A7FFE" w:rsidRPr="007D574B" w:rsidRDefault="007A7FFE" w:rsidP="007A7FFE">
      <w:pPr>
        <w:jc w:val="both"/>
        <w:rPr>
          <w:sz w:val="27"/>
          <w:szCs w:val="27"/>
        </w:rPr>
      </w:pPr>
      <w:r w:rsidRPr="007D574B">
        <w:rPr>
          <w:sz w:val="27"/>
          <w:szCs w:val="27"/>
        </w:rPr>
        <w:t>в целях</w:t>
      </w:r>
      <w:r>
        <w:rPr>
          <w:sz w:val="27"/>
          <w:szCs w:val="27"/>
        </w:rPr>
        <w:t xml:space="preserve"> </w:t>
      </w:r>
      <w:r w:rsidRPr="007D574B">
        <w:rPr>
          <w:sz w:val="27"/>
          <w:szCs w:val="27"/>
        </w:rPr>
        <w:t>возмещения затрат</w:t>
      </w:r>
    </w:p>
    <w:p w:rsidR="007A7FFE" w:rsidRDefault="007A7FFE" w:rsidP="007A7FFE">
      <w:pPr>
        <w:jc w:val="both"/>
        <w:rPr>
          <w:szCs w:val="28"/>
        </w:rPr>
      </w:pPr>
    </w:p>
    <w:p w:rsidR="007A7FFE" w:rsidRDefault="007A7FFE" w:rsidP="007A7FFE">
      <w:pPr>
        <w:ind w:firstLine="567"/>
        <w:jc w:val="both"/>
        <w:rPr>
          <w:sz w:val="27"/>
          <w:szCs w:val="27"/>
        </w:rPr>
      </w:pPr>
    </w:p>
    <w:p w:rsidR="007A7FFE" w:rsidRDefault="007A7FFE" w:rsidP="007A7FF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решением Думы города от 26.12.2017 № 205-VI ДГ                       «О бюджете городского округа город Сургут на 2018 и плановый                                              период 2019 – 2020 годов», постановлениями Администрации города                              от 15.12.2015 № 8741 «Об утверждении муниципальной программы «Развитие       малого и среднего предпринимательства в городе Сургуте на 2016 – 2030 годы»,              от 15.06.2018 № 4437 «Об утверждении порядка предоставления субсидий                       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7A7FFE" w:rsidRPr="00DE4C1F" w:rsidRDefault="007A7FFE" w:rsidP="007A7FF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4C1F">
        <w:rPr>
          <w:sz w:val="27"/>
          <w:szCs w:val="27"/>
        </w:rPr>
        <w:t>1. Предоставить субсидию субъекту малого и среднего предпринимательства, осуществляющему соци</w:t>
      </w:r>
      <w:r>
        <w:rPr>
          <w:sz w:val="27"/>
          <w:szCs w:val="27"/>
        </w:rPr>
        <w:t>ально значимые виды деятельности,</w:t>
      </w:r>
      <w:r w:rsidRPr="00DE4C1F">
        <w:rPr>
          <w:sz w:val="27"/>
          <w:szCs w:val="27"/>
        </w:rPr>
        <w:t xml:space="preserve"> обществу с ограни</w:t>
      </w:r>
      <w:r>
        <w:rPr>
          <w:sz w:val="27"/>
          <w:szCs w:val="27"/>
        </w:rPr>
        <w:t xml:space="preserve">-   </w:t>
      </w:r>
      <w:r w:rsidRPr="00DE4C1F">
        <w:rPr>
          <w:sz w:val="27"/>
          <w:szCs w:val="27"/>
        </w:rPr>
        <w:t>ченной ответственностью</w:t>
      </w:r>
      <w:r>
        <w:rPr>
          <w:sz w:val="27"/>
          <w:szCs w:val="27"/>
        </w:rPr>
        <w:t xml:space="preserve"> учреждение здравоохранения лечебно-диагностический центр «Наджа»</w:t>
      </w:r>
      <w:r w:rsidRPr="00DE4C1F">
        <w:rPr>
          <w:sz w:val="27"/>
          <w:szCs w:val="27"/>
        </w:rPr>
        <w:t xml:space="preserve"> на возмещение фактически произведенных затрат по направлению «</w:t>
      </w:r>
      <w:r>
        <w:rPr>
          <w:sz w:val="27"/>
          <w:szCs w:val="27"/>
        </w:rPr>
        <w:t>в</w:t>
      </w:r>
      <w:r w:rsidRPr="00DE4C1F">
        <w:rPr>
          <w:sz w:val="27"/>
          <w:szCs w:val="27"/>
        </w:rPr>
        <w:t xml:space="preserve">озмещение части затрат по приобретению оборудования (основных средств) </w:t>
      </w:r>
      <w:r>
        <w:rPr>
          <w:sz w:val="27"/>
          <w:szCs w:val="27"/>
        </w:rPr>
        <w:t xml:space="preserve">                 </w:t>
      </w:r>
      <w:r w:rsidRPr="00DE4C1F">
        <w:rPr>
          <w:sz w:val="27"/>
          <w:szCs w:val="27"/>
        </w:rPr>
        <w:t xml:space="preserve">и лицензионных программных продуктов» в объеме </w:t>
      </w:r>
      <w:r>
        <w:rPr>
          <w:sz w:val="27"/>
          <w:szCs w:val="27"/>
        </w:rPr>
        <w:t>228 135 рублей 73</w:t>
      </w:r>
      <w:r w:rsidRPr="00DE4C1F">
        <w:rPr>
          <w:sz w:val="27"/>
          <w:szCs w:val="27"/>
        </w:rPr>
        <w:t xml:space="preserve"> </w:t>
      </w:r>
      <w:r>
        <w:rPr>
          <w:sz w:val="27"/>
          <w:szCs w:val="27"/>
        </w:rPr>
        <w:t>копейки,                  в том числе в объеме 11 406 рублей 79 копеек</w:t>
      </w:r>
      <w:r w:rsidRPr="00DE4C1F">
        <w:rPr>
          <w:sz w:val="27"/>
          <w:szCs w:val="27"/>
        </w:rPr>
        <w:t xml:space="preserve"> </w:t>
      </w:r>
      <w:r w:rsidRPr="00500BFF">
        <w:rPr>
          <w:sz w:val="27"/>
          <w:szCs w:val="27"/>
        </w:rPr>
        <w:t>за счет средств местного бюджета</w:t>
      </w:r>
      <w:r>
        <w:rPr>
          <w:sz w:val="27"/>
          <w:szCs w:val="27"/>
        </w:rPr>
        <w:t xml:space="preserve">,               в объеме 216 728 рублей 94 копейки за счет средств субсидии из </w:t>
      </w:r>
      <w:r w:rsidRPr="00DE4C1F">
        <w:rPr>
          <w:sz w:val="27"/>
          <w:szCs w:val="27"/>
        </w:rPr>
        <w:t xml:space="preserve">бюджета Ханты-Мансийского автономного округа </w:t>
      </w:r>
      <w:r>
        <w:rPr>
          <w:sz w:val="27"/>
          <w:szCs w:val="27"/>
        </w:rPr>
        <w:t>–</w:t>
      </w:r>
      <w:r w:rsidRPr="00DE4C1F">
        <w:rPr>
          <w:sz w:val="27"/>
          <w:szCs w:val="27"/>
        </w:rPr>
        <w:t xml:space="preserve"> Югры.</w:t>
      </w:r>
    </w:p>
    <w:p w:rsidR="007A7FFE" w:rsidRPr="0049555B" w:rsidRDefault="007A7FFE" w:rsidP="007A7FFE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49555B">
        <w:rPr>
          <w:sz w:val="27"/>
          <w:szCs w:val="27"/>
        </w:rPr>
        <w:t xml:space="preserve">Управлению экономики и стратегического планирования обеспечить </w:t>
      </w:r>
      <w:r>
        <w:rPr>
          <w:sz w:val="27"/>
          <w:szCs w:val="27"/>
        </w:rPr>
        <w:t xml:space="preserve">                </w:t>
      </w:r>
      <w:r w:rsidRPr="0049555B">
        <w:rPr>
          <w:sz w:val="27"/>
          <w:szCs w:val="27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7A7FFE" w:rsidRPr="0049555B" w:rsidRDefault="007A7FFE" w:rsidP="007A7FF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49555B">
        <w:rPr>
          <w:sz w:val="27"/>
          <w:szCs w:val="27"/>
        </w:rPr>
        <w:t xml:space="preserve">Управлению </w:t>
      </w:r>
      <w:r>
        <w:rPr>
          <w:sz w:val="27"/>
          <w:szCs w:val="27"/>
        </w:rPr>
        <w:t>документационного и информационного обеспечения</w:t>
      </w:r>
      <w:r w:rsidRPr="0049555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</w:t>
      </w:r>
      <w:r w:rsidRPr="0049555B">
        <w:rPr>
          <w:sz w:val="27"/>
          <w:szCs w:val="27"/>
        </w:rPr>
        <w:t xml:space="preserve">разместить настоящее постановление на официальном портале Администрации </w:t>
      </w:r>
      <w:r>
        <w:rPr>
          <w:sz w:val="27"/>
          <w:szCs w:val="27"/>
        </w:rPr>
        <w:t xml:space="preserve">                </w:t>
      </w:r>
      <w:r w:rsidRPr="0049555B">
        <w:rPr>
          <w:sz w:val="27"/>
          <w:szCs w:val="27"/>
        </w:rPr>
        <w:t>города.</w:t>
      </w:r>
    </w:p>
    <w:p w:rsidR="007A7FFE" w:rsidRPr="0049555B" w:rsidRDefault="007A7FFE" w:rsidP="007A7FFE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49555B">
        <w:rPr>
          <w:sz w:val="27"/>
          <w:szCs w:val="27"/>
        </w:rPr>
        <w:t>Контроль за выполнением постановления оставляю за собой.</w:t>
      </w:r>
    </w:p>
    <w:p w:rsidR="007A7FFE" w:rsidRDefault="007A7FFE" w:rsidP="007A7FFE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7A7FFE" w:rsidRDefault="007A7FFE" w:rsidP="007A7FFE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7A7FFE" w:rsidRPr="003B15CC" w:rsidRDefault="007A7FFE" w:rsidP="007A7FFE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7A7FFE" w:rsidRPr="00B06762" w:rsidRDefault="007A7FFE" w:rsidP="007A7FFE">
      <w:pPr>
        <w:jc w:val="both"/>
        <w:rPr>
          <w:szCs w:val="28"/>
        </w:rPr>
      </w:pPr>
      <w:r w:rsidRPr="007D574B">
        <w:rPr>
          <w:sz w:val="27"/>
          <w:szCs w:val="27"/>
        </w:rPr>
        <w:t xml:space="preserve">Заместитель </w:t>
      </w:r>
      <w:r>
        <w:rPr>
          <w:sz w:val="27"/>
          <w:szCs w:val="27"/>
        </w:rPr>
        <w:t>Главы</w:t>
      </w:r>
      <w:r w:rsidRPr="007D574B">
        <w:rPr>
          <w:sz w:val="27"/>
          <w:szCs w:val="27"/>
        </w:rPr>
        <w:t xml:space="preserve"> города                                            </w:t>
      </w:r>
      <w:r>
        <w:rPr>
          <w:sz w:val="27"/>
          <w:szCs w:val="27"/>
        </w:rPr>
        <w:t xml:space="preserve">     </w:t>
      </w:r>
      <w:r w:rsidRPr="007D574B">
        <w:rPr>
          <w:sz w:val="27"/>
          <w:szCs w:val="27"/>
        </w:rPr>
        <w:t xml:space="preserve">                       </w:t>
      </w:r>
      <w:r>
        <w:rPr>
          <w:sz w:val="27"/>
          <w:szCs w:val="27"/>
        </w:rPr>
        <w:t xml:space="preserve"> А.Ю. Шерстнева</w:t>
      </w:r>
    </w:p>
    <w:p w:rsidR="00226A5C" w:rsidRPr="007A7FFE" w:rsidRDefault="00226A5C" w:rsidP="007A7FFE"/>
    <w:sectPr w:rsidR="00226A5C" w:rsidRPr="007A7FFE" w:rsidSect="007A7FFE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3E3" w:rsidRDefault="00D163E3">
      <w:r>
        <w:separator/>
      </w:r>
    </w:p>
  </w:endnote>
  <w:endnote w:type="continuationSeparator" w:id="0">
    <w:p w:rsidR="00D163E3" w:rsidRDefault="00D1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3E3" w:rsidRDefault="00D163E3">
      <w:r>
        <w:separator/>
      </w:r>
    </w:p>
  </w:footnote>
  <w:footnote w:type="continuationSeparator" w:id="0">
    <w:p w:rsidR="00D163E3" w:rsidRDefault="00D1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7184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B155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36EF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36E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FE"/>
    <w:rsid w:val="00226A5C"/>
    <w:rsid w:val="002A75E7"/>
    <w:rsid w:val="003B1555"/>
    <w:rsid w:val="007A7FFE"/>
    <w:rsid w:val="0086580D"/>
    <w:rsid w:val="00D163E3"/>
    <w:rsid w:val="00D3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158294-256F-4316-AD00-12BCD44E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7F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7FFE"/>
    <w:rPr>
      <w:rFonts w:ascii="Times New Roman" w:hAnsi="Times New Roman"/>
      <w:sz w:val="28"/>
    </w:rPr>
  </w:style>
  <w:style w:type="character" w:styleId="a6">
    <w:name w:val="page number"/>
    <w:basedOn w:val="a0"/>
    <w:rsid w:val="007A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2018-07-23T12:03:00Z</cp:lastPrinted>
  <dcterms:created xsi:type="dcterms:W3CDTF">2018-07-25T09:41:00Z</dcterms:created>
  <dcterms:modified xsi:type="dcterms:W3CDTF">2018-07-25T09:41:00Z</dcterms:modified>
</cp:coreProperties>
</file>