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D3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9746F5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</w:t>
      </w:r>
      <w:proofErr w:type="gramEnd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департаментом</w:t>
      </w:r>
    </w:p>
    <w:p w:rsidR="00E954D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F0DFD" w:rsidRPr="005A1127" w:rsidRDefault="001F0DFD" w:rsidP="001F0DF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5A1127" w:rsidRPr="005A1127" w:rsidTr="00D755FB">
        <w:trPr>
          <w:trHeight w:val="80"/>
          <w:jc w:val="right"/>
        </w:trPr>
        <w:tc>
          <w:tcPr>
            <w:tcW w:w="2658" w:type="dxa"/>
            <w:hideMark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  <w:tr w:rsidR="005A1127" w:rsidRPr="005A1127" w:rsidTr="001A30DC">
        <w:trPr>
          <w:jc w:val="right"/>
        </w:trPr>
        <w:tc>
          <w:tcPr>
            <w:tcW w:w="2658" w:type="dxa"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</w:tbl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E954D3" w:rsidRPr="005A1127" w:rsidRDefault="00E954D3" w:rsidP="00E954D3">
      <w:pPr>
        <w:pStyle w:val="a6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5A1127" w:rsidRPr="005A1127" w:rsidTr="001A30DC">
        <w:tc>
          <w:tcPr>
            <w:tcW w:w="5780" w:type="dxa"/>
            <w:hideMark/>
          </w:tcPr>
          <w:p w:rsidR="00E954D3" w:rsidRPr="005A1127" w:rsidRDefault="00E954D3" w:rsidP="00E954D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</w:p>
          <w:p w:rsidR="00E954D3" w:rsidRDefault="00197129" w:rsidP="00E954D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A15A6" w:rsidRPr="005A1127" w:rsidRDefault="00AA15A6" w:rsidP="00E954D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15A6" w:rsidRPr="005A1127" w:rsidRDefault="00AA15A6" w:rsidP="00E954D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1" w:type="dxa"/>
          </w:tcPr>
          <w:p w:rsidR="00E954D3" w:rsidRPr="005A1127" w:rsidRDefault="00E954D3" w:rsidP="00E954D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54D3" w:rsidRPr="007B56E4" w:rsidRDefault="00E954D3" w:rsidP="007B56E4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7B56E4">
          <w:rPr>
            <w:rFonts w:ascii="Times New Roman" w:hAnsi="Times New Roman"/>
            <w:sz w:val="28"/>
            <w:szCs w:val="28"/>
          </w:rPr>
          <w:t>от 06.10.2003 № 131-ФЗ</w:t>
        </w:r>
      </w:hyperlink>
      <w:r w:rsidRPr="007B56E4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7B56E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B56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46F5" w:rsidRPr="007B56E4">
        <w:rPr>
          <w:rFonts w:ascii="Times New Roman" w:hAnsi="Times New Roman"/>
          <w:sz w:val="28"/>
          <w:szCs w:val="28"/>
        </w:rPr>
        <w:t>»</w:t>
      </w:r>
      <w:r w:rsidRPr="007B56E4">
        <w:rPr>
          <w:rFonts w:ascii="Times New Roman" w:hAnsi="Times New Roman"/>
          <w:sz w:val="28"/>
          <w:szCs w:val="28"/>
        </w:rPr>
        <w:t>,</w:t>
      </w:r>
      <w:r w:rsidR="007B56E4" w:rsidRPr="007B56E4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7B56E4" w:rsidRPr="007B56E4">
          <w:rPr>
            <w:rFonts w:ascii="Times New Roman" w:hAnsi="Times New Roman"/>
            <w:sz w:val="28"/>
            <w:szCs w:val="28"/>
          </w:rPr>
          <w:t xml:space="preserve">от 12.01.1996 </w:t>
        </w:r>
        <w:r w:rsidR="00C47277">
          <w:rPr>
            <w:rFonts w:ascii="Times New Roman" w:hAnsi="Times New Roman"/>
            <w:sz w:val="28"/>
            <w:szCs w:val="28"/>
          </w:rPr>
          <w:t>№</w:t>
        </w:r>
        <w:r w:rsidR="007B56E4" w:rsidRPr="007B56E4">
          <w:rPr>
            <w:rFonts w:ascii="Times New Roman" w:hAnsi="Times New Roman"/>
            <w:sz w:val="28"/>
            <w:szCs w:val="28"/>
          </w:rPr>
          <w:t> 8-ФЗ</w:t>
        </w:r>
      </w:hyperlink>
      <w:r w:rsidR="007B56E4" w:rsidRPr="007B56E4">
        <w:rPr>
          <w:rFonts w:ascii="Times New Roman" w:hAnsi="Times New Roman"/>
          <w:sz w:val="28"/>
          <w:szCs w:val="28"/>
        </w:rPr>
        <w:t xml:space="preserve"> «О погребении и похоронном деле»,</w:t>
      </w:r>
      <w:r w:rsidRPr="007B56E4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7B56E4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7B56E4">
        <w:rPr>
          <w:rFonts w:ascii="Times New Roman" w:hAnsi="Times New Roman"/>
          <w:sz w:val="28"/>
          <w:szCs w:val="28"/>
        </w:rPr>
        <w:t xml:space="preserve"> Администрации города от 30.12.2005 </w:t>
      </w:r>
      <w:r w:rsidR="009746F5" w:rsidRPr="007B56E4"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 xml:space="preserve"> 3686 </w:t>
      </w:r>
      <w:r w:rsidR="009746F5" w:rsidRPr="007B56E4">
        <w:rPr>
          <w:rFonts w:ascii="Times New Roman" w:hAnsi="Times New Roman"/>
          <w:sz w:val="28"/>
          <w:szCs w:val="28"/>
        </w:rPr>
        <w:t>«</w:t>
      </w:r>
      <w:r w:rsidRPr="007B56E4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9746F5" w:rsidRPr="007B56E4">
        <w:rPr>
          <w:rFonts w:ascii="Times New Roman" w:hAnsi="Times New Roman"/>
          <w:sz w:val="28"/>
          <w:szCs w:val="28"/>
        </w:rPr>
        <w:t>»</w:t>
      </w:r>
      <w:r w:rsidRPr="007B56E4">
        <w:rPr>
          <w:rFonts w:ascii="Times New Roman" w:hAnsi="Times New Roman"/>
          <w:sz w:val="28"/>
          <w:szCs w:val="28"/>
        </w:rPr>
        <w:t>:</w:t>
      </w:r>
    </w:p>
    <w:p w:rsidR="00013133" w:rsidRPr="007B56E4" w:rsidRDefault="00197129" w:rsidP="007B56E4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7B56E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от </w:t>
      </w:r>
      <w:r w:rsidR="00C47277" w:rsidRPr="007B56E4">
        <w:rPr>
          <w:rFonts w:ascii="Times New Roman" w:hAnsi="Times New Roman"/>
          <w:sz w:val="28"/>
          <w:szCs w:val="28"/>
        </w:rPr>
        <w:t>25.02.2015   № 1258,</w:t>
      </w:r>
      <w:r w:rsidR="00C47277"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25.08.2015 № 5883, 11.03.2016 № 1728, 07.02.2017 № 677, 20.09.2017 № 8148, 27.11.2017 </w:t>
      </w:r>
      <w:r w:rsidR="00AA15A6" w:rsidRPr="007B56E4">
        <w:rPr>
          <w:rFonts w:ascii="Times New Roman" w:hAnsi="Times New Roman"/>
          <w:sz w:val="28"/>
          <w:szCs w:val="28"/>
        </w:rPr>
        <w:t xml:space="preserve">     </w:t>
      </w:r>
      <w:r w:rsidRPr="007B56E4">
        <w:rPr>
          <w:rFonts w:ascii="Times New Roman" w:hAnsi="Times New Roman"/>
          <w:sz w:val="28"/>
          <w:szCs w:val="28"/>
        </w:rPr>
        <w:t xml:space="preserve">№ 10274, 12.04. 2018 № 2489) </w:t>
      </w:r>
      <w:r w:rsidR="00013133" w:rsidRPr="007B56E4">
        <w:rPr>
          <w:rFonts w:ascii="Times New Roman" w:hAnsi="Times New Roman"/>
          <w:sz w:val="28"/>
          <w:szCs w:val="28"/>
        </w:rPr>
        <w:t xml:space="preserve">следующие </w:t>
      </w:r>
      <w:r w:rsidR="00AA15A6" w:rsidRPr="007B56E4">
        <w:rPr>
          <w:rFonts w:ascii="Times New Roman" w:hAnsi="Times New Roman"/>
          <w:bCs/>
          <w:sz w:val="28"/>
          <w:szCs w:val="28"/>
        </w:rPr>
        <w:t>изменени</w:t>
      </w:r>
      <w:r w:rsidR="00013133" w:rsidRPr="007B56E4">
        <w:rPr>
          <w:rFonts w:ascii="Times New Roman" w:hAnsi="Times New Roman"/>
          <w:bCs/>
          <w:sz w:val="28"/>
          <w:szCs w:val="28"/>
        </w:rPr>
        <w:t>я:</w:t>
      </w:r>
    </w:p>
    <w:p w:rsidR="00AA15A6" w:rsidRPr="00CD6851" w:rsidRDefault="00013133" w:rsidP="00D86C99">
      <w:pPr>
        <w:pStyle w:val="a6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6851">
        <w:rPr>
          <w:rFonts w:ascii="Times New Roman" w:hAnsi="Times New Roman"/>
          <w:bCs/>
          <w:sz w:val="28"/>
          <w:szCs w:val="28"/>
        </w:rPr>
        <w:t>И</w:t>
      </w:r>
      <w:r w:rsidR="00AA15A6" w:rsidRPr="00CD6851">
        <w:rPr>
          <w:rFonts w:ascii="Times New Roman" w:hAnsi="Times New Roman"/>
          <w:bCs/>
          <w:sz w:val="28"/>
          <w:szCs w:val="28"/>
        </w:rPr>
        <w:t>зложи</w:t>
      </w:r>
      <w:r w:rsidRPr="00CD6851">
        <w:rPr>
          <w:rFonts w:ascii="Times New Roman" w:hAnsi="Times New Roman"/>
          <w:bCs/>
          <w:sz w:val="28"/>
          <w:szCs w:val="28"/>
        </w:rPr>
        <w:t>ть</w:t>
      </w:r>
      <w:r w:rsidR="00AA15A6" w:rsidRPr="00CD6851">
        <w:rPr>
          <w:rFonts w:ascii="Times New Roman" w:hAnsi="Times New Roman"/>
          <w:bCs/>
          <w:sz w:val="28"/>
          <w:szCs w:val="28"/>
        </w:rPr>
        <w:t xml:space="preserve"> приложение 1 «П</w:t>
      </w:r>
      <w:r w:rsidR="00AA15A6" w:rsidRPr="00CD6851">
        <w:rPr>
          <w:rFonts w:ascii="Times New Roman" w:hAnsi="Times New Roman"/>
          <w:color w:val="000000" w:themeColor="text1"/>
          <w:sz w:val="28"/>
          <w:szCs w:val="28"/>
        </w:rPr>
        <w:t>оложение об организации похоронного дела»</w:t>
      </w:r>
      <w:r w:rsidR="00AA15A6" w:rsidRPr="00CD6851">
        <w:rPr>
          <w:rFonts w:ascii="Times New Roman" w:hAnsi="Times New Roman"/>
          <w:bCs/>
          <w:sz w:val="28"/>
          <w:szCs w:val="28"/>
        </w:rPr>
        <w:t xml:space="preserve"> в новой редакции согласно приложению</w:t>
      </w:r>
      <w:r w:rsidRPr="00CD6851">
        <w:rPr>
          <w:rFonts w:ascii="Times New Roman" w:hAnsi="Times New Roman"/>
          <w:bCs/>
          <w:sz w:val="28"/>
          <w:szCs w:val="28"/>
        </w:rPr>
        <w:t xml:space="preserve"> </w:t>
      </w:r>
      <w:r w:rsidR="00AA15A6" w:rsidRPr="00CD6851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Pr="00CD6851">
        <w:rPr>
          <w:rFonts w:ascii="Times New Roman" w:hAnsi="Times New Roman"/>
          <w:bCs/>
          <w:sz w:val="28"/>
          <w:szCs w:val="28"/>
        </w:rPr>
        <w:t>.</w:t>
      </w:r>
    </w:p>
    <w:p w:rsidR="00CD6851" w:rsidRPr="00CD6851" w:rsidRDefault="00CD6851" w:rsidP="00CD6851">
      <w:pPr>
        <w:pStyle w:val="a7"/>
        <w:numPr>
          <w:ilvl w:val="1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013133" w:rsidRPr="00CD6851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и</w:t>
      </w:r>
      <w:r w:rsidR="00013133" w:rsidRPr="00CD6851">
        <w:rPr>
          <w:bCs/>
          <w:sz w:val="28"/>
          <w:szCs w:val="28"/>
        </w:rPr>
        <w:t xml:space="preserve"> 2</w:t>
      </w:r>
      <w:r w:rsidR="00013133" w:rsidRPr="00CD6851">
        <w:rPr>
          <w:sz w:val="28"/>
          <w:szCs w:val="28"/>
        </w:rPr>
        <w:t xml:space="preserve"> «Порядок деятельности </w:t>
      </w:r>
      <w:r w:rsidRPr="00CD6851">
        <w:rPr>
          <w:sz w:val="28"/>
          <w:szCs w:val="28"/>
        </w:rPr>
        <w:t xml:space="preserve">специализированной </w:t>
      </w:r>
      <w:r>
        <w:rPr>
          <w:sz w:val="28"/>
          <w:szCs w:val="28"/>
        </w:rPr>
        <w:t>службы</w:t>
      </w:r>
      <w:r w:rsidR="00013133" w:rsidRPr="00CD6851">
        <w:rPr>
          <w:sz w:val="28"/>
          <w:szCs w:val="28"/>
        </w:rPr>
        <w:t xml:space="preserve"> по вопросам похоронного дела на территории города </w:t>
      </w:r>
      <w:r w:rsidRPr="00CD6851">
        <w:rPr>
          <w:sz w:val="28"/>
          <w:szCs w:val="28"/>
        </w:rPr>
        <w:t xml:space="preserve">Сургута» </w:t>
      </w:r>
      <w:r w:rsidR="007B56E4">
        <w:rPr>
          <w:sz w:val="28"/>
          <w:szCs w:val="28"/>
        </w:rPr>
        <w:t xml:space="preserve">(далее Порядок) </w:t>
      </w:r>
      <w:r w:rsidRPr="00CD6851">
        <w:rPr>
          <w:bCs/>
          <w:sz w:val="28"/>
          <w:szCs w:val="28"/>
        </w:rPr>
        <w:t>раздел 1</w:t>
      </w:r>
      <w:r>
        <w:rPr>
          <w:bCs/>
          <w:sz w:val="28"/>
          <w:szCs w:val="28"/>
        </w:rPr>
        <w:t xml:space="preserve"> «Общие положения»</w:t>
      </w:r>
      <w:r w:rsidRPr="00CD6851">
        <w:rPr>
          <w:bCs/>
          <w:sz w:val="28"/>
          <w:szCs w:val="28"/>
        </w:rPr>
        <w:t xml:space="preserve"> дополнить </w:t>
      </w:r>
      <w:r w:rsidR="007B56E4">
        <w:rPr>
          <w:bCs/>
          <w:sz w:val="28"/>
          <w:szCs w:val="28"/>
        </w:rPr>
        <w:t>текстом</w:t>
      </w:r>
      <w:r w:rsidR="00013133" w:rsidRPr="00CD6851">
        <w:rPr>
          <w:bCs/>
          <w:sz w:val="28"/>
          <w:szCs w:val="28"/>
        </w:rPr>
        <w:t xml:space="preserve"> следующего содержания: </w:t>
      </w:r>
    </w:p>
    <w:p w:rsidR="00CD6851" w:rsidRPr="00CD6851" w:rsidRDefault="00CD6851" w:rsidP="00C621D9">
      <w:pPr>
        <w:pStyle w:val="a7"/>
        <w:ind w:left="0" w:firstLine="567"/>
        <w:jc w:val="both"/>
        <w:rPr>
          <w:sz w:val="28"/>
          <w:szCs w:val="28"/>
        </w:rPr>
      </w:pPr>
      <w:r w:rsidRPr="00CD6851">
        <w:rPr>
          <w:bCs/>
          <w:sz w:val="28"/>
          <w:szCs w:val="28"/>
        </w:rPr>
        <w:t xml:space="preserve">- </w:t>
      </w:r>
      <w:r w:rsidR="00013133" w:rsidRPr="00CD6851">
        <w:rPr>
          <w:bCs/>
          <w:sz w:val="28"/>
          <w:szCs w:val="28"/>
        </w:rPr>
        <w:t>«</w:t>
      </w:r>
      <w:r w:rsidRPr="00CD6851">
        <w:rPr>
          <w:sz w:val="28"/>
          <w:szCs w:val="28"/>
        </w:rPr>
        <w:t xml:space="preserve">Служба </w:t>
      </w:r>
      <w:r w:rsidR="00C621D9">
        <w:rPr>
          <w:sz w:val="28"/>
          <w:szCs w:val="28"/>
        </w:rPr>
        <w:t>создается</w:t>
      </w:r>
      <w:r w:rsidRPr="00CD6851">
        <w:rPr>
          <w:sz w:val="28"/>
          <w:szCs w:val="28"/>
        </w:rPr>
        <w:t xml:space="preserve"> </w:t>
      </w:r>
      <w:r w:rsidR="00C621D9">
        <w:rPr>
          <w:sz w:val="28"/>
          <w:szCs w:val="28"/>
        </w:rPr>
        <w:t xml:space="preserve">муниципальным правовым актом </w:t>
      </w:r>
      <w:r w:rsidRPr="00CD6851">
        <w:rPr>
          <w:sz w:val="28"/>
          <w:szCs w:val="28"/>
        </w:rPr>
        <w:t>Администрации города.</w:t>
      </w:r>
    </w:p>
    <w:p w:rsidR="00CD6851" w:rsidRPr="00CD6851" w:rsidRDefault="00CD6851" w:rsidP="00CD68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6851">
        <w:rPr>
          <w:rFonts w:ascii="Times New Roman" w:hAnsi="Times New Roman" w:cs="Times New Roman"/>
          <w:sz w:val="28"/>
          <w:szCs w:val="28"/>
        </w:rPr>
        <w:t>Служба осуществляет:</w:t>
      </w:r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21"/>
      <w:r w:rsidRPr="00CD6851">
        <w:rPr>
          <w:rFonts w:ascii="Times New Roman" w:hAnsi="Times New Roman"/>
          <w:sz w:val="28"/>
          <w:szCs w:val="28"/>
        </w:rPr>
        <w:t>1.1. Выдачу разрешений на погребение, которое является документом строгой отчетности, на основании доверенности Администрации города.</w:t>
      </w:r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23"/>
      <w:bookmarkEnd w:id="1"/>
      <w:r w:rsidRPr="00CD6851">
        <w:rPr>
          <w:rFonts w:ascii="Times New Roman" w:hAnsi="Times New Roman"/>
          <w:sz w:val="28"/>
          <w:szCs w:val="28"/>
        </w:rPr>
        <w:t>1.2. Оказание гарантированного перечня услуг по погребению.</w:t>
      </w:r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25"/>
      <w:bookmarkEnd w:id="2"/>
      <w:r w:rsidRPr="00CD6851">
        <w:rPr>
          <w:rFonts w:ascii="Times New Roman" w:hAnsi="Times New Roman"/>
          <w:sz w:val="28"/>
          <w:szCs w:val="28"/>
        </w:rPr>
        <w:lastRenderedPageBreak/>
        <w:t>1.3. Ведение учета данных по погребению умерших (</w:t>
      </w:r>
      <w:proofErr w:type="gramStart"/>
      <w:r w:rsidRPr="00CD6851">
        <w:rPr>
          <w:rFonts w:ascii="Times New Roman" w:hAnsi="Times New Roman"/>
          <w:sz w:val="28"/>
          <w:szCs w:val="28"/>
        </w:rPr>
        <w:t xml:space="preserve">погибших) </w:t>
      </w:r>
      <w:r w:rsidR="001F0DF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F0DF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D6851">
        <w:rPr>
          <w:rFonts w:ascii="Times New Roman" w:hAnsi="Times New Roman"/>
          <w:sz w:val="28"/>
          <w:szCs w:val="28"/>
        </w:rPr>
        <w:t xml:space="preserve">и </w:t>
      </w:r>
      <w:r w:rsidR="007B56E4">
        <w:rPr>
          <w:rFonts w:ascii="Times New Roman" w:hAnsi="Times New Roman"/>
          <w:sz w:val="28"/>
          <w:szCs w:val="28"/>
        </w:rPr>
        <w:t>мест</w:t>
      </w:r>
      <w:r w:rsidRPr="00CD6851">
        <w:rPr>
          <w:rFonts w:ascii="Times New Roman" w:hAnsi="Times New Roman"/>
          <w:sz w:val="28"/>
          <w:szCs w:val="28"/>
        </w:rPr>
        <w:t xml:space="preserve"> захоронени</w:t>
      </w:r>
      <w:r w:rsidR="007B56E4">
        <w:rPr>
          <w:rFonts w:ascii="Times New Roman" w:hAnsi="Times New Roman"/>
          <w:sz w:val="28"/>
          <w:szCs w:val="28"/>
        </w:rPr>
        <w:t>й</w:t>
      </w:r>
      <w:r w:rsidRPr="00CD6851">
        <w:rPr>
          <w:rFonts w:ascii="Times New Roman" w:hAnsi="Times New Roman"/>
          <w:sz w:val="28"/>
          <w:szCs w:val="28"/>
        </w:rPr>
        <w:t xml:space="preserve"> в единой электронной базе </w:t>
      </w:r>
      <w:r w:rsidR="007B56E4">
        <w:rPr>
          <w:rFonts w:ascii="Times New Roman" w:hAnsi="Times New Roman"/>
          <w:sz w:val="28"/>
          <w:szCs w:val="28"/>
        </w:rPr>
        <w:t>предприятия</w:t>
      </w:r>
      <w:r w:rsidRPr="00CD6851">
        <w:rPr>
          <w:rFonts w:ascii="Times New Roman" w:hAnsi="Times New Roman"/>
          <w:sz w:val="28"/>
          <w:szCs w:val="28"/>
        </w:rPr>
        <w:t>.</w:t>
      </w:r>
      <w:bookmarkEnd w:id="3"/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>1.4. Предоставление земельных участков под захоронение, с указанием места расположения земельного участка на кладбище.</w:t>
      </w:r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1.5. Принятие решения о возможности предоставления земельного участка под погребение к существующей родственной могиле с учетом требований </w:t>
      </w:r>
      <w:hyperlink w:anchor="sub_1053" w:history="1">
        <w:r w:rsidRPr="00CD6851">
          <w:rPr>
            <w:rFonts w:ascii="Times New Roman" w:hAnsi="Times New Roman"/>
            <w:sz w:val="28"/>
            <w:szCs w:val="28"/>
          </w:rPr>
          <w:t>пункт</w:t>
        </w:r>
        <w:r w:rsidR="00C47277">
          <w:rPr>
            <w:rFonts w:ascii="Times New Roman" w:hAnsi="Times New Roman"/>
            <w:sz w:val="28"/>
            <w:szCs w:val="28"/>
          </w:rPr>
          <w:t>а</w:t>
        </w:r>
        <w:r w:rsidRPr="00CD6851">
          <w:rPr>
            <w:rFonts w:ascii="Times New Roman" w:hAnsi="Times New Roman"/>
            <w:sz w:val="28"/>
            <w:szCs w:val="28"/>
          </w:rPr>
          <w:t xml:space="preserve"> </w:t>
        </w:r>
        <w:r w:rsidR="00C47277">
          <w:rPr>
            <w:rFonts w:ascii="Times New Roman" w:hAnsi="Times New Roman"/>
            <w:sz w:val="28"/>
            <w:szCs w:val="28"/>
          </w:rPr>
          <w:t>4</w:t>
        </w:r>
        <w:r w:rsidRPr="00CD6851">
          <w:rPr>
            <w:rFonts w:ascii="Times New Roman" w:hAnsi="Times New Roman"/>
            <w:sz w:val="28"/>
            <w:szCs w:val="28"/>
          </w:rPr>
          <w:t>.</w:t>
        </w:r>
      </w:hyperlink>
      <w:r w:rsidR="00C47277">
        <w:rPr>
          <w:rFonts w:ascii="Times New Roman" w:hAnsi="Times New Roman"/>
          <w:sz w:val="28"/>
          <w:szCs w:val="28"/>
        </w:rPr>
        <w:t xml:space="preserve">1.1. </w:t>
      </w:r>
      <w:r w:rsidR="007B56E4">
        <w:rPr>
          <w:rFonts w:ascii="Times New Roman" w:hAnsi="Times New Roman"/>
          <w:bCs/>
          <w:sz w:val="28"/>
          <w:szCs w:val="28"/>
        </w:rPr>
        <w:t>Приложения</w:t>
      </w:r>
      <w:r w:rsidR="004211EA">
        <w:rPr>
          <w:rFonts w:ascii="Times New Roman" w:hAnsi="Times New Roman"/>
          <w:bCs/>
          <w:sz w:val="28"/>
          <w:szCs w:val="28"/>
        </w:rPr>
        <w:t xml:space="preserve"> 1</w:t>
      </w:r>
      <w:r w:rsidR="007B56E4"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Pr="00CD6851">
        <w:rPr>
          <w:rFonts w:ascii="Times New Roman" w:hAnsi="Times New Roman"/>
          <w:sz w:val="28"/>
          <w:szCs w:val="28"/>
        </w:rPr>
        <w:t>, санитарных норм и правил, законодательства, регулирующего осуществление похорон</w:t>
      </w:r>
      <w:r w:rsidR="007B56E4">
        <w:rPr>
          <w:rFonts w:ascii="Times New Roman" w:hAnsi="Times New Roman"/>
          <w:sz w:val="28"/>
          <w:szCs w:val="28"/>
        </w:rPr>
        <w:t xml:space="preserve"> </w:t>
      </w:r>
      <w:r w:rsidRPr="00CD6851">
        <w:rPr>
          <w:rFonts w:ascii="Times New Roman" w:hAnsi="Times New Roman"/>
          <w:sz w:val="28"/>
          <w:szCs w:val="28"/>
        </w:rPr>
        <w:t>и содержания кладбищ.</w:t>
      </w:r>
    </w:p>
    <w:p w:rsidR="00CD6851" w:rsidRPr="00CD6851" w:rsidRDefault="00CD6851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1.6. Контроль соблюдения санитарных норм и правил, размеров могил </w:t>
      </w:r>
      <w:r w:rsidR="00024158">
        <w:rPr>
          <w:rFonts w:ascii="Times New Roman" w:hAnsi="Times New Roman"/>
          <w:sz w:val="28"/>
          <w:szCs w:val="28"/>
        </w:rPr>
        <w:t xml:space="preserve">                      </w:t>
      </w:r>
      <w:r w:rsidRPr="00CD6851">
        <w:rPr>
          <w:rFonts w:ascii="Times New Roman" w:hAnsi="Times New Roman"/>
          <w:sz w:val="28"/>
          <w:szCs w:val="28"/>
        </w:rPr>
        <w:t>и расстояний до ранее произведенных захоронений лицами, осуществляющими подготовку мест захоронения и погребение»</w:t>
      </w:r>
      <w:bookmarkEnd w:id="0"/>
      <w:r w:rsidRPr="00CD6851">
        <w:rPr>
          <w:rFonts w:ascii="Times New Roman" w:hAnsi="Times New Roman"/>
          <w:sz w:val="28"/>
          <w:szCs w:val="28"/>
        </w:rPr>
        <w:t>.</w:t>
      </w:r>
    </w:p>
    <w:p w:rsidR="00C47277" w:rsidRDefault="00E954D3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2. </w:t>
      </w:r>
      <w:r w:rsidR="00C4727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A14168">
        <w:rPr>
          <w:rFonts w:ascii="Times New Roman" w:hAnsi="Times New Roman"/>
          <w:sz w:val="28"/>
          <w:szCs w:val="28"/>
        </w:rPr>
        <w:t>, кроме пункта 5.9 приложения 1, который вступает в силу после закрепления на праве оперативного управления за муниципальным казенным учреждением «Ритуал» здания крематория.</w:t>
      </w:r>
    </w:p>
    <w:p w:rsidR="00E954D3" w:rsidRPr="004211EA" w:rsidRDefault="00C47277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54D3" w:rsidRPr="004211EA">
        <w:rPr>
          <w:rFonts w:ascii="Times New Roman" w:hAnsi="Times New Roman"/>
          <w:sz w:val="28"/>
          <w:szCs w:val="28"/>
        </w:rPr>
        <w:t xml:space="preserve">Управлению </w:t>
      </w:r>
      <w:r w:rsidR="00024158" w:rsidRPr="004211EA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4211EA" w:rsidRPr="004211EA">
        <w:rPr>
          <w:rFonts w:ascii="Times New Roman" w:hAnsi="Times New Roman"/>
          <w:sz w:val="28"/>
          <w:szCs w:val="28"/>
        </w:rPr>
        <w:t>разместить</w:t>
      </w:r>
      <w:r w:rsidR="00024158" w:rsidRPr="004211EA">
        <w:rPr>
          <w:rFonts w:ascii="Times New Roman" w:hAnsi="Times New Roman"/>
          <w:sz w:val="28"/>
          <w:szCs w:val="28"/>
        </w:rPr>
        <w:t xml:space="preserve"> </w:t>
      </w:r>
      <w:r w:rsidR="00E954D3" w:rsidRPr="004211EA">
        <w:rPr>
          <w:rFonts w:ascii="Times New Roman" w:hAnsi="Times New Roman"/>
          <w:sz w:val="28"/>
          <w:szCs w:val="28"/>
        </w:rPr>
        <w:t>настоящее постановление на официальном портале Администрации города.</w:t>
      </w:r>
    </w:p>
    <w:p w:rsidR="004211EA" w:rsidRPr="004211EA" w:rsidRDefault="004211EA" w:rsidP="0042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4. </w:t>
      </w:r>
      <w:r w:rsidRPr="004211EA">
        <w:rPr>
          <w:rFonts w:ascii="Times New Roman" w:hAnsi="Times New Roman" w:cs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E954D3" w:rsidRPr="004211EA" w:rsidRDefault="004211EA" w:rsidP="00CD68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11EA">
        <w:rPr>
          <w:rFonts w:ascii="Times New Roman" w:hAnsi="Times New Roman"/>
          <w:sz w:val="28"/>
          <w:szCs w:val="28"/>
        </w:rPr>
        <w:t>5</w:t>
      </w:r>
      <w:r w:rsidR="00E954D3" w:rsidRPr="004211E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E954D3" w:rsidRPr="00AA15A6" w:rsidRDefault="00E954D3" w:rsidP="00AA15A6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E954D3" w:rsidRPr="00AA15A6" w:rsidRDefault="00E954D3" w:rsidP="00AA15A6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0F7369" w:rsidRPr="00AA15A6" w:rsidRDefault="00E954D3" w:rsidP="00AA15A6">
      <w:pPr>
        <w:pStyle w:val="a6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F783C" w:rsidRDefault="006F783C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71E97" w:rsidRDefault="00171E97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p w:rsidR="001F0DFD" w:rsidRDefault="001F0DFD" w:rsidP="00D755FB">
      <w:pPr>
        <w:pStyle w:val="a7"/>
        <w:tabs>
          <w:tab w:val="left" w:pos="284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2889"/>
        <w:gridCol w:w="3685"/>
      </w:tblGrid>
      <w:tr w:rsidR="00EC41D7" w:rsidRPr="005A1127" w:rsidTr="00EC41D7">
        <w:tc>
          <w:tcPr>
            <w:tcW w:w="3207" w:type="dxa"/>
          </w:tcPr>
          <w:p w:rsidR="00AA15A6" w:rsidRPr="005A1127" w:rsidRDefault="00AA15A6" w:rsidP="00EC41D7">
            <w:pPr>
              <w:rPr>
                <w:color w:val="000000" w:themeColor="text1"/>
              </w:rPr>
            </w:pPr>
          </w:p>
        </w:tc>
        <w:tc>
          <w:tcPr>
            <w:tcW w:w="2889" w:type="dxa"/>
          </w:tcPr>
          <w:p w:rsidR="00EC41D7" w:rsidRPr="005A1127" w:rsidRDefault="00EC41D7" w:rsidP="00EC41D7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EC41D7" w:rsidRPr="005A1127" w:rsidRDefault="00EC41D7" w:rsidP="00EC41D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EC41D7" w:rsidRPr="005A1127" w:rsidRDefault="00EC41D7" w:rsidP="00EC41D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постановлению </w:t>
            </w:r>
          </w:p>
          <w:p w:rsidR="00EC41D7" w:rsidRPr="005A1127" w:rsidRDefault="00EC41D7" w:rsidP="00EC41D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города</w:t>
            </w:r>
          </w:p>
          <w:p w:rsidR="00EC41D7" w:rsidRPr="005A1127" w:rsidRDefault="00EC41D7" w:rsidP="00EC41D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 №_____</w:t>
            </w:r>
          </w:p>
          <w:p w:rsidR="00EC41D7" w:rsidRPr="005A1127" w:rsidRDefault="00EC41D7" w:rsidP="00EC41D7">
            <w:pPr>
              <w:rPr>
                <w:color w:val="000000" w:themeColor="text1"/>
              </w:rPr>
            </w:pPr>
          </w:p>
        </w:tc>
      </w:tr>
    </w:tbl>
    <w:p w:rsidR="00EC41D7" w:rsidRPr="005A1127" w:rsidRDefault="00EC41D7" w:rsidP="00EC41D7">
      <w:pPr>
        <w:rPr>
          <w:color w:val="000000" w:themeColor="text1"/>
        </w:rPr>
      </w:pPr>
    </w:p>
    <w:p w:rsidR="00D755FB" w:rsidRPr="00A14168" w:rsidRDefault="00D755FB" w:rsidP="00D755F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Положение об организации похоронного дела и содержании объектов похоронного </w:t>
      </w:r>
      <w:r w:rsidR="00FA2D0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</w:t>
      </w:r>
      <w:r w:rsidR="00FD262F"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а</w:t>
      </w:r>
    </w:p>
    <w:p w:rsidR="00D755FB" w:rsidRPr="00A14168" w:rsidRDefault="00D755FB" w:rsidP="00D755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:rsidR="00D755FB" w:rsidRPr="00A14168" w:rsidRDefault="00D755FB" w:rsidP="00D75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FB" w:rsidRPr="00A14168" w:rsidRDefault="00D755FB" w:rsidP="00E8318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9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Положение об организации </w:t>
      </w:r>
      <w:r w:rsidR="00024158" w:rsidRPr="00A14168">
        <w:rPr>
          <w:rFonts w:ascii="Times New Roman" w:hAnsi="Times New Roman"/>
          <w:color w:val="000000" w:themeColor="text1"/>
          <w:sz w:val="28"/>
          <w:szCs w:val="28"/>
        </w:rPr>
        <w:t>похоронного дела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и содержании </w:t>
      </w:r>
      <w:r w:rsidR="004D3BAC"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="00FA2D0D"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4D3BAC"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определяет порядок организации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похоронного дела, оказания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ритуальных услуг и содержания </w:t>
      </w:r>
      <w:r w:rsidR="004D3BAC"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="00FA2D0D"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4D3BAC"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4"/>
    <w:p w:rsidR="00D755FB" w:rsidRPr="00A14168" w:rsidRDefault="006A25D5" w:rsidP="00046BB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4D3BAC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В настоящем 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Постановлении</w:t>
      </w:r>
      <w:r w:rsidR="004D3BAC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4D3BAC" w:rsidRPr="00A14168" w:rsidRDefault="004D3BAC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похоронное дело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 эксплуатацией объектов похоронного назначения;</w:t>
      </w:r>
    </w:p>
    <w:p w:rsidR="004D3BAC" w:rsidRPr="00A14168" w:rsidRDefault="004D3BAC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ритуальные услуги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непосредственного взаимодействия исполнителя и потребителя, а также деятельности исполнителя по погребению 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</w:rPr>
        <w:t>тела 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останков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праха умерших 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погибших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</w:rPr>
        <w:t>), проведению похорон и содержанию мест захоронений</w:t>
      </w:r>
      <w:r w:rsidR="00E83183"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3BAC" w:rsidRPr="00A14168" w:rsidRDefault="004D3BAC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83183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специализированная служба по вопросам похоронного дела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(далее специализированная служ</w:t>
      </w:r>
      <w:r w:rsidR="00E4338B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</w:t>
      </w:r>
      <w:r w:rsidR="00A2014E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а)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организация, созданная Администрацией города для оказания ритуальных услуг</w:t>
      </w:r>
      <w:r w:rsidR="00E83183"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гарантированному </w:t>
      </w:r>
      <w:r w:rsidR="00E83183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перечню услуг по погребению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3183" w:rsidRPr="00A14168" w:rsidRDefault="00E83183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гарантированный перечень услуг по погребению – 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еречень услуг, предоставляемых на безвозмездной основе гражданам, гарантированный нормативными правовыми актами, действующими на территории государства;</w:t>
      </w:r>
    </w:p>
    <w:p w:rsidR="00D86C99" w:rsidRPr="00F34B71" w:rsidRDefault="00BA2BE1" w:rsidP="00F34B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погребение – </w:t>
      </w:r>
      <w:r w:rsidRPr="00D86C99">
        <w:rPr>
          <w:rFonts w:ascii="Times New Roman" w:hAnsi="Times New Roman"/>
          <w:sz w:val="28"/>
          <w:szCs w:val="28"/>
        </w:rPr>
        <w:t>обрядовые действия по захоронению тела</w:t>
      </w:r>
      <w:r w:rsidR="00A2014E" w:rsidRPr="00D86C99">
        <w:rPr>
          <w:rFonts w:ascii="Times New Roman" w:hAnsi="Times New Roman"/>
          <w:sz w:val="28"/>
          <w:szCs w:val="28"/>
        </w:rPr>
        <w:t xml:space="preserve"> (</w:t>
      </w:r>
      <w:r w:rsidRPr="00D86C99">
        <w:rPr>
          <w:rFonts w:ascii="Times New Roman" w:hAnsi="Times New Roman"/>
          <w:sz w:val="28"/>
          <w:szCs w:val="28"/>
        </w:rPr>
        <w:t>останков</w:t>
      </w:r>
      <w:r w:rsidR="00A2014E" w:rsidRPr="00D86C99">
        <w:rPr>
          <w:rFonts w:ascii="Times New Roman" w:hAnsi="Times New Roman"/>
          <w:sz w:val="28"/>
          <w:szCs w:val="28"/>
        </w:rPr>
        <w:t>)</w:t>
      </w:r>
      <w:r w:rsidRPr="00D86C99">
        <w:rPr>
          <w:rFonts w:ascii="Times New Roman" w:hAnsi="Times New Roman"/>
          <w:sz w:val="28"/>
          <w:szCs w:val="28"/>
        </w:rPr>
        <w:t xml:space="preserve">, праха умершего </w:t>
      </w:r>
      <w:r w:rsidR="00A2014E" w:rsidRPr="00D86C99">
        <w:rPr>
          <w:rFonts w:ascii="Times New Roman" w:hAnsi="Times New Roman"/>
          <w:sz w:val="28"/>
          <w:szCs w:val="28"/>
        </w:rPr>
        <w:t>(</w:t>
      </w:r>
      <w:r w:rsidRPr="00D86C99">
        <w:rPr>
          <w:rFonts w:ascii="Times New Roman" w:hAnsi="Times New Roman"/>
          <w:sz w:val="28"/>
          <w:szCs w:val="28"/>
        </w:rPr>
        <w:t>погибшего</w:t>
      </w:r>
      <w:r w:rsidR="00A2014E" w:rsidRPr="00D86C99">
        <w:rPr>
          <w:rFonts w:ascii="Times New Roman" w:hAnsi="Times New Roman"/>
          <w:sz w:val="28"/>
          <w:szCs w:val="28"/>
        </w:rPr>
        <w:t>)</w:t>
      </w:r>
      <w:r w:rsidRPr="00D86C99">
        <w:rPr>
          <w:rFonts w:ascii="Times New Roman" w:hAnsi="Times New Roman"/>
          <w:sz w:val="28"/>
          <w:szCs w:val="28"/>
        </w:rPr>
        <w:t xml:space="preserve"> в соответствии с обычаями и традициями, не противоречащими </w:t>
      </w:r>
      <w:r w:rsidR="00A2014E" w:rsidRPr="00D86C99">
        <w:rPr>
          <w:rFonts w:ascii="Times New Roman" w:hAnsi="Times New Roman"/>
          <w:sz w:val="28"/>
          <w:szCs w:val="28"/>
        </w:rPr>
        <w:t>санитарным и иным</w:t>
      </w:r>
      <w:r w:rsidRPr="00D86C99">
        <w:rPr>
          <w:rFonts w:ascii="Times New Roman" w:hAnsi="Times New Roman"/>
          <w:sz w:val="28"/>
          <w:szCs w:val="28"/>
        </w:rPr>
        <w:t xml:space="preserve"> требованиям, путе</w:t>
      </w:r>
      <w:r w:rsidR="00A2014E" w:rsidRPr="00D86C99">
        <w:rPr>
          <w:rFonts w:ascii="Times New Roman" w:hAnsi="Times New Roman"/>
          <w:sz w:val="28"/>
          <w:szCs w:val="28"/>
        </w:rPr>
        <w:t>м предания земле, огню или воде. Захоронение может осуществляться путем предания тела (останков) земле в гробу или без гроба</w:t>
      </w:r>
      <w:r w:rsidR="00530897" w:rsidRPr="00D86C99">
        <w:rPr>
          <w:rFonts w:ascii="Times New Roman" w:hAnsi="Times New Roman"/>
          <w:sz w:val="28"/>
          <w:szCs w:val="28"/>
        </w:rPr>
        <w:t>, путем помещения урны с пр</w:t>
      </w:r>
      <w:r w:rsidR="00D86C99" w:rsidRPr="00D86C99">
        <w:rPr>
          <w:rFonts w:ascii="Times New Roman" w:hAnsi="Times New Roman"/>
          <w:sz w:val="28"/>
          <w:szCs w:val="28"/>
        </w:rPr>
        <w:t xml:space="preserve">ахом в </w:t>
      </w:r>
      <w:r w:rsidR="00D86C99" w:rsidRPr="00F34B71">
        <w:rPr>
          <w:rFonts w:ascii="Times New Roman" w:hAnsi="Times New Roman"/>
          <w:sz w:val="28"/>
          <w:szCs w:val="28"/>
        </w:rPr>
        <w:t xml:space="preserve">могилу, </w:t>
      </w:r>
      <w:proofErr w:type="spellStart"/>
      <w:r w:rsidR="00D86C99" w:rsidRPr="00F34B71">
        <w:rPr>
          <w:rFonts w:ascii="Times New Roman" w:hAnsi="Times New Roman"/>
          <w:sz w:val="28"/>
          <w:szCs w:val="28"/>
        </w:rPr>
        <w:t>колумбарную</w:t>
      </w:r>
      <w:proofErr w:type="spellEnd"/>
      <w:r w:rsidR="00D86C99" w:rsidRPr="00F34B71">
        <w:rPr>
          <w:rFonts w:ascii="Times New Roman" w:hAnsi="Times New Roman"/>
          <w:sz w:val="28"/>
          <w:szCs w:val="28"/>
        </w:rPr>
        <w:t xml:space="preserve"> нишу;</w:t>
      </w:r>
    </w:p>
    <w:p w:rsidR="00E83183" w:rsidRPr="00F34B71" w:rsidRDefault="00BA2BE1" w:rsidP="00F34B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 xml:space="preserve">- </w:t>
      </w:r>
      <w:r w:rsidR="00E83183" w:rsidRPr="00F34B71">
        <w:rPr>
          <w:rFonts w:ascii="Times New Roman" w:hAnsi="Times New Roman"/>
          <w:bCs/>
          <w:sz w:val="28"/>
          <w:szCs w:val="28"/>
        </w:rPr>
        <w:t xml:space="preserve">невостребованный умерший </w:t>
      </w:r>
      <w:r w:rsidR="00FD262F" w:rsidRPr="00F34B71">
        <w:rPr>
          <w:rFonts w:ascii="Times New Roman" w:hAnsi="Times New Roman"/>
          <w:bCs/>
          <w:sz w:val="28"/>
          <w:szCs w:val="28"/>
        </w:rPr>
        <w:t>(</w:t>
      </w:r>
      <w:r w:rsidR="00E83183" w:rsidRPr="00F34B71">
        <w:rPr>
          <w:rFonts w:ascii="Times New Roman" w:hAnsi="Times New Roman"/>
          <w:bCs/>
          <w:sz w:val="28"/>
          <w:szCs w:val="28"/>
        </w:rPr>
        <w:t>погибший</w:t>
      </w:r>
      <w:r w:rsidR="00FD262F" w:rsidRPr="00F34B71">
        <w:rPr>
          <w:rFonts w:ascii="Times New Roman" w:hAnsi="Times New Roman"/>
          <w:bCs/>
          <w:sz w:val="28"/>
          <w:szCs w:val="28"/>
        </w:rPr>
        <w:t>)</w:t>
      </w:r>
      <w:r w:rsidRPr="00F34B71">
        <w:rPr>
          <w:rFonts w:ascii="Times New Roman" w:hAnsi="Times New Roman"/>
          <w:bCs/>
          <w:sz w:val="28"/>
          <w:szCs w:val="28"/>
        </w:rPr>
        <w:t xml:space="preserve"> –</w:t>
      </w:r>
      <w:r w:rsidR="00E83183" w:rsidRPr="00F34B71">
        <w:rPr>
          <w:rFonts w:ascii="Times New Roman" w:hAnsi="Times New Roman"/>
          <w:sz w:val="28"/>
          <w:szCs w:val="28"/>
        </w:rPr>
        <w:t xml:space="preserve"> </w:t>
      </w:r>
      <w:r w:rsidRPr="00F34B71">
        <w:rPr>
          <w:rFonts w:ascii="Times New Roman" w:hAnsi="Times New Roman"/>
          <w:sz w:val="28"/>
          <w:szCs w:val="28"/>
        </w:rPr>
        <w:t>у</w:t>
      </w:r>
      <w:r w:rsidR="00E83183" w:rsidRPr="00F34B71">
        <w:rPr>
          <w:rFonts w:ascii="Times New Roman" w:hAnsi="Times New Roman"/>
          <w:sz w:val="28"/>
          <w:szCs w:val="28"/>
        </w:rPr>
        <w:t xml:space="preserve">мерший </w:t>
      </w:r>
      <w:r w:rsidR="00FD262F" w:rsidRPr="00F34B71">
        <w:rPr>
          <w:rFonts w:ascii="Times New Roman" w:hAnsi="Times New Roman"/>
          <w:sz w:val="28"/>
          <w:szCs w:val="28"/>
        </w:rPr>
        <w:t>(</w:t>
      </w:r>
      <w:r w:rsidR="00E83183" w:rsidRPr="00F34B71">
        <w:rPr>
          <w:rFonts w:ascii="Times New Roman" w:hAnsi="Times New Roman"/>
          <w:sz w:val="28"/>
          <w:szCs w:val="28"/>
        </w:rPr>
        <w:t>погибший</w:t>
      </w:r>
      <w:r w:rsidR="00FD262F" w:rsidRPr="00F34B71">
        <w:rPr>
          <w:rFonts w:ascii="Times New Roman" w:hAnsi="Times New Roman"/>
          <w:sz w:val="28"/>
          <w:szCs w:val="28"/>
        </w:rPr>
        <w:t>)</w:t>
      </w:r>
      <w:r w:rsidR="00E83183" w:rsidRPr="00F34B71">
        <w:rPr>
          <w:rFonts w:ascii="Times New Roman" w:hAnsi="Times New Roman"/>
          <w:sz w:val="28"/>
          <w:szCs w:val="28"/>
        </w:rPr>
        <w:t>, погребение которого по каким-либо причинам не взяли на себя родственники или ответственные лица</w:t>
      </w:r>
      <w:r w:rsidR="00530897" w:rsidRPr="00F34B71">
        <w:rPr>
          <w:rFonts w:ascii="Times New Roman" w:hAnsi="Times New Roman"/>
          <w:sz w:val="28"/>
          <w:szCs w:val="28"/>
        </w:rPr>
        <w:t>, или личность которого не установлена</w:t>
      </w:r>
      <w:r w:rsidRPr="00F34B71">
        <w:rPr>
          <w:rFonts w:ascii="Times New Roman" w:hAnsi="Times New Roman"/>
          <w:sz w:val="28"/>
          <w:szCs w:val="28"/>
        </w:rPr>
        <w:t>;</w:t>
      </w:r>
    </w:p>
    <w:p w:rsidR="00F34B71" w:rsidRPr="00F34B71" w:rsidRDefault="00D86C99" w:rsidP="00F34B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sz w:val="28"/>
          <w:szCs w:val="28"/>
        </w:rPr>
        <w:lastRenderedPageBreak/>
        <w:t xml:space="preserve">- останки </w:t>
      </w:r>
      <w:r w:rsidRPr="00F34B71">
        <w:rPr>
          <w:rFonts w:ascii="Times New Roman" w:hAnsi="Times New Roman"/>
          <w:bCs/>
          <w:color w:val="000000" w:themeColor="text1"/>
          <w:sz w:val="28"/>
          <w:szCs w:val="28"/>
        </w:rPr>
        <w:t>– т</w:t>
      </w:r>
      <w:r w:rsidRPr="00F34B71">
        <w:rPr>
          <w:rFonts w:ascii="Times New Roman" w:hAnsi="Times New Roman"/>
          <w:sz w:val="28"/>
          <w:szCs w:val="28"/>
        </w:rPr>
        <w:t>ело умершего (погибшего) и (или) его фрагменты;</w:t>
      </w:r>
    </w:p>
    <w:p w:rsidR="00D86C99" w:rsidRPr="00F34B71" w:rsidRDefault="00C72207" w:rsidP="00F34B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 xml:space="preserve">- кремация – </w:t>
      </w:r>
      <w:r w:rsidRPr="00F34B71">
        <w:rPr>
          <w:rFonts w:ascii="Times New Roman" w:hAnsi="Times New Roman"/>
          <w:sz w:val="28"/>
          <w:szCs w:val="28"/>
        </w:rPr>
        <w:t xml:space="preserve">предание </w:t>
      </w:r>
      <w:r w:rsidR="00530897" w:rsidRPr="00F34B71">
        <w:rPr>
          <w:rFonts w:ascii="Times New Roman" w:hAnsi="Times New Roman"/>
          <w:sz w:val="28"/>
          <w:szCs w:val="28"/>
        </w:rPr>
        <w:t>тела (</w:t>
      </w:r>
      <w:r w:rsidRPr="00F34B71">
        <w:rPr>
          <w:rFonts w:ascii="Times New Roman" w:hAnsi="Times New Roman"/>
          <w:sz w:val="28"/>
          <w:szCs w:val="28"/>
        </w:rPr>
        <w:t>останков</w:t>
      </w:r>
      <w:r w:rsidR="00530897" w:rsidRPr="00F34B71">
        <w:rPr>
          <w:rFonts w:ascii="Times New Roman" w:hAnsi="Times New Roman"/>
          <w:sz w:val="28"/>
          <w:szCs w:val="28"/>
        </w:rPr>
        <w:t>)</w:t>
      </w:r>
      <w:r w:rsidRPr="00F34B71">
        <w:rPr>
          <w:rFonts w:ascii="Times New Roman" w:hAnsi="Times New Roman"/>
          <w:sz w:val="28"/>
          <w:szCs w:val="28"/>
        </w:rPr>
        <w:t xml:space="preserve"> умершего </w:t>
      </w:r>
      <w:r w:rsidR="00530897" w:rsidRPr="00F34B71">
        <w:rPr>
          <w:rFonts w:ascii="Times New Roman" w:hAnsi="Times New Roman"/>
          <w:sz w:val="28"/>
          <w:szCs w:val="28"/>
        </w:rPr>
        <w:t>(</w:t>
      </w:r>
      <w:r w:rsidRPr="00F34B71">
        <w:rPr>
          <w:rFonts w:ascii="Times New Roman" w:hAnsi="Times New Roman"/>
          <w:sz w:val="28"/>
          <w:szCs w:val="28"/>
        </w:rPr>
        <w:t>погибшего</w:t>
      </w:r>
      <w:r w:rsidR="00530897" w:rsidRPr="00F34B71">
        <w:rPr>
          <w:rFonts w:ascii="Times New Roman" w:hAnsi="Times New Roman"/>
          <w:sz w:val="28"/>
          <w:szCs w:val="28"/>
        </w:rPr>
        <w:t xml:space="preserve">) </w:t>
      </w:r>
      <w:r w:rsidRPr="00F34B71">
        <w:rPr>
          <w:rFonts w:ascii="Times New Roman" w:hAnsi="Times New Roman"/>
          <w:sz w:val="28"/>
          <w:szCs w:val="28"/>
        </w:rPr>
        <w:t>огню;</w:t>
      </w:r>
    </w:p>
    <w:p w:rsidR="00BA2BE1" w:rsidRPr="00D86C99" w:rsidRDefault="00BA2BE1" w:rsidP="00D86C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прах – </w:t>
      </w:r>
      <w:r w:rsidRPr="00D86C99">
        <w:rPr>
          <w:rFonts w:ascii="Times New Roman" w:hAnsi="Times New Roman"/>
          <w:sz w:val="28"/>
          <w:szCs w:val="28"/>
        </w:rPr>
        <w:t xml:space="preserve">пепел без инородных включений, получаемый после кремации </w:t>
      </w:r>
      <w:r w:rsidR="00530897" w:rsidRPr="00D86C99">
        <w:rPr>
          <w:rFonts w:ascii="Times New Roman" w:hAnsi="Times New Roman"/>
          <w:sz w:val="28"/>
          <w:szCs w:val="28"/>
        </w:rPr>
        <w:t>тела (</w:t>
      </w:r>
      <w:r w:rsidRPr="00D86C99">
        <w:rPr>
          <w:rFonts w:ascii="Times New Roman" w:hAnsi="Times New Roman"/>
          <w:sz w:val="28"/>
          <w:szCs w:val="28"/>
        </w:rPr>
        <w:t>останков</w:t>
      </w:r>
      <w:r w:rsidR="00530897" w:rsidRPr="00D86C99">
        <w:rPr>
          <w:rFonts w:ascii="Times New Roman" w:hAnsi="Times New Roman"/>
          <w:sz w:val="28"/>
          <w:szCs w:val="28"/>
        </w:rPr>
        <w:t>)</w:t>
      </w:r>
      <w:r w:rsidRPr="00D86C99">
        <w:rPr>
          <w:rFonts w:ascii="Times New Roman" w:hAnsi="Times New Roman"/>
          <w:sz w:val="28"/>
          <w:szCs w:val="28"/>
        </w:rPr>
        <w:t xml:space="preserve"> умершего</w:t>
      </w:r>
      <w:r w:rsidR="00530897" w:rsidRPr="00D86C99">
        <w:rPr>
          <w:rFonts w:ascii="Times New Roman" w:hAnsi="Times New Roman"/>
          <w:sz w:val="28"/>
          <w:szCs w:val="28"/>
        </w:rPr>
        <w:t xml:space="preserve"> (погибшего)</w:t>
      </w:r>
      <w:r w:rsidRPr="00D86C99">
        <w:rPr>
          <w:rFonts w:ascii="Times New Roman" w:hAnsi="Times New Roman"/>
          <w:sz w:val="28"/>
          <w:szCs w:val="28"/>
        </w:rPr>
        <w:t>;</w:t>
      </w:r>
    </w:p>
    <w:p w:rsidR="00BA2BE1" w:rsidRPr="00D86C99" w:rsidRDefault="00BA2BE1" w:rsidP="00D86C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bCs/>
          <w:sz w:val="28"/>
          <w:szCs w:val="28"/>
        </w:rPr>
        <w:t xml:space="preserve">- невостребованный прах – </w:t>
      </w:r>
      <w:r w:rsidRPr="00D86C99">
        <w:rPr>
          <w:rFonts w:ascii="Times New Roman" w:hAnsi="Times New Roman"/>
          <w:sz w:val="28"/>
          <w:szCs w:val="28"/>
        </w:rPr>
        <w:t>прах, который в течение установленного срока не был получен лицом, оформившим заказ на кремацию;</w:t>
      </w:r>
    </w:p>
    <w:p w:rsidR="00C72207" w:rsidRPr="00A14168" w:rsidRDefault="00C72207" w:rsidP="00046BB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эксгумация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извлечение тела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останков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умершего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погибшего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из места захоронения для судебно-медицинской или криминалистической экспертизы, или для перезахоронения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3183" w:rsidRPr="00A14168" w:rsidRDefault="00E83183" w:rsidP="00046BB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объекты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к объектам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относятся </w:t>
      </w:r>
      <w:r w:rsidR="00530897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кладбища,</w:t>
      </w:r>
      <w:r w:rsidR="00530897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также здания, сооружения и помещения, расположенные на его территории, в том числе: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колумбарий, автостоянка на кладбище и крематорий;</w:t>
      </w:r>
    </w:p>
    <w:p w:rsidR="00BA2BE1" w:rsidRPr="00A14168" w:rsidRDefault="00BA2BE1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кладбище – 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для погребения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тела 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останков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и праха умерших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погибших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, представляет собой территорию, разделенную на пронумерованные участки-кварталы, разбитые дорожной сетью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2BE1" w:rsidRPr="00A14168" w:rsidRDefault="00BA2BE1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крематорий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объект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, предназначенный для предания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тела 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останков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умерших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погибших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огню;</w:t>
      </w:r>
    </w:p>
    <w:p w:rsidR="00BA2BE1" w:rsidRPr="00A14168" w:rsidRDefault="00BA2BE1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колумбарий –</w:t>
      </w:r>
      <w:r w:rsidR="00530897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="00530897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, предназначенн</w:t>
      </w:r>
      <w:r w:rsidR="00E4338B" w:rsidRPr="00A14168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для захоронения праха или урн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 прахом;</w:t>
      </w:r>
    </w:p>
    <w:p w:rsidR="00046BB0" w:rsidRPr="00A14168" w:rsidRDefault="00E83183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BA2BE1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место погребения –</w:t>
      </w:r>
      <w:r w:rsidR="00C12E4A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отведенны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этическими, санитарными 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и экологическими требованиями участ</w:t>
      </w:r>
      <w:r w:rsidR="00530897" w:rsidRPr="00A1416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к земли с сооружаемыми на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кладбищ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, колумбари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34B71">
        <w:rPr>
          <w:rFonts w:ascii="Times New Roman" w:hAnsi="Times New Roman"/>
          <w:color w:val="000000" w:themeColor="text1"/>
          <w:sz w:val="28"/>
          <w:szCs w:val="28"/>
        </w:rPr>
        <w:t>кремарием</w:t>
      </w:r>
      <w:proofErr w:type="spellEnd"/>
      <w:r w:rsidR="00F34B7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6BB0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а также иными зданиями и сооружениями, предназначенными для осуществления погребения умерших; </w:t>
      </w:r>
    </w:p>
    <w:p w:rsidR="00C72207" w:rsidRPr="006A6218" w:rsidRDefault="00C72207" w:rsidP="00C12E4A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E4338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место захоронения</w:t>
      </w:r>
      <w:r w:rsidR="00F34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="00C12E4A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ч</w:t>
      </w:r>
      <w:r w:rsidR="00C12E4A" w:rsidRPr="00A14168">
        <w:rPr>
          <w:rFonts w:ascii="Times New Roman" w:hAnsi="Times New Roman"/>
          <w:sz w:val="28"/>
          <w:szCs w:val="28"/>
        </w:rPr>
        <w:t xml:space="preserve">асть пространства объекта похоронного назначения (кладбища, колумбария и т.п.), предназначенная для захоронения тел (останков) </w:t>
      </w:r>
      <w:r w:rsidR="00C12E4A" w:rsidRPr="006A6218">
        <w:rPr>
          <w:rFonts w:ascii="Times New Roman" w:hAnsi="Times New Roman"/>
          <w:sz w:val="28"/>
          <w:szCs w:val="28"/>
        </w:rPr>
        <w:t>или праха умерших (погибших)</w:t>
      </w:r>
      <w:r w:rsidR="00C12E4A"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в гробу или без него, или урн с прахом</w:t>
      </w:r>
      <w:r w:rsidR="00F34B71" w:rsidRPr="006A62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4B71" w:rsidRPr="006A6218" w:rsidRDefault="00F34B71" w:rsidP="00C12E4A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6218">
        <w:rPr>
          <w:rFonts w:ascii="Times New Roman" w:hAnsi="Times New Roman"/>
          <w:color w:val="000000" w:themeColor="text1"/>
          <w:sz w:val="28"/>
          <w:szCs w:val="28"/>
        </w:rPr>
        <w:t>- могила – место, находящееся на участке для погребения в земле, склепе, ином ритуальном сооружении, кроме колумбария, и предназначенное для захоронения тела (останков) умершего (погибшего) в гробу или без него или урны с прахом;</w:t>
      </w:r>
    </w:p>
    <w:p w:rsidR="00BA2BE1" w:rsidRPr="00A14168" w:rsidRDefault="00C72207" w:rsidP="00C12E4A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5" w:name="sub_21140"/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6A6218">
        <w:rPr>
          <w:rFonts w:ascii="Times New Roman" w:hAnsi="Times New Roman"/>
          <w:bCs/>
          <w:color w:val="000000" w:themeColor="text1"/>
          <w:sz w:val="28"/>
          <w:szCs w:val="28"/>
        </w:rPr>
        <w:t>колумбарная</w:t>
      </w:r>
      <w:proofErr w:type="spellEnd"/>
      <w:r w:rsidRPr="006A62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ниша –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углубленная ячейка в </w:t>
      </w:r>
      <w:proofErr w:type="spellStart"/>
      <w:r w:rsidRPr="006A6218">
        <w:rPr>
          <w:rFonts w:ascii="Times New Roman" w:hAnsi="Times New Roman"/>
          <w:color w:val="000000" w:themeColor="text1"/>
          <w:sz w:val="28"/>
          <w:szCs w:val="28"/>
        </w:rPr>
        <w:t>колумбарном</w:t>
      </w:r>
      <w:proofErr w:type="spellEnd"/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 сооружении,</w:t>
      </w:r>
      <w:r w:rsidR="00EC41D7"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которую устанавливается урна с прахом умершего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погибшего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5"/>
    </w:p>
    <w:p w:rsidR="00C72207" w:rsidRPr="00A14168" w:rsidRDefault="00C72207" w:rsidP="00046BB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лицо, ответственное за место захоронени</w:t>
      </w:r>
      <w:r w:rsidR="00E4338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 л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ицо, взявшее на себя обязательство обеспечивать надлежащее содержание места захоронения 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 постоянный уход за ним;</w:t>
      </w:r>
    </w:p>
    <w:p w:rsidR="00954D4F" w:rsidRPr="00A14168" w:rsidRDefault="00C72207" w:rsidP="0060683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кладбищенский период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время, по истечении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которого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разрешается следующее захоронение в родственную могилу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(составляет 20 лет)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3802" w:rsidRPr="00A14168" w:rsidRDefault="00046BB0" w:rsidP="0060683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катафалк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специальное или приспособленное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авто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транспортное средство, зарегистрированное в качестве такового в установленном порядке 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 предназначенное для перевозки гроба с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телом 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останками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урны с прахом умершего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погибшего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и участников погребения</w:t>
      </w:r>
      <w:r w:rsidR="00C73802" w:rsidRPr="00A1416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2E4A" w:rsidRPr="00A14168" w:rsidRDefault="00C73802" w:rsidP="00FA27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bCs/>
          <w:color w:val="26282F"/>
          <w:sz w:val="28"/>
          <w:szCs w:val="28"/>
        </w:rPr>
        <w:t>- учет мест захоронения</w:t>
      </w:r>
      <w:r w:rsidR="00FA27C5" w:rsidRPr="00A1416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FA27C5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</w:t>
      </w:r>
      <w:r w:rsidR="00FA27C5" w:rsidRPr="00A14168">
        <w:rPr>
          <w:rFonts w:ascii="Times New Roman" w:hAnsi="Times New Roman"/>
          <w:sz w:val="28"/>
          <w:szCs w:val="28"/>
        </w:rPr>
        <w:t>п</w:t>
      </w:r>
      <w:r w:rsidRPr="00A14168">
        <w:rPr>
          <w:rFonts w:ascii="Times New Roman" w:hAnsi="Times New Roman"/>
          <w:sz w:val="28"/>
          <w:szCs w:val="28"/>
        </w:rPr>
        <w:t>ервичная регистрация, обработка и хранение информации о наличии, составе, местоположении и техническом состоянии мест захоронения, лицах, захороненных на них</w:t>
      </w:r>
      <w:r w:rsidR="00C12E4A" w:rsidRPr="00A14168">
        <w:rPr>
          <w:rFonts w:ascii="Times New Roman" w:hAnsi="Times New Roman"/>
          <w:sz w:val="28"/>
          <w:szCs w:val="28"/>
        </w:rPr>
        <w:t xml:space="preserve">; </w:t>
      </w:r>
    </w:p>
    <w:p w:rsidR="00FA27C5" w:rsidRPr="00A14168" w:rsidRDefault="00FA27C5" w:rsidP="00FA27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26282F"/>
          <w:sz w:val="28"/>
          <w:szCs w:val="28"/>
        </w:rPr>
        <w:t xml:space="preserve">инвентаризация мест захоронения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система обследования состояния мест захоронения и их учета, формирование и ведение архива (базы данных) о местах </w:t>
      </w:r>
      <w:r w:rsidRPr="00A14168">
        <w:rPr>
          <w:rFonts w:ascii="Times New Roman" w:hAnsi="Times New Roman"/>
          <w:sz w:val="28"/>
          <w:szCs w:val="28"/>
        </w:rPr>
        <w:lastRenderedPageBreak/>
        <w:t>захоронения, лицах, захороненных на них, и лицах, ответственных за места захоронения.</w:t>
      </w:r>
      <w:bookmarkStart w:id="6" w:name="sub_1012"/>
    </w:p>
    <w:p w:rsidR="00463EF0" w:rsidRPr="00A14168" w:rsidRDefault="00046BB0" w:rsidP="00FA27C5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A25D5" w:rsidRPr="00A1416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 Основными принципами организации </w:t>
      </w:r>
      <w:r w:rsidR="00C12E4A" w:rsidRPr="00A14168">
        <w:rPr>
          <w:rFonts w:ascii="Times New Roman" w:hAnsi="Times New Roman"/>
          <w:color w:val="000000" w:themeColor="text1"/>
          <w:sz w:val="28"/>
          <w:szCs w:val="28"/>
        </w:rPr>
        <w:t>похоронного дела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</w:t>
      </w:r>
      <w:r w:rsidR="00216BA1" w:rsidRPr="00A14168">
        <w:rPr>
          <w:rFonts w:ascii="Times New Roman" w:hAnsi="Times New Roman"/>
          <w:color w:val="000000" w:themeColor="text1"/>
          <w:sz w:val="28"/>
          <w:szCs w:val="28"/>
        </w:rPr>
        <w:t>о образования город Сургут являе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тся</w:t>
      </w:r>
      <w:bookmarkEnd w:id="6"/>
      <w:r w:rsidR="00216BA1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463EF0" w:rsidRPr="00A14168">
        <w:rPr>
          <w:rFonts w:ascii="Times New Roman" w:hAnsi="Times New Roman"/>
          <w:color w:val="000000" w:themeColor="text1"/>
          <w:sz w:val="28"/>
          <w:szCs w:val="28"/>
        </w:rPr>
        <w:t>существление гарантии погребения умершего с учетом волеизъявления, выраженного лицом при жизни, и пожелания родственников</w:t>
      </w:r>
      <w:r w:rsidR="00216BA1"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6BB0" w:rsidRPr="00A14168" w:rsidRDefault="00046BB0" w:rsidP="00046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3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16BA1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Состав участников рынка ритуальных услуг не ограничивается созданием специализированной службы. Осуществлять деятельность по организации похорон и оказанию связанных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 ними ритуальных услуг вправе и иные хозяйствующие субъекты (юридические и физические лица), не являющиеся специализированными службами.</w:t>
      </w:r>
    </w:p>
    <w:bookmarkEnd w:id="7"/>
    <w:p w:rsidR="00046BB0" w:rsidRPr="00A14168" w:rsidRDefault="00046BB0" w:rsidP="00046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похоронного дела на территории города Сургута осуществляется в соответствии с действующим законодательством Российской Федерации, </w:t>
      </w:r>
      <w:hyperlink r:id="rId8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 Сургут и другими муниципальными правовыми актами.</w:t>
      </w:r>
    </w:p>
    <w:p w:rsidR="00216BA1" w:rsidRPr="00A14168" w:rsidRDefault="00216BA1" w:rsidP="00046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BA1" w:rsidRPr="00A14168" w:rsidRDefault="00216BA1" w:rsidP="00D42431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Предоставление услуг по гарантированному перечню услуг </w:t>
      </w:r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 погребению</w:t>
      </w:r>
    </w:p>
    <w:p w:rsidR="00D42431" w:rsidRPr="00A14168" w:rsidRDefault="00D42431" w:rsidP="00D42431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31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 Супругу, близким родственникам, иным родственникам, законному представителю умершего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иному лицу, взявшему на себя обязанность осуществить погребение умершего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законодательством гарантирован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оказываемый на безвозмездной основе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8"/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.1.1. Оформление документов, необходимых для погребения.</w:t>
      </w:r>
    </w:p>
    <w:p w:rsidR="00AF56BD" w:rsidRPr="00A14168" w:rsidRDefault="00AF56BD" w:rsidP="00AF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справки о смерти формы № 33 осуществляется управлени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актов гражданского состояния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ЗАГС)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суток с момента обращения</w:t>
      </w:r>
      <w:r w:rsidR="00AA15A6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.1.2. Предоставление и доставка гроба и других предметов, необходимых для погребения.</w:t>
      </w:r>
    </w:p>
    <w:p w:rsidR="00AF67FE" w:rsidRPr="00A14168" w:rsidRDefault="0033277F" w:rsidP="00AF6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услуги о</w:t>
      </w:r>
      <w:r w:rsidR="00AF67F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существляется: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гроба деревянного (хвойных пород), обитого тканью;</w:t>
      </w:r>
    </w:p>
    <w:p w:rsidR="009F44AD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вынос и погрузка гроба, сопутствующих предметов для погребения 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катафалк</w:t>
      </w:r>
      <w:r w:rsidR="009F44A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2FB3" w:rsidRPr="00A14168" w:rsidRDefault="009F44AD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 доставка гроба до морга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.1.3. Перевозка тела (останков) умершего на кладбище (в крематорий).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Перевозка тела (останков) умершего на кладбище (в крематорий)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гробу </w:t>
      </w:r>
      <w:r w:rsidR="009F44A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катафалком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помещения морга до места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погребения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277F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.1.4. Погребение 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кремация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последующей выдачей урны с прахом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погребении 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33277F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предания тела (останков) земле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выполняется:</w:t>
      </w:r>
    </w:p>
    <w:p w:rsidR="00C32FB3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копка могилы с учетом требований </w:t>
      </w:r>
      <w:hyperlink w:anchor="sub_1053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  <w:r w:rsidR="00AF67FE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4A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D8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86C99" w:rsidRPr="00A14168" w:rsidRDefault="00D86C99" w:rsidP="00D86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захоронение тела (останков) умершего (погибшего) путем предание земле в гробу;</w:t>
      </w:r>
    </w:p>
    <w:p w:rsidR="00D86C99" w:rsidRPr="00A14168" w:rsidRDefault="00D86C99" w:rsidP="00D86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забивка крышки гроба и опускание гроба в могилу, засыпка могилы                         и устройство надмогильного холма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кремации выполняется: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забивка крышки гроба;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кремация;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выдача урны с прахом (с учетом стоимости урны для праха);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захоронение урны с прахом в землю с учетом требований </w:t>
      </w:r>
      <w:hyperlink w:anchor="sub_1056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CE74F2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F67FE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9F44A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4B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настоящего положения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установки урны с прахом в </w:t>
      </w:r>
      <w:proofErr w:type="spellStart"/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колумбарную</w:t>
      </w:r>
      <w:proofErr w:type="spellEnd"/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нишу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3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.2. При отсутствии супруга, близких родственников, иных родственников умершего либо законного представителя умершего или при невозможности осуществить ими погребение (кремацию), а также при отсутствии лиц, взявших на себя обязанность осуществить погребение (кремацию), погребение (кремация)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33"/>
      <w:bookmarkEnd w:id="9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</w:p>
    <w:p w:rsidR="00C32FB3" w:rsidRPr="00A14168" w:rsidRDefault="00B0102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34"/>
      <w:bookmarkEnd w:id="10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Услуги, оказываемые специализированной службой при погребении умерших, указанных в </w:t>
      </w:r>
      <w:hyperlink w:anchor="sub_1032" w:history="1">
        <w:r w:rsidR="00C32FB3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  <w:r w:rsidR="00CA6494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  <w:r w:rsidR="00C32FB3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33" w:history="1">
        <w:r w:rsidR="00CA6494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C32FB3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включают:</w:t>
      </w:r>
    </w:p>
    <w:bookmarkEnd w:id="11"/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.4.1. Оформление документов, необходимых для погребения.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служба производит оформление справки о смерти формы 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 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ЗАГС</w:t>
      </w:r>
      <w:r w:rsidR="00E4338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суток с момента обращения администрации морга.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.4.2. Облачение тела.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Облачение тела </w:t>
      </w:r>
      <w:r w:rsidR="008E1CC9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умершего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в </w:t>
      </w:r>
      <w:r w:rsidR="008E1CC9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мешок патологоанатомический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укладыванием в гроб.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.4.3. Предоставление гроба.</w:t>
      </w:r>
    </w:p>
    <w:p w:rsidR="00C32FB3" w:rsidRPr="00A14168" w:rsidRDefault="00B0102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гроба деревянного (хвойных пород);</w:t>
      </w:r>
    </w:p>
    <w:p w:rsidR="009F44AD" w:rsidRPr="00A14168" w:rsidRDefault="009F44AD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гроба до морга, снятие с катафалка и внос в помещение морга.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вынос и погрузка гроба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сопутствующих предметов для погребения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60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катафалк;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.4.4. Перевозка тела (останков) умершего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кладбище 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proofErr w:type="gramStart"/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крематорий).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Перевозка тела (останков) умершего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кладбище (в крематорий) включает: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вынос гроба с телом умершего из помещения морга, установка 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61660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катафалк и доставка до места захоронения;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снят</w:t>
      </w:r>
      <w:r w:rsidR="0061660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гроба с телом умершего с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катафалка и установка </w:t>
      </w:r>
      <w:r w:rsidR="009F44A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захоронения;</w:t>
      </w:r>
    </w:p>
    <w:p w:rsidR="00C32FB3" w:rsidRPr="00A14168" w:rsidRDefault="00C32FB3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перенос гроба до могилы.</w:t>
      </w:r>
    </w:p>
    <w:p w:rsidR="00C32FB3" w:rsidRPr="00A14168" w:rsidRDefault="00CA6494" w:rsidP="002D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FB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.4.5. Погребение.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При погребении (захоронении в землю) выполняется: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копка могилы с учетом требования </w:t>
      </w:r>
      <w:hyperlink w:anchor="sub_1057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</w:hyperlink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захоронение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тела (останков) умершего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 путем предание земле в гробу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забивка крышки гроба и опускание гроба в могилу, засыпка могилы </w:t>
      </w:r>
      <w:r w:rsidR="00EC41D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устройство надмогильного холма;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регистрационного знака на могиле.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При кремации выполняется: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забивка крышки гроба;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кремация;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выдача урны с прахом (с учетом стоимости урны для праха);</w:t>
      </w:r>
    </w:p>
    <w:p w:rsidR="00C32FB3" w:rsidRPr="00A14168" w:rsidRDefault="00C32FB3" w:rsidP="004A4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захоронение урны с прахом </w:t>
      </w:r>
      <w:r w:rsidR="004A4B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предание земле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требований </w:t>
      </w:r>
      <w:hyperlink w:anchor="sub_1056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  <w:r w:rsidR="00EC41D7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настоящего положения.</w:t>
      </w:r>
    </w:p>
    <w:p w:rsidR="00C32FB3" w:rsidRPr="00A14168" w:rsidRDefault="004A4BFD" w:rsidP="004A4BFD">
      <w:pPr>
        <w:autoSpaceDE w:val="0"/>
        <w:autoSpaceDN w:val="0"/>
        <w:adjustRightInd w:val="0"/>
        <w:spacing w:before="75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4A4BFD" w:rsidRPr="00A14168" w:rsidRDefault="004A4BFD" w:rsidP="004A4BFD">
      <w:pPr>
        <w:autoSpaceDE w:val="0"/>
        <w:autoSpaceDN w:val="0"/>
        <w:adjustRightInd w:val="0"/>
        <w:spacing w:before="75"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</w:p>
    <w:p w:rsidR="00C32FB3" w:rsidRPr="00A14168" w:rsidRDefault="00CA6494" w:rsidP="00C32F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32FB3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Требования к качеству </w:t>
      </w:r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предоставляемых </w:t>
      </w:r>
      <w:r w:rsidR="00C32FB3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 погребению</w:t>
      </w:r>
    </w:p>
    <w:p w:rsidR="00C32FB3" w:rsidRPr="00A14168" w:rsidRDefault="00C32FB3" w:rsidP="00C32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FB3" w:rsidRPr="00A14168" w:rsidRDefault="00A13376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1041"/>
      <w:r w:rsidRPr="00A1416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>.1. Качество предоставляемых ритуальных услуг согласно гарантированному перечню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услуг по погребению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должно удовлетворять требованиям санитарны</w:t>
      </w:r>
      <w:r w:rsidR="00EC41D7" w:rsidRPr="00A1416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норм и правил, техническим условиям, Федеральным законам и иным нормативным правовым актам, действующим на территории Российской Федерации.</w:t>
      </w:r>
    </w:p>
    <w:p w:rsidR="00CA6494" w:rsidRPr="00A14168" w:rsidRDefault="00A13376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76"/>
      <w:bookmarkEnd w:id="12"/>
      <w:r w:rsidRPr="00A1416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bookmarkStart w:id="14" w:name="sub_77"/>
      <w:bookmarkEnd w:id="13"/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>Специализированная служба и иные лица, занимающиеся вопросами похоронного дела, обязаны применять (использовать) для выполнения работ (оказания услуг)</w:t>
      </w:r>
      <w:r w:rsidR="0046608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качественные</w:t>
      </w:r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материалы, в соответствии с требованиями законодательства Российской Федерации.</w:t>
      </w:r>
    </w:p>
    <w:p w:rsidR="00ED0F6A" w:rsidRPr="00A14168" w:rsidRDefault="00ED0F6A" w:rsidP="00B0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68">
        <w:rPr>
          <w:rFonts w:ascii="Times New Roman" w:hAnsi="Times New Roman" w:cs="Times New Roman"/>
          <w:sz w:val="28"/>
          <w:szCs w:val="28"/>
        </w:rPr>
        <w:t>3.3. Действия по достойному отношению к телу умершего</w:t>
      </w:r>
      <w:r w:rsidR="0097368A" w:rsidRPr="00A14168">
        <w:rPr>
          <w:rFonts w:ascii="Times New Roman" w:hAnsi="Times New Roman" w:cs="Times New Roman"/>
          <w:sz w:val="28"/>
          <w:szCs w:val="28"/>
        </w:rPr>
        <w:t xml:space="preserve"> (погибшего)</w:t>
      </w:r>
      <w:r w:rsidRPr="00A14168">
        <w:rPr>
          <w:rFonts w:ascii="Times New Roman" w:hAnsi="Times New Roman" w:cs="Times New Roman"/>
          <w:sz w:val="28"/>
          <w:szCs w:val="28"/>
        </w:rPr>
        <w:t xml:space="preserve"> должны осуществляться в полном соответствии с </w:t>
      </w:r>
      <w:r w:rsidR="0097368A" w:rsidRPr="00A141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4168">
        <w:rPr>
          <w:rFonts w:ascii="Times New Roman" w:hAnsi="Times New Roman" w:cs="Times New Roman"/>
          <w:sz w:val="28"/>
          <w:szCs w:val="28"/>
        </w:rPr>
        <w:t>волеизъявлением, если не возникли обстоятельства, при которых исполнение волеизъявления умершего</w:t>
      </w:r>
      <w:r w:rsidR="00CE74F2" w:rsidRPr="00A14168">
        <w:rPr>
          <w:rFonts w:ascii="Times New Roman" w:hAnsi="Times New Roman" w:cs="Times New Roman"/>
          <w:sz w:val="28"/>
          <w:szCs w:val="28"/>
        </w:rPr>
        <w:t xml:space="preserve"> (погибшего)</w:t>
      </w:r>
      <w:r w:rsidRPr="00A14168">
        <w:rPr>
          <w:rFonts w:ascii="Times New Roman" w:hAnsi="Times New Roman" w:cs="Times New Roman"/>
          <w:sz w:val="28"/>
          <w:szCs w:val="28"/>
        </w:rPr>
        <w:t xml:space="preserve"> невозможно, либо иное не установлено законодательством Российской Федерации.</w:t>
      </w:r>
    </w:p>
    <w:p w:rsidR="00CE74F2" w:rsidRPr="00A14168" w:rsidRDefault="00A13376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D43DE" w:rsidRPr="00A1416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0172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CE74F2" w:rsidRPr="00A14168">
        <w:rPr>
          <w:rFonts w:ascii="Times New Roman" w:hAnsi="Times New Roman"/>
          <w:color w:val="000000" w:themeColor="text1"/>
          <w:sz w:val="28"/>
          <w:szCs w:val="28"/>
        </w:rPr>
        <w:t>катафалка</w:t>
      </w:r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сроки, </w:t>
      </w:r>
      <w:r w:rsidR="00BD1F52" w:rsidRPr="00A14168">
        <w:rPr>
          <w:rFonts w:ascii="Times New Roman" w:hAnsi="Times New Roman"/>
          <w:color w:val="000000" w:themeColor="text1"/>
          <w:sz w:val="28"/>
          <w:szCs w:val="28"/>
        </w:rPr>
        <w:t>согласованные с</w:t>
      </w:r>
      <w:r w:rsidR="00CA6494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родственниками или законными представителями умершего</w:t>
      </w:r>
      <w:r w:rsidR="0046608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End w:id="14"/>
    </w:p>
    <w:p w:rsidR="00CA6494" w:rsidRPr="00A14168" w:rsidRDefault="00CA6494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Допускается использование другого вида автотранспорта для перевозки умерших</w:t>
      </w:r>
      <w:r w:rsidR="0097368A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(погибших)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, за исключением автотранспорта, используемого для перевозки пищевого сырья и продуктов питания.</w:t>
      </w:r>
    </w:p>
    <w:p w:rsidR="00CA6494" w:rsidRPr="00A14168" w:rsidRDefault="00CA6494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После перевозки и погребения умерших</w:t>
      </w:r>
      <w:r w:rsidR="0097368A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(погибших)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 должен в обязательном порядке подвергаться уборке и дезинфекции дезинфицирующими средствами, разрешенными к применению в установленном порядке.</w:t>
      </w:r>
    </w:p>
    <w:p w:rsidR="002D1BA1" w:rsidRPr="00A14168" w:rsidRDefault="002D1BA1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Перевозка тела (урны с прахом) может осуществляться </w:t>
      </w:r>
      <w:r w:rsidR="00CE74F2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катафалком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специализированной службы, юридических и физических лиц на основании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договора либо транспортом родственников умершего (</w:t>
      </w:r>
      <w:proofErr w:type="gramStart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погибшего) </w:t>
      </w:r>
      <w:r w:rsidR="0046608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46608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 соблюдением санитарно-гигиенических требований.</w:t>
      </w:r>
    </w:p>
    <w:p w:rsidR="00B06F94" w:rsidRPr="00A14168" w:rsidRDefault="00B06F94" w:rsidP="00B06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168">
        <w:rPr>
          <w:rFonts w:ascii="Times New Roman" w:hAnsi="Times New Roman" w:cs="Times New Roman"/>
          <w:sz w:val="28"/>
          <w:szCs w:val="28"/>
        </w:rPr>
        <w:t xml:space="preserve">3.5. </w:t>
      </w:r>
      <w:r w:rsidR="004A3C57" w:rsidRPr="00A14168">
        <w:rPr>
          <w:rFonts w:ascii="Times New Roman" w:hAnsi="Times New Roman" w:cs="Times New Roman"/>
          <w:sz w:val="28"/>
          <w:szCs w:val="28"/>
        </w:rPr>
        <w:t xml:space="preserve">Специализированная служба и иные юридические лица, оказывающие по роду своей деятельности необходимые для таких случаев услуги обязаны оказывать </w:t>
      </w:r>
      <w:r w:rsidR="001F0DFD" w:rsidRPr="00A14168">
        <w:rPr>
          <w:rFonts w:ascii="Times New Roman" w:hAnsi="Times New Roman" w:cs="Times New Roman"/>
          <w:sz w:val="28"/>
          <w:szCs w:val="28"/>
        </w:rPr>
        <w:t>содействие</w:t>
      </w:r>
      <w:r w:rsidR="004A3C57" w:rsidRPr="00A14168">
        <w:rPr>
          <w:rFonts w:ascii="Times New Roman" w:hAnsi="Times New Roman" w:cs="Times New Roman"/>
          <w:sz w:val="28"/>
          <w:szCs w:val="28"/>
        </w:rPr>
        <w:t xml:space="preserve"> з</w:t>
      </w:r>
      <w:r w:rsidR="004A3C5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аконным представителям умершего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(погибших)</w:t>
      </w:r>
      <w:r w:rsidR="004A3C5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близким родственникам </w:t>
      </w:r>
      <w:r w:rsidR="004A3C57" w:rsidRPr="00A14168">
        <w:rPr>
          <w:rFonts w:ascii="Times New Roman" w:hAnsi="Times New Roman" w:cs="Times New Roman"/>
          <w:sz w:val="28"/>
          <w:szCs w:val="28"/>
        </w:rPr>
        <w:t>в получении р</w:t>
      </w:r>
      <w:r w:rsidRPr="00A14168">
        <w:rPr>
          <w:rFonts w:ascii="Times New Roman" w:hAnsi="Times New Roman" w:cs="Times New Roman"/>
          <w:sz w:val="28"/>
          <w:szCs w:val="28"/>
        </w:rPr>
        <w:t>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C32FB3" w:rsidRPr="00A14168" w:rsidRDefault="00A13376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06F94" w:rsidRPr="00A141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>. Сверх гарантированного перечня услуг по погребению, по желанию и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</w:t>
      </w:r>
      <w:r w:rsidR="0097368A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(погибшего)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юридическими и физическими лицами могут предоставляться платные ритуальные услуги согласно </w:t>
      </w:r>
      <w:hyperlink r:id="rId9" w:history="1">
        <w:r w:rsidR="00C32FB3" w:rsidRPr="00A14168">
          <w:rPr>
            <w:rFonts w:ascii="Times New Roman" w:hAnsi="Times New Roman"/>
            <w:color w:val="000000" w:themeColor="text1"/>
            <w:sz w:val="28"/>
            <w:szCs w:val="28"/>
          </w:rPr>
          <w:t>Общероссийскому классификатору видов экономической деятельности</w:t>
        </w:r>
      </w:hyperlink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(ОКВЭД 2) ОК 029-2014 (КДЕС Ред.2), принятому и введенному в действие </w:t>
      </w:r>
      <w:hyperlink r:id="rId10" w:history="1">
        <w:r w:rsidR="00C32FB3" w:rsidRPr="00A14168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агентства по техническому регулированию и метрологии от 31.01.2014 </w:t>
      </w:r>
      <w:r w:rsidR="00D100BB" w:rsidRPr="00A141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C32FB3" w:rsidRPr="00A14168">
        <w:rPr>
          <w:rFonts w:ascii="Times New Roman" w:hAnsi="Times New Roman"/>
          <w:color w:val="000000" w:themeColor="text1"/>
          <w:sz w:val="28"/>
          <w:szCs w:val="28"/>
        </w:rPr>
        <w:t> 14-ст на основании договора.</w:t>
      </w:r>
    </w:p>
    <w:p w:rsidR="00F04834" w:rsidRPr="00A14168" w:rsidRDefault="00F04834" w:rsidP="00B06F9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06F94" w:rsidRPr="00A1416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783C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Законный представитель умершего</w:t>
      </w:r>
      <w:r w:rsidR="0097368A" w:rsidRPr="00A14168">
        <w:rPr>
          <w:rFonts w:ascii="Times New Roman" w:hAnsi="Times New Roman"/>
          <w:color w:val="000000" w:themeColor="text1"/>
          <w:sz w:val="28"/>
          <w:szCs w:val="28"/>
        </w:rPr>
        <w:t>(погибшего)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, близкие родственники или иное лицо, взявшее на себя обязанность осуществить погребение умершего</w:t>
      </w:r>
      <w:r w:rsidR="006F783C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может </w:t>
      </w:r>
      <w:r w:rsidR="00AF67FE" w:rsidRPr="00A14168">
        <w:rPr>
          <w:rFonts w:ascii="Times New Roman" w:hAnsi="Times New Roman"/>
          <w:color w:val="000000" w:themeColor="text1"/>
          <w:sz w:val="28"/>
          <w:szCs w:val="28"/>
        </w:rPr>
        <w:t>предъявить</w:t>
      </w:r>
      <w:r w:rsidR="006F783C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исполнителю претензии по своевременности и качеству предоставленных или не предоставленных, но заказанных услуг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законодательством Российской Федерации.</w:t>
      </w:r>
      <w:bookmarkStart w:id="15" w:name="sub_1005"/>
    </w:p>
    <w:p w:rsidR="003B15B2" w:rsidRPr="00A14168" w:rsidRDefault="003B15B2" w:rsidP="003B15B2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8A8" w:rsidRPr="00A14168" w:rsidRDefault="00A13376" w:rsidP="003B15B2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4068A8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. Порядок погребения (кремации) и перезахоронения</w:t>
      </w:r>
    </w:p>
    <w:p w:rsidR="003B15B2" w:rsidRPr="00A14168" w:rsidRDefault="003B15B2" w:rsidP="003B15B2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B25EE" w:rsidRPr="00A14168" w:rsidRDefault="00A13376" w:rsidP="00B06F94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1051"/>
      <w:bookmarkEnd w:id="15"/>
      <w:r w:rsidRPr="00A1416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4B25EE" w:rsidRPr="00A14168">
        <w:rPr>
          <w:rFonts w:ascii="Times New Roman" w:hAnsi="Times New Roman"/>
          <w:color w:val="000000" w:themeColor="text1"/>
          <w:sz w:val="28"/>
          <w:szCs w:val="28"/>
        </w:rPr>
        <w:t>Порядок погребения.</w:t>
      </w: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25E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 земельного участка </w:t>
      </w:r>
      <w:r w:rsidR="00CE74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кладбища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F97D3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погребения умершего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4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(погибшего)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Администрацией города</w:t>
      </w:r>
      <w:r w:rsidR="00CE74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52"/>
      <w:bookmarkEnd w:id="16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а также в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колумбарные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ниши.</w:t>
      </w:r>
    </w:p>
    <w:p w:rsidR="00B30A5F" w:rsidRPr="00A14168" w:rsidRDefault="00B30A5F" w:rsidP="00B30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Погребение осуществляется в местах</w:t>
      </w:r>
      <w:r w:rsidR="00CE74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74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захоронения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proofErr w:type="gram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специализированной службой разрешения на захоронение.</w:t>
      </w:r>
    </w:p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вероисповедальных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воинских и иных обычаев и традиций.</w:t>
      </w:r>
    </w:p>
    <w:p w:rsidR="00B30A5F" w:rsidRPr="00A14168" w:rsidRDefault="00B30A5F" w:rsidP="00B30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Самовольное погребение не допускается.</w:t>
      </w:r>
    </w:p>
    <w:p w:rsidR="004B25EE" w:rsidRPr="00A14168" w:rsidRDefault="004B25EE" w:rsidP="004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бесплатно предоставляемого участка земли для погребения тела в гробу составляет пять квадратных метров (2,5 метра х 2 метра).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(2,5 метра х 3,5 метра). Глубина могилы должна составлять 1,5 метра. </w:t>
      </w:r>
    </w:p>
    <w:p w:rsidR="004B25EE" w:rsidRPr="00A14168" w:rsidRDefault="004B25EE" w:rsidP="004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Над каждой могилой должна быть земельная насыпь высотой 0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3-0,5 метра от поверхности земли или надмогильная плита.</w:t>
      </w:r>
    </w:p>
    <w:p w:rsidR="004B25EE" w:rsidRPr="00A14168" w:rsidRDefault="004B25EE" w:rsidP="004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Земельная насыпь должна выступать за края могилы для защиты ее от поверхностных вод.</w:t>
      </w:r>
    </w:p>
    <w:p w:rsidR="00B30A5F" w:rsidRPr="00A14168" w:rsidRDefault="00B30A5F" w:rsidP="00B30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Устанавливаемые надмогильные сооружения не должны иметь частей, выступающих за границы участка или нависающих над ними.</w:t>
      </w:r>
    </w:p>
    <w:p w:rsidR="00B30A5F" w:rsidRPr="00A14168" w:rsidRDefault="00B30A5F" w:rsidP="00B30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Лицу, осуществляющему погребение, предоставляется право быть ответственным за место захоронения. Ответственное лицо обязано поддерживать чистоту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порядок, проводить своевременно ремонт надмогильных сооружений и уход за могилой.</w:t>
      </w:r>
    </w:p>
    <w:p w:rsidR="004B25EE" w:rsidRPr="00A14168" w:rsidRDefault="004B25EE" w:rsidP="004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земельного участка для размещения места захоронения </w:t>
      </w:r>
      <w:r w:rsidR="00A7017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подготовка могилы производится накануне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места под захоронение могут быть подготовлены ранее.</w:t>
      </w:r>
    </w:p>
    <w:p w:rsidR="00C47277" w:rsidRPr="00A14168" w:rsidRDefault="00C47277" w:rsidP="00C4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43"/>
      <w:bookmarkStart w:id="19" w:name="sub_1054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подзахоронение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повторное захоронение в одну и ту же могилу тел родственника (родственников) производится по письменному заявлению супруга умершего, близких или иных родственников. </w:t>
      </w:r>
    </w:p>
    <w:bookmarkEnd w:id="18"/>
    <w:p w:rsidR="00C47277" w:rsidRPr="00A14168" w:rsidRDefault="00C47277" w:rsidP="00C4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муниципальным правовым актом.</w:t>
      </w:r>
    </w:p>
    <w:p w:rsidR="00C47277" w:rsidRPr="00A14168" w:rsidRDefault="00C47277" w:rsidP="00C4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53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Погребение к существующей родственной могиле производится таким образом, чтобы расстояние от производимого родственного захоронения                          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0,5 метра по короткой стороне могилы, расстояние до существующей родственной могилы - не менее 0,5 метра по длинной </w:t>
      </w:r>
      <w:proofErr w:type="gram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стороне,   </w:t>
      </w:r>
      <w:proofErr w:type="gram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менее 0,5 метра по короткой стороне.</w:t>
      </w:r>
    </w:p>
    <w:bookmarkEnd w:id="20"/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захоронение регистрируется в журнале</w:t>
      </w:r>
      <w:r w:rsidR="00377DA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захоронений. Журнал </w:t>
      </w:r>
      <w:r w:rsidR="00377DA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захоронений согласно </w:t>
      </w:r>
      <w:hyperlink w:anchor="sub_11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является документом строгой отчетности и ежегодно сдается на хранение в архив специализированной службы.</w:t>
      </w:r>
    </w:p>
    <w:bookmarkEnd w:id="19"/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служба обеспечивает создание и регулярное обновление единой электронной базы данных о захоронениях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перезахоронениях.</w:t>
      </w:r>
    </w:p>
    <w:p w:rsidR="00DB57D0" w:rsidRPr="00A14168" w:rsidRDefault="00A13376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57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.1.2. Отдельно выделяются участки-кварталы</w:t>
      </w:r>
      <w:r w:rsidR="008C69E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кладбища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погребения невостребованных умерших (погибших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1"/>
    <w:p w:rsidR="008C69EA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Составляется акт о погребении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подробная схема погребения на основании списков судебно-медицинской экспертизы и патологоанатомического отделения. Погребение осуществляется в присутствии смотрителя кладбища с соблюдением </w:t>
      </w:r>
      <w:proofErr w:type="gram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69E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gramEnd"/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2.1.2882-11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D0" w:rsidRPr="00A14168" w:rsidRDefault="008C69EA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распространения особо опасных инфекционных заболеваний процесс погребения умерших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(погибших)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инфицированных возбудителями особо опасных инфекций и инфекций неясной этиологии (умерших в лечебных организациях или поступивших 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патологоанатомические отделения для вскрытия), а также патологоанатомические,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DB57D0" w:rsidRPr="00A14168" w:rsidRDefault="008C69EA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4.1.4</w:t>
      </w:r>
      <w:r w:rsidR="00FF4D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и выдача свидетельства о смерти осуществляется органом </w:t>
      </w:r>
      <w:proofErr w:type="spellStart"/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ЗАГСа</w:t>
      </w:r>
      <w:proofErr w:type="spellEnd"/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медицинского заключения и паспорта заявителя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с заявлением о смерти членов семьи умершего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других родственников или лица взявшего на себя обязанность осуществить погребение умершего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смерти должно быть сделано не позднее чем через три дня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со дня наступления смерти или со дня обнаружения тела умершего</w:t>
      </w:r>
      <w:r w:rsidR="008C69E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Выдача тела (останков) невостребованного умершего</w:t>
      </w:r>
      <w:r w:rsidR="008C69E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(погибшего)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морга производится с разрешения органов внутренних дел.</w:t>
      </w:r>
    </w:p>
    <w:p w:rsidR="00DB57D0" w:rsidRPr="00A14168" w:rsidRDefault="00A13376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58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C69E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Погребение праха может 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урне, так и без урны. Предусмотрены следующие способы захоронения:</w:t>
      </w:r>
    </w:p>
    <w:bookmarkEnd w:id="22"/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 урны с прахом в землю с установкой памятника;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 урны с прахом в землю без установки памятника;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урны с прахом в колумбарии;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развеивание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праха.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бесплатно предоставляемого участка земли для погребения урны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 прахом составляет 0,64 кв. метра (0,8 метра x 0,8 метра).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Захоронение урны с прахом в землю 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кладбище на основании предъявленных документов: свидетельства о смерти, справки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кремации, документа на получение праха, паспорта лица, получающего урну, и разрешения на </w:t>
      </w:r>
      <w:r w:rsidR="0097368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Захоронение урны с прахом в колумбарии 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письменному заявлению лица, на имя которого выписан документ о кремации. Установка ее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нишу колумбария или захоронение праха без урны (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развеивание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могут быть выполнены без присутствия при этом заявителя с составлением акта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 совершенном погребении. Лицу, осуществляющему погребение, выдается удостоверение о захоронении урны с прахом.</w:t>
      </w:r>
    </w:p>
    <w:p w:rsidR="00DB57D0" w:rsidRPr="00A14168" w:rsidRDefault="00FF4D25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евостребованный прах, сохраняется в крематории в течение одного года со дня кремации. По истечении одного года специализированная служба имеет право захоронить невостребованный прах (без урны) в место общего захоронения невостребованных</w:t>
      </w:r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умерших (погибших)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При захоронении праха в могилу невостребованных</w:t>
      </w:r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умерших (погибших)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специализированная служба составляет акт и делает запись</w:t>
      </w:r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 журнал регистрации захоронений. Изъятие праха из места захоронения невостребованных</w:t>
      </w:r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умерших (</w:t>
      </w:r>
      <w:proofErr w:type="gramStart"/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погибших)   </w:t>
      </w:r>
      <w:proofErr w:type="gramEnd"/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допускается.</w:t>
      </w:r>
    </w:p>
    <w:p w:rsidR="00DB57D0" w:rsidRPr="00A14168" w:rsidRDefault="00A13376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E4A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территории </w:t>
      </w:r>
      <w:proofErr w:type="spellStart"/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Чернореченского</w:t>
      </w:r>
      <w:proofErr w:type="spellEnd"/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кладбища выделяется обособленный участок-квартал - почетных (воинских) захоронений.</w:t>
      </w:r>
    </w:p>
    <w:p w:rsidR="006731EB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захоронения предоставляются на безвозмездной основе по ходатайству заинтересованных лиц или организаций. В местах почетных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(воинских) захоронений подлежат погребению ветераны Великой Отечественной войны, участники боевых действий</w:t>
      </w:r>
      <w:r w:rsidR="006731E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4D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3" w:name="sub_1055"/>
    </w:p>
    <w:p w:rsidR="00DB57D0" w:rsidRPr="00A14168" w:rsidRDefault="00A13376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7D0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.2. Порядок проведения кремации.</w:t>
      </w:r>
    </w:p>
    <w:p w:rsidR="00C32FB3" w:rsidRPr="00A14168" w:rsidRDefault="00C32FB3" w:rsidP="00C32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Кремация производится в гробу, который был выбран для церемонии родственниками умершего. Гроб должен быть сделан из горючего материала. </w:t>
      </w:r>
    </w:p>
    <w:p w:rsidR="00C32FB3" w:rsidRPr="00A14168" w:rsidRDefault="00C32FB3" w:rsidP="00C32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кремации прах помещают в специальные кремационные урны.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кремация регистрируется в журнале регистрации кремаций установленной формы с указанием времени кремации, фамилии кремируемого(ой) и заказчика (лица, ответственного за погребение умершего). Журнал регистрации кремаций согласно </w:t>
      </w:r>
      <w:hyperlink w:anchor="sub_12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является документом строгой отчетности и хранится в архиве специализированной службы бессрочно.</w:t>
      </w:r>
    </w:p>
    <w:bookmarkEnd w:id="23"/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процесс кремации по всей его технологической последовательности контролируется наличием регистрационной карточки кремации согласно </w:t>
      </w:r>
      <w:hyperlink w:anchor="sub_13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3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сопроводительной карточки кремируемого(ой) согласно </w:t>
      </w:r>
      <w:hyperlink w:anchor="sub_14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 с соответствующим регистрационным номером вплоть до получения урны с прахом с выдачей документа на получение праха согласно </w:t>
      </w:r>
      <w:hyperlink w:anchor="sub_16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5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регистрационных карточек кремации ведется в журнале учета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регистрации карточек кремации установленной формы с указанием номера регистрационной карточки, даты кремации, фамилии кремируемого(ой) и заказчика. Журнал учета и регистрации карточек кремации согласно </w:t>
      </w:r>
      <w:hyperlink w:anchor="sub_1600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6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является документом строгой отчетности и хранится в архиве специализированной службы бессрочно.</w:t>
      </w:r>
    </w:p>
    <w:p w:rsidR="00DB57D0" w:rsidRPr="00A14168" w:rsidRDefault="00DB57D0" w:rsidP="00DB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Выдача урны с прахом для захоронения производится не ранее чем через 24 часа после кремации при предъявлении паспорта лица, оформлявшего кремацию и счета-заказа на похороны. На урне указываются фамилия, имя, отчество умершего и регистрационный номер кремации.</w:t>
      </w:r>
    </w:p>
    <w:p w:rsidR="004B25EE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25E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.3 Порядок перезахоронения.</w:t>
      </w:r>
    </w:p>
    <w:p w:rsidR="00467E2A" w:rsidRPr="00A14168" w:rsidRDefault="00467E2A" w:rsidP="0046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4"/>
      <w:bookmarkEnd w:id="17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Изъятие урн, эксгумация, перезахоронение останков умерших (погибших) производится в случаях и порядке, установленных действующим законодательством.</w:t>
      </w:r>
    </w:p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Эксгумация (перезахоронение) останков умершего (погибшего) может 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желанию супруга и близких родственников либо на основании решения суда по прошествии не менее одного года с момента погребения.</w:t>
      </w:r>
    </w:p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5"/>
      <w:bookmarkEnd w:id="24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эксгумации супруг, близки</w:t>
      </w:r>
      <w:r w:rsidR="00467E2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е родственники предоставляют в с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пециализированную службу в обязательном порядке следующие документы:</w:t>
      </w:r>
    </w:p>
    <w:bookmarkEnd w:id="25"/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положительное заключение экологической и санитарно-гигиенической экспертизы об отсутствии особо опасных заболеваний;</w:t>
      </w:r>
    </w:p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смерти;</w:t>
      </w:r>
    </w:p>
    <w:p w:rsidR="008950AF" w:rsidRPr="00A14168" w:rsidRDefault="008950AF" w:rsidP="0089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установленного образца с согласием близких родственников умершего.</w:t>
      </w:r>
    </w:p>
    <w:p w:rsidR="004068A8" w:rsidRPr="00A14168" w:rsidRDefault="004068A8" w:rsidP="00D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изъятии урн, эксгумации, перезахоронении останков умерших (погибших) из мест захоронений специализированная служба вносит соответствующие сведения в журнал регистрации захоронений (кремаций).</w:t>
      </w:r>
    </w:p>
    <w:p w:rsidR="004068A8" w:rsidRPr="00A14168" w:rsidRDefault="004068A8" w:rsidP="00D100B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1062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Изъятие урн, эксгумация, перезахоронение останков умерших (погибших) может производиться по требованию правоохранительных органов путем извлечения трупа из места захоронения на основании постановления </w:t>
      </w:r>
      <w:r w:rsidR="00CC75AE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эксгумации.</w:t>
      </w:r>
    </w:p>
    <w:bookmarkEnd w:id="26"/>
    <w:p w:rsidR="004068A8" w:rsidRPr="00A14168" w:rsidRDefault="004068A8" w:rsidP="0012079B">
      <w:pPr>
        <w:pStyle w:val="a6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2E4125" w:rsidRPr="00A14168" w:rsidRDefault="00A13376" w:rsidP="0012079B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27" w:name="sub_1007"/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Порядок содержания объектов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</w:p>
    <w:p w:rsidR="004068A8" w:rsidRPr="00A14168" w:rsidRDefault="004068A8" w:rsidP="0012079B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4D25FD"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кладбища,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крематория, колумбария, автостоянки на кладбище)</w:t>
      </w:r>
    </w:p>
    <w:bookmarkEnd w:id="27"/>
    <w:p w:rsidR="004068A8" w:rsidRPr="00A14168" w:rsidRDefault="004068A8" w:rsidP="0012079B">
      <w:pPr>
        <w:pStyle w:val="a6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068A8" w:rsidRPr="00A14168" w:rsidRDefault="00A13376" w:rsidP="006A621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1071"/>
      <w:r w:rsidRPr="00A1416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.1. Общественные кладбища и объекты похоронного </w:t>
      </w:r>
      <w:r w:rsidR="00B56F2B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="00B56F2B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(колумбарий, автостоянка на кладбище) входят в состав муниципальной </w:t>
      </w:r>
      <w:proofErr w:type="gramStart"/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казны </w:t>
      </w:r>
      <w:r w:rsidR="00A70172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состоят на балансе муниципального казенного учреждения </w:t>
      </w:r>
      <w:r w:rsidR="002E4125" w:rsidRPr="00A141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>Казна городского хозяйства</w:t>
      </w:r>
      <w:r w:rsidR="002E4125" w:rsidRPr="00A141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(далее - МКУ </w:t>
      </w:r>
      <w:r w:rsidR="002E4125" w:rsidRPr="00A141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>Казна городского хозяйства</w:t>
      </w:r>
      <w:r w:rsidR="002E4125" w:rsidRPr="00A141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73"/>
      <w:bookmarkEnd w:id="28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На территории города существуют следующие кладбища:</w:t>
      </w:r>
    </w:p>
    <w:bookmarkEnd w:id="29"/>
    <w:p w:rsidR="004068A8" w:rsidRPr="00A14168" w:rsidRDefault="004068A8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закрытое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Черномысовское</w:t>
      </w:r>
      <w:proofErr w:type="spellEnd"/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</w:t>
      </w:r>
      <w:r w:rsidR="00D100B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расположенное по адресу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улица Заводская, </w:t>
      </w:r>
      <w:proofErr w:type="spellStart"/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-н 26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8A8" w:rsidRPr="00A14168" w:rsidRDefault="004068A8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акрытое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 по улице Энергетиков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8A8" w:rsidRPr="00A14168" w:rsidRDefault="00454E24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закрытое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Саймовское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кладбище, расположенное по адресу: парковая зона реки Сайма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4125" w:rsidRPr="00A14168" w:rsidRDefault="002E4125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</w:t>
      </w:r>
      <w:proofErr w:type="spellStart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Чернореченское</w:t>
      </w:r>
      <w:proofErr w:type="spellEnd"/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кладбище, расположенное по адресу: 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очередь слева от автодороги Аэропорт – Сургут, 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очередь западнее автодороги Аэропорт – Сургут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8A8" w:rsidRPr="00A14168" w:rsidRDefault="004068A8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кладбище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Чернореченское-2</w:t>
      </w:r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расположенное по адресу: улица </w:t>
      </w:r>
      <w:proofErr w:type="spellStart"/>
      <w:r w:rsidR="00454E24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Аэрофлотская</w:t>
      </w:r>
      <w:proofErr w:type="spellEnd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74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Территория действующих кладбищ разделя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 пронумерованные участки-кварталы, разбитые дорожной сетью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главном входе на кладбище размещается схематический план с указанием месторасположения административных зданий,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участков-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кварталов, дорожной сети кладбища, исторических и мемориальных могил, мест общественного пользования и иных объектов, входящих в состав кладбища.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75"/>
      <w:bookmarkEnd w:id="30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погребений и эксплуатация кладбищ (крематория) производится согласно </w:t>
      </w:r>
      <w:hyperlink r:id="rId12" w:history="1">
        <w:r w:rsidR="004068A8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2.1.2882-11</w:t>
        </w:r>
      </w:hyperlink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рекомендациям о порядке похорон и содержании кладбищ в Российской Федерации МДК 11-01.2002 (рекомендованы протоколом НТС Госстроя Росс</w:t>
      </w:r>
      <w:r w:rsidR="00B165F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165FA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от 25.12.2001 №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 01-НС-22/1).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76"/>
      <w:bookmarkEnd w:id="31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Создаваемые и существующие места погребения не подлежат сносу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могут быть перенесены только по решению Администрации города.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77"/>
      <w:bookmarkEnd w:id="3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Использование территории места погребения разрешается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78"/>
      <w:bookmarkEnd w:id="33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МКУ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Казна городского хозяйства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34"/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</w:t>
      </w:r>
      <w:hyperlink r:id="rId13" w:history="1">
        <w:r w:rsidR="004068A8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44-ФЗ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78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процессе осуществления мероприятий по организации содержания и обслуживания кладбищ контролирует соблюдение норм и правил, </w:t>
      </w:r>
      <w:r w:rsidR="002E41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постановления,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 регулирующего содержания кладбищ</w:t>
      </w:r>
      <w:r w:rsidR="0046608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46608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 объектов похоронного назначения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выявления фактов нарушения установленных требований направляет уведомление в Администрацию города.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783"/>
      <w:bookmarkEnd w:id="35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.3. Обеспечивает наличие на территории действующих кладбищ резервуаров воды для хозяйственных нужд, наполняемых привозной водой; туалетов с выгребом для посетителей.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784"/>
      <w:bookmarkEnd w:id="36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Обеспечивает 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проведение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 объектов, расположенных на территории кладбищ (дорог, в том числе грунтовых, проездов, пешеходных дорожек и тротуаров, ограждений, инженерных сооружений, туалетов, резервуаров воды, иных объектов).</w:t>
      </w:r>
    </w:p>
    <w:bookmarkEnd w:id="37"/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Ведет учет и регистрацию надмогильных сооружений в книге регистрации установки надгробий согласно </w:t>
      </w:r>
      <w:hyperlink w:anchor="sub_1700" w:history="1">
        <w:r w:rsidR="004068A8"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7</w:t>
        </w:r>
      </w:hyperlink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 Книга регистрации установки надгробий является документом строгой отчетности и относится к делам с постоянным сроком хранения.</w:t>
      </w:r>
    </w:p>
    <w:p w:rsidR="004068A8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79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нарушении санитарных и экологических требований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содержанию места погребения Администрация города принимает решение 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погребения.</w:t>
      </w:r>
    </w:p>
    <w:p w:rsidR="001A30DC" w:rsidRPr="00A14168" w:rsidRDefault="00A13376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72"/>
      <w:bookmarkEnd w:id="38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27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рематорий закреплен на праве </w:t>
      </w:r>
      <w:r w:rsidR="00FF4D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</w:t>
      </w:r>
      <w:r w:rsidR="001A30D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муниципальным казенным учреждением «Ритуал» (далее МКУ «Ритуал»).</w:t>
      </w:r>
    </w:p>
    <w:p w:rsidR="001A30DC" w:rsidRPr="00A14168" w:rsidRDefault="001A30DC" w:rsidP="006A6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заказчиком при осуществлении закупки путем проведения электронного аукциона на проведение работ по содержанию и обслуживанию крематория в соответствии с требованиями </w:t>
      </w:r>
      <w:hyperlink r:id="rId14" w:history="1">
        <w:r w:rsidRPr="00A141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1A30DC" w:rsidRPr="00A14168" w:rsidRDefault="001A30DC" w:rsidP="001A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9"/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8" w:rsidRPr="00A14168" w:rsidRDefault="00A13376" w:rsidP="004068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0" w:name="sub_1008"/>
      <w:r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деятельности объектов похоронного </w:t>
      </w:r>
      <w:r w:rsidR="00B56F2B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назначения</w:t>
      </w:r>
      <w:r w:rsidR="004068A8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68A8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(</w:t>
      </w:r>
      <w:r w:rsidR="006A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кладбища, </w:t>
      </w:r>
      <w:r w:rsidR="004068A8" w:rsidRPr="00A14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крематория, колумбария, автостоянки на кладбище)</w:t>
      </w:r>
    </w:p>
    <w:bookmarkEnd w:id="40"/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81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.1. Кладбища, колумбарий, автостоянка на кладбище открыты для посещения ежедневно с 0</w:t>
      </w:r>
      <w:r w:rsidR="00AA3D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.00 до 18.00 часов в период с мая по сентябрь и с 0</w:t>
      </w:r>
      <w:r w:rsidR="00AA3D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.00 до 16.00 часов в период с октября по апрель.</w:t>
      </w:r>
    </w:p>
    <w:bookmarkEnd w:id="41"/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Крематорий открыт для посещений с понедельника по субботу: в период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мая по сентябрь - с 0</w:t>
      </w:r>
      <w:r w:rsidR="00AA3D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.00 до 17.00 часов и в период с октября по апрель - с 0</w:t>
      </w:r>
      <w:r w:rsidR="00AA3DF2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до 16.00 часов. Время кремации устанавливается специализированной службой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согласованию с заказчиком после оформления счета-заказа на похороны. Захоронение умерших на кладбищах и в колумбариях производится ежедневно с 10.00 до 15.00 часов, а оформление заказов на кремацию в крематориях</w:t>
      </w:r>
      <w:r w:rsidR="00CC75AE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 - с 09.00 до 16.00 часов, в субботу - 09.00 до 12.00 часов.</w:t>
      </w: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8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.2. На территории кладбища, крематория посетители должны соблюдать общественный порядок и тишину.</w:t>
      </w: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83"/>
      <w:bookmarkEnd w:id="42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.3.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FF4D25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84"/>
      <w:bookmarkEnd w:id="43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60C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.4. К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атафалк </w:t>
      </w:r>
      <w:r w:rsidR="00FF4D25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сопровождающий транспорт, образующий похоронную процессию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проезда до места погребения.</w:t>
      </w:r>
    </w:p>
    <w:p w:rsidR="004068A8" w:rsidRPr="00A14168" w:rsidRDefault="00162541" w:rsidP="0016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85"/>
      <w:bookmarkEnd w:id="44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Движение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легковых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 по территории кладбища (крематория) осуществляется согласно схеме движений</w:t>
      </w:r>
      <w:r w:rsidR="00C47277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вывешенной при въезде на кладбище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FD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через контрольно-пропускной пункт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541" w:rsidRPr="00A14168" w:rsidRDefault="00162541" w:rsidP="0016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 грузового автотранспорта на территорию кладбища допускается для доставки надмогильных сооружений к местам их установки (замены), для производства работ</w:t>
      </w:r>
      <w:r w:rsidR="00466088" w:rsidRPr="00A1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содержанию объектов похоронного назначения</w:t>
      </w:r>
      <w:r w:rsidRPr="00A1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45"/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2541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На территории общественного кладбища посетителям запрещается: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портить памятники, надгробные и иные сооружения, оборудование кладбища, засорять территорию;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ломать насаждения, рвать цветы;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выгуливать собак;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разводить костры, добывать песок и глину, резать дерн;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находиться на территории общественного кладбища после его закрытия;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устанавливать скамейки, столики,</w:t>
      </w:r>
      <w:r w:rsidR="00B56F2B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превышать установленный размер безвозмездно предоставленного земельного участка для погребения.</w:t>
      </w: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608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 Все работы на территории муниципальных кладбищ осуществляются                в часы работы кладбищ.</w:t>
      </w:r>
    </w:p>
    <w:p w:rsidR="004068A8" w:rsidRPr="00A14168" w:rsidRDefault="004068A8" w:rsidP="0012079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Работы, проводимые на кладбищах, в том числе связанные с установкой, демонтажем надмогильных сооружений, должны проводиться после письменного уведомления МКУ «Казна городского хозяйства».</w:t>
      </w:r>
    </w:p>
    <w:p w:rsidR="004068A8" w:rsidRPr="00A14168" w:rsidRDefault="004068A8" w:rsidP="0012079B">
      <w:pPr>
        <w:pStyle w:val="a6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14168" w:rsidRDefault="00A14168" w:rsidP="0012079B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14168" w:rsidRDefault="00A14168" w:rsidP="0012079B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068A8" w:rsidRPr="00A14168" w:rsidRDefault="00A13376" w:rsidP="0012079B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/>
          <w:bCs/>
          <w:color w:val="000000" w:themeColor="text1"/>
          <w:sz w:val="28"/>
          <w:szCs w:val="28"/>
        </w:rPr>
        <w:t>. Заключительные положения</w:t>
      </w:r>
    </w:p>
    <w:p w:rsidR="004068A8" w:rsidRPr="00A14168" w:rsidRDefault="004068A8" w:rsidP="0012079B">
      <w:pPr>
        <w:pStyle w:val="a6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068A8" w:rsidRPr="00A14168" w:rsidRDefault="00A13376" w:rsidP="0012079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sub_1091"/>
      <w:r w:rsidRPr="00A1416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.1. Действия (бездействие) органов местного самоуправления, специализированной службы, иных участников правоотношений в сфере </w:t>
      </w:r>
      <w:r w:rsidR="004068A8" w:rsidRPr="00A1416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похоронного дела могут быть обжалованы в порядке, предусмотренном законодательством Российской Федерации.</w:t>
      </w:r>
    </w:p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92"/>
      <w:bookmarkEnd w:id="46"/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Ханты-Мансийским автономным округом - Югры.</w:t>
      </w:r>
    </w:p>
    <w:bookmarkEnd w:id="47"/>
    <w:p w:rsidR="004068A8" w:rsidRPr="00A14168" w:rsidRDefault="00A13376" w:rsidP="0040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Правоотношения, не урегулированные настоящим положением, 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регулируются в соответствии с 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B01023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4068A8"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8A8" w:rsidRPr="00A14168" w:rsidRDefault="004068A8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79B" w:rsidRPr="00A14168" w:rsidRDefault="0012079B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79B" w:rsidRPr="00A14168" w:rsidRDefault="0012079B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226" w:rsidRPr="00A14168" w:rsidRDefault="007D6226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226" w:rsidRPr="00A14168" w:rsidRDefault="007D6226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226" w:rsidRPr="00A14168" w:rsidRDefault="007D6226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5AE" w:rsidRPr="00A14168" w:rsidRDefault="00CC75AE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226" w:rsidRPr="00A14168" w:rsidRDefault="007D6226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226" w:rsidRDefault="007D6226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Default="00CB74F0" w:rsidP="00406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sub_1100"/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48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  <w:r w:rsidR="004211EA">
        <w:rPr>
          <w:rFonts w:ascii="Times New Roman" w:hAnsi="Times New Roman" w:cs="Times New Roman"/>
          <w:b w:val="0"/>
          <w:color w:val="auto"/>
          <w:sz w:val="28"/>
          <w:szCs w:val="28"/>
        </w:rPr>
        <w:t>учёта</w:t>
      </w: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регистрации захоронений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850"/>
        <w:gridCol w:w="851"/>
        <w:gridCol w:w="1417"/>
        <w:gridCol w:w="992"/>
        <w:gridCol w:w="993"/>
        <w:gridCol w:w="850"/>
        <w:gridCol w:w="1134"/>
      </w:tblGrid>
      <w:tr w:rsidR="00CB74F0" w:rsidRPr="00CB74F0" w:rsidTr="00253A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253AB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4F0" w:rsidRPr="00CB74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 умершего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Возраст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253AB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74F0" w:rsidRPr="00CB74F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смерти </w:t>
            </w:r>
            <w:proofErr w:type="spellStart"/>
            <w:r w:rsidR="00CB74F0" w:rsidRPr="00CB74F0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 xml:space="preserve">Каким </w:t>
            </w:r>
            <w:proofErr w:type="spellStart"/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ЗАГСом</w:t>
            </w:r>
            <w:proofErr w:type="spellEnd"/>
            <w:r w:rsidRPr="00CB74F0">
              <w:rPr>
                <w:rFonts w:ascii="Times New Roman" w:hAnsi="Times New Roman" w:cs="Times New Roman"/>
                <w:sz w:val="28"/>
                <w:szCs w:val="28"/>
              </w:rPr>
              <w:t xml:space="preserve"> выдано свидетельство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Фамилия землекопа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253AB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4F0" w:rsidRPr="00CB74F0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 w:rsidP="00253A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похороны</w:t>
            </w:r>
          </w:p>
        </w:tc>
      </w:tr>
      <w:tr w:rsidR="00CB74F0" w:rsidRPr="00CB74F0" w:rsidTr="00253A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9" w:name="sub_1200"/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49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регистрации кремаций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338"/>
        <w:gridCol w:w="1505"/>
        <w:gridCol w:w="1064"/>
        <w:gridCol w:w="1085"/>
        <w:gridCol w:w="1059"/>
        <w:gridCol w:w="1419"/>
        <w:gridCol w:w="1055"/>
        <w:gridCol w:w="1530"/>
      </w:tblGrid>
      <w:tr w:rsidR="00CB74F0" w:rsidRPr="00CB74F0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Заказные дополнительные услуги</w:t>
            </w:r>
          </w:p>
        </w:tc>
      </w:tr>
      <w:tr w:rsidR="00CB74F0" w:rsidRPr="00CB74F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кремации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ритуал прощания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Просмотр кремации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опечатывание урны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Подпись заказчика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CB74F0" w:rsidRPr="00CB74F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300"/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50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Регистрационная карточка кремации </w:t>
      </w:r>
      <w:r w:rsidR="00253AB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>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Фамилия кремируемого(ой) 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Имя и Отчество 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Возраст (полных лет) _______________ пол 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Причина смерти 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_____________________________ </w:t>
      </w:r>
      <w:r w:rsidR="00253AB2">
        <w:rPr>
          <w:rFonts w:ascii="Times New Roman" w:hAnsi="Times New Roman" w:cs="Times New Roman"/>
          <w:sz w:val="28"/>
          <w:szCs w:val="28"/>
        </w:rPr>
        <w:t>№</w:t>
      </w:r>
      <w:r w:rsidRPr="00CB74F0">
        <w:rPr>
          <w:rFonts w:ascii="Times New Roman" w:hAnsi="Times New Roman" w:cs="Times New Roman"/>
          <w:sz w:val="28"/>
          <w:szCs w:val="28"/>
        </w:rPr>
        <w:t xml:space="preserve"> капсулы 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Дата и время проведения церемонии "____"____________ ___________г.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Дата и время кремации "_______" ______________ ____________г.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Ф.И.О. получающего прах 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Адрес и телефон лица, получающего прах 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Документ на получение праха 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Получил _________________________ (подпись)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Подтверждаю отсутствие кардиостимуляторов, силиконовых имплантатов, сотового телефона, боевых патронов, бутылок с алкоголем, очков, изделий из стекла, петард, фейерверков и других посторонних предметов, недопустимых для кремации, в том числе монет, изделий из драгоценных металлов.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236"/>
        <w:gridCol w:w="4710"/>
      </w:tblGrid>
      <w:tr w:rsidR="00CB74F0" w:rsidRPr="00CB74F0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B74F0" w:rsidRPr="00CB74F0" w:rsidRDefault="00CB74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"____"_______________ ________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4F0" w:rsidRPr="00CB74F0" w:rsidRDefault="00CB74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B74F0" w:rsidRPr="00CB74F0" w:rsidRDefault="00CB74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Подпись заказчика _______________</w:t>
            </w:r>
          </w:p>
        </w:tc>
      </w:tr>
    </w:tbl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sub_1400"/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51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>Сопроводительная карточка кремируемого(ой)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Регистрационный </w:t>
      </w:r>
      <w:r w:rsidR="00253AB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Дата и время ритуала "_____" ________________ ________г.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Имя _____________________ Отчество 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Возраст _____________ пол 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Регистратор 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2" w:name="sub_1500"/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5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52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 на получение праха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Кремирован(а) Ф.И.О.________________________________________________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Возраст __________________ лет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Регистрационный номер_________ Дата кремации "____" ________ ______г.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Дата и время выдачи праха "____" _________ _____г. ______</w:t>
      </w:r>
      <w:proofErr w:type="gramStart"/>
      <w:r w:rsidRPr="00CB74F0">
        <w:rPr>
          <w:rFonts w:ascii="Times New Roman" w:hAnsi="Times New Roman" w:cs="Times New Roman"/>
          <w:sz w:val="28"/>
          <w:szCs w:val="28"/>
        </w:rPr>
        <w:t>час._</w:t>
      </w:r>
      <w:proofErr w:type="gramEnd"/>
      <w:r w:rsidRPr="00CB74F0">
        <w:rPr>
          <w:rFonts w:ascii="Times New Roman" w:hAnsi="Times New Roman" w:cs="Times New Roman"/>
          <w:sz w:val="28"/>
          <w:szCs w:val="28"/>
        </w:rPr>
        <w:t>_____ мин.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Ответственное лицо за получение праха (заказчик) 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                                 (Ф.И.О. заказчика)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lastRenderedPageBreak/>
        <w:t>Прах получил _______________________________________________________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(подпись заказчика)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Прах выдается лицу, оформлявшему заказ или по доверенности при наличии документов: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- паспорт заказчика;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- свидетельство о смерти;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- счет-заказ на похоронные услуги.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Срок хранения праха 1 год со дня кремации.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sub_1600"/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11EA" w:rsidRDefault="004211EA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6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bookmarkEnd w:id="53"/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учета и регистрации карточек кремации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89"/>
        <w:gridCol w:w="1595"/>
        <w:gridCol w:w="1595"/>
        <w:gridCol w:w="1595"/>
        <w:gridCol w:w="1772"/>
      </w:tblGrid>
      <w:tr w:rsidR="00CB74F0" w:rsidRPr="00CB74F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регистрационной карточки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Дата кремации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кремируемого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Подпись заказчика</w:t>
            </w:r>
          </w:p>
        </w:tc>
      </w:tr>
      <w:tr w:rsidR="00CB74F0" w:rsidRPr="00CB74F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Pr="00CB74F0" w:rsidRDefault="00CB74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AB2" w:rsidRDefault="00253AB2" w:rsidP="00CB74F0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4F0" w:rsidRPr="00CB74F0" w:rsidRDefault="00CB74F0" w:rsidP="00CB74F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7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B74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похоронного</w:t>
      </w:r>
      <w:r w:rsidRPr="00CB74F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br/>
        <w:t>дела на территории города Сургута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b w:val="0"/>
          <w:color w:val="auto"/>
          <w:sz w:val="28"/>
          <w:szCs w:val="28"/>
        </w:rPr>
        <w:t>Книга регистрации установки надгробий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город ____________Сургут____________________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                  (наименование)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__________________________________________ кладбище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                 (наименование)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Начата "___" _____________ 200__ 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  <w:r w:rsidRPr="00CB74F0">
        <w:rPr>
          <w:rFonts w:ascii="Times New Roman" w:hAnsi="Times New Roman" w:cs="Times New Roman"/>
          <w:sz w:val="28"/>
          <w:szCs w:val="28"/>
        </w:rPr>
        <w:t>Окончена "___" _____________ 200__ г.</w:t>
      </w:r>
    </w:p>
    <w:p w:rsidR="00CB74F0" w:rsidRPr="00CB74F0" w:rsidRDefault="00CB74F0" w:rsidP="00CB74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248"/>
        <w:gridCol w:w="1276"/>
        <w:gridCol w:w="851"/>
        <w:gridCol w:w="1134"/>
        <w:gridCol w:w="567"/>
        <w:gridCol w:w="425"/>
        <w:gridCol w:w="425"/>
        <w:gridCol w:w="284"/>
        <w:gridCol w:w="283"/>
        <w:gridCol w:w="425"/>
        <w:gridCol w:w="2410"/>
      </w:tblGrid>
      <w:tr w:rsidR="00CB74F0" w:rsidTr="00CB74F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Ф.И.О захороненного (захороненной)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Документ изготовителя надгробия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Дата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квартала (карты захоронения)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сектора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могилы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стены колумбария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Яруса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Номер ниши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Материал и размер надгробия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Разрешение на установку надгробия, Ф.И.О. и адрес лица, ответственного за могилу, нишу</w:t>
            </w:r>
          </w:p>
        </w:tc>
      </w:tr>
      <w:tr w:rsidR="00CB74F0" w:rsidTr="00CB74F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0" w:rsidRDefault="00CB74F0">
            <w:pPr>
              <w:pStyle w:val="a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F0" w:rsidRDefault="00CB74F0">
            <w:pPr>
              <w:pStyle w:val="ab"/>
            </w:pPr>
          </w:p>
        </w:tc>
      </w:tr>
    </w:tbl>
    <w:p w:rsidR="00CB74F0" w:rsidRDefault="00CB74F0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/>
    <w:p w:rsidR="004211EA" w:rsidRDefault="004211EA" w:rsidP="00CB74F0">
      <w:proofErr w:type="spellStart"/>
      <w:r>
        <w:t>Сарафинос</w:t>
      </w:r>
      <w:proofErr w:type="spellEnd"/>
      <w:r>
        <w:t xml:space="preserve"> Н.А.</w:t>
      </w:r>
    </w:p>
    <w:p w:rsidR="004211EA" w:rsidRDefault="004211EA" w:rsidP="00CB74F0">
      <w:r>
        <w:t>52-45-03</w:t>
      </w:r>
      <w:bookmarkStart w:id="54" w:name="_GoBack"/>
      <w:bookmarkEnd w:id="54"/>
    </w:p>
    <w:sectPr w:rsidR="004211EA" w:rsidSect="00C621D9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623"/>
    <w:multiLevelType w:val="hybridMultilevel"/>
    <w:tmpl w:val="13BC5DB4"/>
    <w:lvl w:ilvl="0" w:tplc="0DE2F6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33C27"/>
    <w:multiLevelType w:val="multilevel"/>
    <w:tmpl w:val="D6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0A65BB"/>
    <w:multiLevelType w:val="hybridMultilevel"/>
    <w:tmpl w:val="9236C950"/>
    <w:lvl w:ilvl="0" w:tplc="3688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013133"/>
    <w:rsid w:val="00024158"/>
    <w:rsid w:val="00046BB0"/>
    <w:rsid w:val="00096A85"/>
    <w:rsid w:val="000D734B"/>
    <w:rsid w:val="000F7369"/>
    <w:rsid w:val="0012079B"/>
    <w:rsid w:val="00130144"/>
    <w:rsid w:val="00162541"/>
    <w:rsid w:val="00171E97"/>
    <w:rsid w:val="00197129"/>
    <w:rsid w:val="001A30DC"/>
    <w:rsid w:val="001F0DFD"/>
    <w:rsid w:val="00216BA1"/>
    <w:rsid w:val="00253AB2"/>
    <w:rsid w:val="002D1BA1"/>
    <w:rsid w:val="002D43DE"/>
    <w:rsid w:val="002E4125"/>
    <w:rsid w:val="0033277F"/>
    <w:rsid w:val="00377DA4"/>
    <w:rsid w:val="00386323"/>
    <w:rsid w:val="003B15B2"/>
    <w:rsid w:val="004068A8"/>
    <w:rsid w:val="004211EA"/>
    <w:rsid w:val="00454E24"/>
    <w:rsid w:val="00455D8C"/>
    <w:rsid w:val="00463EF0"/>
    <w:rsid w:val="00466088"/>
    <w:rsid w:val="00467E2A"/>
    <w:rsid w:val="004A3C57"/>
    <w:rsid w:val="004A4BFD"/>
    <w:rsid w:val="004B25EE"/>
    <w:rsid w:val="004D25FD"/>
    <w:rsid w:val="004D3BAC"/>
    <w:rsid w:val="004E4A9E"/>
    <w:rsid w:val="00530897"/>
    <w:rsid w:val="0054296A"/>
    <w:rsid w:val="005A1127"/>
    <w:rsid w:val="005C28F0"/>
    <w:rsid w:val="0060683F"/>
    <w:rsid w:val="0061660C"/>
    <w:rsid w:val="006731EB"/>
    <w:rsid w:val="006A25D5"/>
    <w:rsid w:val="006A6218"/>
    <w:rsid w:val="006F783C"/>
    <w:rsid w:val="00747976"/>
    <w:rsid w:val="00780049"/>
    <w:rsid w:val="007A673A"/>
    <w:rsid w:val="007B56E4"/>
    <w:rsid w:val="007D6226"/>
    <w:rsid w:val="0088752F"/>
    <w:rsid w:val="008950AF"/>
    <w:rsid w:val="008A6983"/>
    <w:rsid w:val="008C69EA"/>
    <w:rsid w:val="008E1CC9"/>
    <w:rsid w:val="00954D4F"/>
    <w:rsid w:val="0097368A"/>
    <w:rsid w:val="009746F5"/>
    <w:rsid w:val="009B0313"/>
    <w:rsid w:val="009F44AD"/>
    <w:rsid w:val="00A13376"/>
    <w:rsid w:val="00A14168"/>
    <w:rsid w:val="00A2014E"/>
    <w:rsid w:val="00A30472"/>
    <w:rsid w:val="00A70172"/>
    <w:rsid w:val="00AA15A6"/>
    <w:rsid w:val="00AA3DF2"/>
    <w:rsid w:val="00AA73D9"/>
    <w:rsid w:val="00AC6B2D"/>
    <w:rsid w:val="00AF56BD"/>
    <w:rsid w:val="00AF67FE"/>
    <w:rsid w:val="00B01023"/>
    <w:rsid w:val="00B06F94"/>
    <w:rsid w:val="00B165FA"/>
    <w:rsid w:val="00B30A5F"/>
    <w:rsid w:val="00B56F2B"/>
    <w:rsid w:val="00BA2BE1"/>
    <w:rsid w:val="00BD1F52"/>
    <w:rsid w:val="00C12E4A"/>
    <w:rsid w:val="00C32FB3"/>
    <w:rsid w:val="00C47277"/>
    <w:rsid w:val="00C621D9"/>
    <w:rsid w:val="00C662DC"/>
    <w:rsid w:val="00C72207"/>
    <w:rsid w:val="00C73802"/>
    <w:rsid w:val="00C73A85"/>
    <w:rsid w:val="00CA6494"/>
    <w:rsid w:val="00CB74F0"/>
    <w:rsid w:val="00CC75AE"/>
    <w:rsid w:val="00CD6851"/>
    <w:rsid w:val="00CE74F2"/>
    <w:rsid w:val="00D02DD1"/>
    <w:rsid w:val="00D100BB"/>
    <w:rsid w:val="00D3655D"/>
    <w:rsid w:val="00D42431"/>
    <w:rsid w:val="00D755FB"/>
    <w:rsid w:val="00D86C99"/>
    <w:rsid w:val="00DB57D0"/>
    <w:rsid w:val="00E4338B"/>
    <w:rsid w:val="00E83183"/>
    <w:rsid w:val="00E954D3"/>
    <w:rsid w:val="00E958C1"/>
    <w:rsid w:val="00EC41D7"/>
    <w:rsid w:val="00ED0F6A"/>
    <w:rsid w:val="00EE264D"/>
    <w:rsid w:val="00EF4A92"/>
    <w:rsid w:val="00F04834"/>
    <w:rsid w:val="00F34B71"/>
    <w:rsid w:val="00F97D3D"/>
    <w:rsid w:val="00FA27C5"/>
    <w:rsid w:val="00FA2D0D"/>
    <w:rsid w:val="00FD262F"/>
    <w:rsid w:val="00FF4D2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5322-5E43-40CD-A6ED-219778A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5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4D3"/>
    <w:rPr>
      <w:color w:val="106BBE"/>
    </w:rPr>
  </w:style>
  <w:style w:type="paragraph" w:styleId="a4">
    <w:name w:val="Body Text"/>
    <w:basedOn w:val="a"/>
    <w:link w:val="a5"/>
    <w:unhideWhenUsed/>
    <w:rsid w:val="00E954D3"/>
    <w:pPr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54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5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954D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95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rsid w:val="004D3BAC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4068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68A8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F783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C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3F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CB7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12" Type="http://schemas.openxmlformats.org/officeDocument/2006/relationships/hyperlink" Target="garantF1://12089475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5870.0" TargetMode="External"/><Relationship Id="rId11" Type="http://schemas.openxmlformats.org/officeDocument/2006/relationships/hyperlink" Target="garantF1://12089475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5392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21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45</cp:revision>
  <cp:lastPrinted>2018-08-23T07:26:00Z</cp:lastPrinted>
  <dcterms:created xsi:type="dcterms:W3CDTF">2018-05-14T05:33:00Z</dcterms:created>
  <dcterms:modified xsi:type="dcterms:W3CDTF">2018-09-03T09:31:00Z</dcterms:modified>
</cp:coreProperties>
</file>