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07" w:rsidRDefault="00827F07" w:rsidP="005A4B07">
      <w:pPr>
        <w:keepNext/>
        <w:autoSpaceDE w:val="0"/>
        <w:autoSpaceDN w:val="0"/>
        <w:adjustRightInd w:val="0"/>
        <w:ind w:left="6521"/>
        <w:outlineLvl w:val="2"/>
      </w:pPr>
      <w:r w:rsidRPr="004F0394">
        <w:t xml:space="preserve">Проект </w:t>
      </w:r>
    </w:p>
    <w:p w:rsidR="00827F07" w:rsidRDefault="00827F07" w:rsidP="005A4B07">
      <w:pPr>
        <w:keepNext/>
        <w:autoSpaceDE w:val="0"/>
        <w:autoSpaceDN w:val="0"/>
        <w:adjustRightInd w:val="0"/>
        <w:ind w:left="6521"/>
        <w:outlineLvl w:val="2"/>
      </w:pPr>
    </w:p>
    <w:p w:rsidR="00827F07" w:rsidRDefault="00827F07" w:rsidP="00827F07">
      <w:pPr>
        <w:keepNext/>
        <w:autoSpaceDE w:val="0"/>
        <w:autoSpaceDN w:val="0"/>
        <w:adjustRightInd w:val="0"/>
        <w:ind w:left="6521"/>
        <w:outlineLvl w:val="2"/>
      </w:pPr>
      <w:r w:rsidRPr="004F0394">
        <w:t>подготовлен департаментом городского хозяйства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F4096A" w:rsidRPr="00F4096A" w:rsidTr="003E50B9">
        <w:trPr>
          <w:jc w:val="right"/>
        </w:trPr>
        <w:tc>
          <w:tcPr>
            <w:tcW w:w="2658" w:type="dxa"/>
            <w:hideMark/>
          </w:tcPr>
          <w:p w:rsidR="00F4096A" w:rsidRPr="00F4096A" w:rsidRDefault="00F4096A" w:rsidP="003E50B9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6A" w:rsidRPr="00F4096A" w:rsidTr="003E50B9">
        <w:trPr>
          <w:jc w:val="right"/>
        </w:trPr>
        <w:tc>
          <w:tcPr>
            <w:tcW w:w="2658" w:type="dxa"/>
          </w:tcPr>
          <w:p w:rsidR="00F4096A" w:rsidRPr="00CC456D" w:rsidRDefault="00F4096A" w:rsidP="003E50B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96A" w:rsidRPr="0009332E" w:rsidRDefault="00F4096A" w:rsidP="00F4096A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МУНИЦИПАЛЬНОЕ ОБРАЗОВАНИЕ</w:t>
      </w:r>
    </w:p>
    <w:p w:rsidR="00F4096A" w:rsidRPr="0009332E" w:rsidRDefault="00F4096A" w:rsidP="00F4096A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ГОРОДСКОЙ ОКРУГ ГОРОД СУРГУТ</w:t>
      </w:r>
    </w:p>
    <w:p w:rsidR="00F4096A" w:rsidRPr="0009332E" w:rsidRDefault="00F4096A" w:rsidP="00F4096A">
      <w:pPr>
        <w:pStyle w:val="4"/>
        <w:jc w:val="center"/>
        <w:rPr>
          <w:b w:val="0"/>
        </w:rPr>
      </w:pPr>
      <w:r w:rsidRPr="0009332E">
        <w:rPr>
          <w:b w:val="0"/>
        </w:rPr>
        <w:t>АДМИНИСТРАЦИЯ ГОРОДА</w:t>
      </w:r>
    </w:p>
    <w:p w:rsidR="00F4096A" w:rsidRPr="0009332E" w:rsidRDefault="00F4096A" w:rsidP="00F4096A">
      <w:pPr>
        <w:widowControl w:val="0"/>
        <w:jc w:val="center"/>
        <w:rPr>
          <w:b/>
          <w:snapToGrid w:val="0"/>
          <w:sz w:val="28"/>
          <w:szCs w:val="28"/>
        </w:rPr>
      </w:pPr>
    </w:p>
    <w:p w:rsidR="00F4096A" w:rsidRPr="0009332E" w:rsidRDefault="00F4096A" w:rsidP="00F4096A">
      <w:pPr>
        <w:widowControl w:val="0"/>
        <w:jc w:val="center"/>
        <w:rPr>
          <w:b/>
          <w:snapToGrid w:val="0"/>
          <w:sz w:val="28"/>
          <w:szCs w:val="28"/>
        </w:rPr>
      </w:pPr>
      <w:r w:rsidRPr="0009332E">
        <w:rPr>
          <w:b/>
          <w:snapToGrid w:val="0"/>
          <w:sz w:val="28"/>
          <w:szCs w:val="28"/>
        </w:rPr>
        <w:t>ПОСТАНОВЛЕНИЕ</w:t>
      </w:r>
    </w:p>
    <w:p w:rsidR="00F4096A" w:rsidRPr="0009332E" w:rsidRDefault="00F4096A" w:rsidP="00F4096A">
      <w:pPr>
        <w:widowControl w:val="0"/>
        <w:jc w:val="center"/>
        <w:rPr>
          <w:b/>
          <w:snapToGrid w:val="0"/>
          <w:sz w:val="28"/>
          <w:szCs w:val="28"/>
        </w:rPr>
      </w:pPr>
    </w:p>
    <w:p w:rsidR="00CC456D" w:rsidRPr="0009332E" w:rsidRDefault="00CC456D" w:rsidP="00F4096A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D85CD9" w:rsidRPr="0009332E" w:rsidTr="00CC456D">
        <w:tc>
          <w:tcPr>
            <w:tcW w:w="5585" w:type="dxa"/>
            <w:hideMark/>
          </w:tcPr>
          <w:p w:rsidR="00F4096A" w:rsidRPr="0009332E" w:rsidRDefault="00F4096A" w:rsidP="003E50B9">
            <w:pPr>
              <w:jc w:val="both"/>
              <w:rPr>
                <w:sz w:val="28"/>
                <w:szCs w:val="28"/>
              </w:rPr>
            </w:pPr>
            <w:r w:rsidRPr="0009332E">
              <w:rPr>
                <w:snapToGrid w:val="0"/>
                <w:sz w:val="28"/>
                <w:szCs w:val="28"/>
              </w:rPr>
              <w:t xml:space="preserve"> </w:t>
            </w:r>
            <w:r w:rsidR="00CC456D" w:rsidRPr="0009332E">
              <w:rPr>
                <w:snapToGrid w:val="0"/>
                <w:sz w:val="28"/>
                <w:szCs w:val="28"/>
              </w:rPr>
              <w:t xml:space="preserve">«____» ___________ 2017                                                                                         </w:t>
            </w:r>
            <w:r w:rsidRPr="0009332E">
              <w:rPr>
                <w:snapToGrid w:val="0"/>
                <w:sz w:val="28"/>
                <w:szCs w:val="28"/>
              </w:rPr>
              <w:t xml:space="preserve">                                                </w:t>
            </w:r>
          </w:p>
          <w:p w:rsidR="00CC456D" w:rsidRPr="0009332E" w:rsidRDefault="00CC456D" w:rsidP="00853310">
            <w:pPr>
              <w:jc w:val="both"/>
              <w:rPr>
                <w:sz w:val="28"/>
                <w:szCs w:val="28"/>
              </w:rPr>
            </w:pPr>
          </w:p>
          <w:p w:rsidR="00F4096A" w:rsidRPr="0009332E" w:rsidRDefault="00F4096A" w:rsidP="00533E6F">
            <w:pPr>
              <w:jc w:val="both"/>
              <w:rPr>
                <w:sz w:val="28"/>
                <w:szCs w:val="28"/>
              </w:rPr>
            </w:pPr>
            <w:r w:rsidRPr="0009332E">
              <w:rPr>
                <w:sz w:val="28"/>
                <w:szCs w:val="28"/>
              </w:rPr>
              <w:t>О внесении изменени</w:t>
            </w:r>
            <w:r w:rsidR="00095865" w:rsidRPr="0009332E">
              <w:rPr>
                <w:sz w:val="28"/>
                <w:szCs w:val="28"/>
              </w:rPr>
              <w:t>я</w:t>
            </w:r>
            <w:r w:rsidRPr="0009332E">
              <w:rPr>
                <w:sz w:val="28"/>
                <w:szCs w:val="28"/>
              </w:rPr>
              <w:t xml:space="preserve"> в постановление Администрации города от 12.12.2013 </w:t>
            </w:r>
            <w:r w:rsidR="00533E6F">
              <w:rPr>
                <w:sz w:val="28"/>
                <w:szCs w:val="28"/>
              </w:rPr>
              <w:t xml:space="preserve">                   </w:t>
            </w:r>
            <w:r w:rsidRPr="0009332E">
              <w:rPr>
                <w:sz w:val="28"/>
                <w:szCs w:val="28"/>
              </w:rPr>
              <w:t>№</w:t>
            </w:r>
            <w:r w:rsidR="00533E6F">
              <w:rPr>
                <w:sz w:val="28"/>
                <w:szCs w:val="28"/>
              </w:rPr>
              <w:t xml:space="preserve"> </w:t>
            </w:r>
            <w:r w:rsidRPr="0009332E">
              <w:rPr>
                <w:sz w:val="28"/>
                <w:szCs w:val="28"/>
              </w:rPr>
              <w:t xml:space="preserve">8967 «Об утверждении муниципальной программы «Организация ритуальных услуг и содержание объектов похоронного обслуживания в городе Сургуте </w:t>
            </w:r>
            <w:r w:rsidR="00533E6F">
              <w:rPr>
                <w:sz w:val="28"/>
                <w:szCs w:val="28"/>
              </w:rPr>
              <w:t xml:space="preserve">                           </w:t>
            </w:r>
            <w:r w:rsidRPr="0009332E">
              <w:rPr>
                <w:sz w:val="28"/>
                <w:szCs w:val="28"/>
              </w:rPr>
              <w:t>на</w:t>
            </w:r>
            <w:r w:rsidR="00533E6F">
              <w:rPr>
                <w:sz w:val="28"/>
                <w:szCs w:val="28"/>
              </w:rPr>
              <w:t xml:space="preserve"> </w:t>
            </w:r>
            <w:r w:rsidRPr="0009332E">
              <w:rPr>
                <w:sz w:val="28"/>
                <w:szCs w:val="28"/>
              </w:rPr>
              <w:t>2014</w:t>
            </w:r>
            <w:r w:rsidR="00533E6F">
              <w:rPr>
                <w:sz w:val="28"/>
                <w:szCs w:val="28"/>
              </w:rPr>
              <w:t xml:space="preserve"> – </w:t>
            </w:r>
            <w:r w:rsidRPr="0009332E">
              <w:rPr>
                <w:sz w:val="28"/>
                <w:szCs w:val="28"/>
              </w:rPr>
              <w:t>20</w:t>
            </w:r>
            <w:r w:rsidR="00CB3A74" w:rsidRPr="0009332E">
              <w:rPr>
                <w:sz w:val="28"/>
                <w:szCs w:val="28"/>
              </w:rPr>
              <w:t>3</w:t>
            </w:r>
            <w:r w:rsidRPr="0009332E">
              <w:rPr>
                <w:sz w:val="28"/>
                <w:szCs w:val="28"/>
              </w:rPr>
              <w:t>0 годы»</w:t>
            </w:r>
          </w:p>
        </w:tc>
        <w:tc>
          <w:tcPr>
            <w:tcW w:w="4270" w:type="dxa"/>
          </w:tcPr>
          <w:p w:rsidR="00F4096A" w:rsidRPr="0009332E" w:rsidRDefault="00CC456D" w:rsidP="00CC456D">
            <w:pPr>
              <w:pStyle w:val="a4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332E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0933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№_______</w:t>
            </w:r>
          </w:p>
        </w:tc>
      </w:tr>
    </w:tbl>
    <w:p w:rsidR="00F4096A" w:rsidRPr="0009332E" w:rsidRDefault="00F4096A" w:rsidP="00F4096A">
      <w:pPr>
        <w:ind w:right="-1" w:firstLine="851"/>
        <w:jc w:val="both"/>
        <w:rPr>
          <w:sz w:val="28"/>
          <w:szCs w:val="28"/>
        </w:rPr>
      </w:pPr>
    </w:p>
    <w:p w:rsidR="00F4096A" w:rsidRPr="0009332E" w:rsidRDefault="00F4096A" w:rsidP="00914FCD">
      <w:pPr>
        <w:ind w:right="-1" w:firstLine="567"/>
        <w:jc w:val="both"/>
        <w:rPr>
          <w:sz w:val="28"/>
          <w:szCs w:val="28"/>
        </w:rPr>
      </w:pPr>
    </w:p>
    <w:p w:rsidR="00914FCD" w:rsidRPr="0009332E" w:rsidRDefault="00914FCD" w:rsidP="0009332E">
      <w:pPr>
        <w:pStyle w:val="a3"/>
        <w:ind w:left="0" w:firstLine="567"/>
        <w:jc w:val="both"/>
        <w:rPr>
          <w:sz w:val="28"/>
          <w:szCs w:val="28"/>
        </w:rPr>
      </w:pPr>
      <w:r w:rsidRPr="0009332E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0631A2">
        <w:rPr>
          <w:sz w:val="28"/>
          <w:szCs w:val="28"/>
        </w:rPr>
        <w:t>р</w:t>
      </w:r>
      <w:r w:rsidR="00E70633" w:rsidRPr="0009332E">
        <w:rPr>
          <w:sz w:val="28"/>
          <w:szCs w:val="28"/>
        </w:rPr>
        <w:t xml:space="preserve">ешением Думы города </w:t>
      </w:r>
      <w:r w:rsidR="0020204E" w:rsidRPr="0009332E">
        <w:rPr>
          <w:color w:val="000000"/>
          <w:sz w:val="28"/>
          <w:szCs w:val="28"/>
        </w:rPr>
        <w:t xml:space="preserve">от </w:t>
      </w:r>
      <w:r w:rsidR="0022044D" w:rsidRPr="0009332E">
        <w:rPr>
          <w:sz w:val="28"/>
          <w:szCs w:val="28"/>
        </w:rPr>
        <w:t>2</w:t>
      </w:r>
      <w:r w:rsidR="0009332E">
        <w:rPr>
          <w:sz w:val="28"/>
          <w:szCs w:val="28"/>
        </w:rPr>
        <w:t>5.04</w:t>
      </w:r>
      <w:r w:rsidR="0020204E" w:rsidRPr="0009332E">
        <w:rPr>
          <w:sz w:val="28"/>
          <w:szCs w:val="28"/>
        </w:rPr>
        <w:t>.201</w:t>
      </w:r>
      <w:r w:rsidR="0009332E">
        <w:rPr>
          <w:sz w:val="28"/>
          <w:szCs w:val="28"/>
        </w:rPr>
        <w:t>8</w:t>
      </w:r>
      <w:r w:rsidR="0022044D" w:rsidRPr="0009332E">
        <w:rPr>
          <w:sz w:val="28"/>
          <w:szCs w:val="28"/>
        </w:rPr>
        <w:t xml:space="preserve"> № </w:t>
      </w:r>
      <w:r w:rsidR="0009332E">
        <w:rPr>
          <w:sz w:val="28"/>
          <w:szCs w:val="28"/>
        </w:rPr>
        <w:t>26</w:t>
      </w:r>
      <w:r w:rsidR="0022044D" w:rsidRPr="0009332E">
        <w:rPr>
          <w:sz w:val="28"/>
          <w:szCs w:val="28"/>
        </w:rPr>
        <w:t>6</w:t>
      </w:r>
      <w:r w:rsidR="0020204E" w:rsidRPr="0009332E">
        <w:rPr>
          <w:sz w:val="28"/>
          <w:szCs w:val="28"/>
        </w:rPr>
        <w:t>-</w:t>
      </w:r>
      <w:r w:rsidR="0020204E" w:rsidRPr="0009332E">
        <w:rPr>
          <w:sz w:val="28"/>
          <w:szCs w:val="28"/>
          <w:lang w:val="en-US"/>
        </w:rPr>
        <w:t>V</w:t>
      </w:r>
      <w:r w:rsidR="0022044D" w:rsidRPr="0009332E">
        <w:rPr>
          <w:sz w:val="28"/>
          <w:szCs w:val="28"/>
        </w:rPr>
        <w:t>1</w:t>
      </w:r>
      <w:r w:rsidR="0020204E" w:rsidRPr="0009332E">
        <w:rPr>
          <w:sz w:val="28"/>
          <w:szCs w:val="28"/>
        </w:rPr>
        <w:t xml:space="preserve"> ДГ «О </w:t>
      </w:r>
      <w:r w:rsidR="0009332E">
        <w:rPr>
          <w:sz w:val="28"/>
          <w:szCs w:val="28"/>
        </w:rPr>
        <w:t>внесении изменений в решение Думы города</w:t>
      </w:r>
      <w:r w:rsidR="0009332E" w:rsidRPr="0009332E">
        <w:rPr>
          <w:color w:val="000000"/>
          <w:sz w:val="28"/>
          <w:szCs w:val="28"/>
        </w:rPr>
        <w:t xml:space="preserve"> от </w:t>
      </w:r>
      <w:r w:rsidR="0009332E" w:rsidRPr="0009332E">
        <w:rPr>
          <w:sz w:val="28"/>
          <w:szCs w:val="28"/>
        </w:rPr>
        <w:t>2</w:t>
      </w:r>
      <w:r w:rsidR="0009332E">
        <w:rPr>
          <w:sz w:val="28"/>
          <w:szCs w:val="28"/>
        </w:rPr>
        <w:t>6.12</w:t>
      </w:r>
      <w:r w:rsidR="0009332E" w:rsidRPr="0009332E">
        <w:rPr>
          <w:sz w:val="28"/>
          <w:szCs w:val="28"/>
        </w:rPr>
        <w:t>.201</w:t>
      </w:r>
      <w:r w:rsidR="0009332E">
        <w:rPr>
          <w:sz w:val="28"/>
          <w:szCs w:val="28"/>
        </w:rPr>
        <w:t>7</w:t>
      </w:r>
      <w:r w:rsidR="0009332E" w:rsidRPr="0009332E">
        <w:rPr>
          <w:sz w:val="28"/>
          <w:szCs w:val="28"/>
        </w:rPr>
        <w:t xml:space="preserve"> № </w:t>
      </w:r>
      <w:r w:rsidR="0009332E">
        <w:rPr>
          <w:sz w:val="28"/>
          <w:szCs w:val="28"/>
        </w:rPr>
        <w:t>205</w:t>
      </w:r>
      <w:r w:rsidR="0009332E" w:rsidRPr="0009332E">
        <w:rPr>
          <w:sz w:val="28"/>
          <w:szCs w:val="28"/>
        </w:rPr>
        <w:t>-</w:t>
      </w:r>
      <w:r w:rsidR="0009332E" w:rsidRPr="0009332E">
        <w:rPr>
          <w:sz w:val="28"/>
          <w:szCs w:val="28"/>
          <w:lang w:val="en-US"/>
        </w:rPr>
        <w:t>V</w:t>
      </w:r>
      <w:r w:rsidR="0009332E" w:rsidRPr="0009332E">
        <w:rPr>
          <w:sz w:val="28"/>
          <w:szCs w:val="28"/>
        </w:rPr>
        <w:t>1 ДГ</w:t>
      </w:r>
      <w:r w:rsidR="0009332E">
        <w:rPr>
          <w:sz w:val="28"/>
          <w:szCs w:val="28"/>
        </w:rPr>
        <w:t xml:space="preserve"> «О </w:t>
      </w:r>
      <w:r w:rsidR="0020204E" w:rsidRPr="0009332E">
        <w:rPr>
          <w:sz w:val="28"/>
          <w:szCs w:val="28"/>
        </w:rPr>
        <w:t>бюджете городского округа город Сургут на 201</w:t>
      </w:r>
      <w:r w:rsidR="0009332E">
        <w:rPr>
          <w:sz w:val="28"/>
          <w:szCs w:val="28"/>
        </w:rPr>
        <w:t>8</w:t>
      </w:r>
      <w:r w:rsidR="0020204E" w:rsidRPr="0009332E">
        <w:rPr>
          <w:sz w:val="28"/>
          <w:szCs w:val="28"/>
        </w:rPr>
        <w:t xml:space="preserve"> год</w:t>
      </w:r>
      <w:r w:rsidR="0022044D" w:rsidRPr="0009332E">
        <w:rPr>
          <w:sz w:val="28"/>
          <w:szCs w:val="28"/>
        </w:rPr>
        <w:t xml:space="preserve"> и плановый период 201</w:t>
      </w:r>
      <w:r w:rsidR="0009332E">
        <w:rPr>
          <w:sz w:val="28"/>
          <w:szCs w:val="28"/>
        </w:rPr>
        <w:t>9-2020</w:t>
      </w:r>
      <w:r w:rsidR="0022044D" w:rsidRPr="0009332E">
        <w:rPr>
          <w:sz w:val="28"/>
          <w:szCs w:val="28"/>
        </w:rPr>
        <w:t xml:space="preserve"> годов</w:t>
      </w:r>
      <w:r w:rsidR="0020204E" w:rsidRPr="0009332E">
        <w:rPr>
          <w:sz w:val="28"/>
          <w:szCs w:val="28"/>
        </w:rPr>
        <w:t>»</w:t>
      </w:r>
      <w:r w:rsidRPr="0009332E">
        <w:rPr>
          <w:sz w:val="28"/>
          <w:szCs w:val="28"/>
        </w:rPr>
        <w:t>, постановлением Администрации города от 17.07.2013</w:t>
      </w:r>
      <w:r w:rsidR="008C39F0" w:rsidRPr="0009332E">
        <w:rPr>
          <w:sz w:val="28"/>
          <w:szCs w:val="28"/>
        </w:rPr>
        <w:t xml:space="preserve"> </w:t>
      </w:r>
      <w:r w:rsidRPr="0009332E">
        <w:rPr>
          <w:sz w:val="28"/>
          <w:szCs w:val="28"/>
        </w:rPr>
        <w:t>№ 5159 «Об утверждении порядка принятия решений о разработке, формирования</w:t>
      </w:r>
      <w:r w:rsidR="008C39F0" w:rsidRPr="0009332E">
        <w:rPr>
          <w:sz w:val="28"/>
          <w:szCs w:val="28"/>
        </w:rPr>
        <w:t xml:space="preserve"> </w:t>
      </w:r>
      <w:r w:rsidRPr="0009332E">
        <w:rPr>
          <w:sz w:val="28"/>
          <w:szCs w:val="28"/>
        </w:rPr>
        <w:t>и реализации муниципальных программ городского округа город Сургут», распоряжением Администрации города от 30.12.2005</w:t>
      </w:r>
      <w:r w:rsidR="00D85CD9" w:rsidRPr="0009332E">
        <w:rPr>
          <w:sz w:val="28"/>
          <w:szCs w:val="28"/>
        </w:rPr>
        <w:t xml:space="preserve"> </w:t>
      </w:r>
      <w:r w:rsidRPr="0009332E">
        <w:rPr>
          <w:sz w:val="28"/>
          <w:szCs w:val="28"/>
        </w:rPr>
        <w:t>№ 3686 «Об утверждении Регламента Администрации города»:</w:t>
      </w:r>
    </w:p>
    <w:p w:rsidR="00CC456D" w:rsidRPr="0009332E" w:rsidRDefault="00F4096A" w:rsidP="00533E6F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32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Pr="0009332E">
        <w:rPr>
          <w:rFonts w:ascii="Times New Roman" w:hAnsi="Times New Roman" w:cs="Times New Roman"/>
          <w:sz w:val="28"/>
          <w:szCs w:val="28"/>
        </w:rPr>
        <w:t>от 12.12.2013</w:t>
      </w:r>
      <w:r w:rsidR="00CC456D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145E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332E">
        <w:rPr>
          <w:rFonts w:ascii="Times New Roman" w:hAnsi="Times New Roman" w:cs="Times New Roman"/>
          <w:sz w:val="28"/>
          <w:szCs w:val="28"/>
        </w:rPr>
        <w:t>№</w:t>
      </w:r>
      <w:r w:rsidR="009F27D8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>8967</w:t>
      </w:r>
      <w:r w:rsidR="00F50B1C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«Организация ритуальных услуг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>и содержание объектов похоронного обслуживания в городе  Сургуте на 2014-20</w:t>
      </w:r>
      <w:r w:rsidR="00CB3A74" w:rsidRPr="0009332E">
        <w:rPr>
          <w:rFonts w:ascii="Times New Roman" w:hAnsi="Times New Roman" w:cs="Times New Roman"/>
          <w:sz w:val="28"/>
          <w:szCs w:val="28"/>
        </w:rPr>
        <w:t>3</w:t>
      </w:r>
      <w:r w:rsidRPr="0009332E">
        <w:rPr>
          <w:rFonts w:ascii="Times New Roman" w:hAnsi="Times New Roman" w:cs="Times New Roman"/>
          <w:sz w:val="28"/>
          <w:szCs w:val="28"/>
        </w:rPr>
        <w:t>0 годы» (с изменениями</w:t>
      </w:r>
      <w:r w:rsidR="00CF3F1B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>от 27.03.2014 №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>2015,</w:t>
      </w:r>
      <w:r w:rsidR="00DA50E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 xml:space="preserve">09.07.2014 № 4752, </w:t>
      </w:r>
      <w:r w:rsidR="0009332E">
        <w:rPr>
          <w:rFonts w:ascii="Times New Roman" w:hAnsi="Times New Roman" w:cs="Times New Roman"/>
          <w:sz w:val="28"/>
          <w:szCs w:val="28"/>
        </w:rPr>
        <w:t>0</w:t>
      </w:r>
      <w:r w:rsidRPr="0009332E">
        <w:rPr>
          <w:rFonts w:ascii="Times New Roman" w:hAnsi="Times New Roman" w:cs="Times New Roman"/>
          <w:sz w:val="28"/>
          <w:szCs w:val="28"/>
        </w:rPr>
        <w:t>2.09.2014</w:t>
      </w:r>
      <w:r w:rsidR="006D7F9A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>№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Pr="0009332E">
        <w:rPr>
          <w:rFonts w:ascii="Times New Roman" w:hAnsi="Times New Roman" w:cs="Times New Roman"/>
          <w:sz w:val="28"/>
          <w:szCs w:val="28"/>
        </w:rPr>
        <w:t>6068</w:t>
      </w:r>
      <w:r w:rsidR="00B91199" w:rsidRPr="0009332E">
        <w:rPr>
          <w:rFonts w:ascii="Times New Roman" w:hAnsi="Times New Roman" w:cs="Times New Roman"/>
          <w:sz w:val="28"/>
          <w:szCs w:val="28"/>
        </w:rPr>
        <w:t>, 10.12.2014 № 8282, 11.12.2014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B91199" w:rsidRPr="0009332E">
        <w:rPr>
          <w:rFonts w:ascii="Times New Roman" w:hAnsi="Times New Roman" w:cs="Times New Roman"/>
          <w:sz w:val="28"/>
          <w:szCs w:val="28"/>
        </w:rPr>
        <w:t>№ 8285</w:t>
      </w:r>
      <w:r w:rsidR="008B205D" w:rsidRPr="0009332E">
        <w:rPr>
          <w:rFonts w:ascii="Times New Roman" w:hAnsi="Times New Roman" w:cs="Times New Roman"/>
          <w:sz w:val="28"/>
          <w:szCs w:val="28"/>
        </w:rPr>
        <w:t>, 10.03.2015 №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8B205D" w:rsidRPr="0009332E">
        <w:rPr>
          <w:rFonts w:ascii="Times New Roman" w:hAnsi="Times New Roman" w:cs="Times New Roman"/>
          <w:sz w:val="28"/>
          <w:szCs w:val="28"/>
        </w:rPr>
        <w:t>1555</w:t>
      </w:r>
      <w:r w:rsidR="00DA50E9" w:rsidRPr="0009332E">
        <w:rPr>
          <w:rFonts w:ascii="Times New Roman" w:hAnsi="Times New Roman" w:cs="Times New Roman"/>
          <w:sz w:val="28"/>
          <w:szCs w:val="28"/>
        </w:rPr>
        <w:t>, 25.06.2015 №</w:t>
      </w:r>
      <w:r w:rsidR="00095F46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DA50E9" w:rsidRPr="0009332E">
        <w:rPr>
          <w:rFonts w:ascii="Times New Roman" w:hAnsi="Times New Roman" w:cs="Times New Roman"/>
          <w:sz w:val="28"/>
          <w:szCs w:val="28"/>
        </w:rPr>
        <w:t>4324</w:t>
      </w:r>
      <w:r w:rsidR="00CB3A74" w:rsidRPr="0009332E">
        <w:rPr>
          <w:rFonts w:ascii="Times New Roman" w:hAnsi="Times New Roman" w:cs="Times New Roman"/>
          <w:sz w:val="28"/>
          <w:szCs w:val="28"/>
        </w:rPr>
        <w:t>, 03.09.2015 № 6119, 10.11.1015 №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CB3A74" w:rsidRPr="0009332E">
        <w:rPr>
          <w:rFonts w:ascii="Times New Roman" w:hAnsi="Times New Roman" w:cs="Times New Roman"/>
          <w:sz w:val="28"/>
          <w:szCs w:val="28"/>
        </w:rPr>
        <w:t>7827, 09.12.2015 № 8523, 17.02.2016 №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CB3A74" w:rsidRPr="0009332E">
        <w:rPr>
          <w:rFonts w:ascii="Times New Roman" w:hAnsi="Times New Roman" w:cs="Times New Roman"/>
          <w:sz w:val="28"/>
          <w:szCs w:val="28"/>
        </w:rPr>
        <w:t>1119</w:t>
      </w:r>
      <w:r w:rsidR="007963C3" w:rsidRPr="0009332E">
        <w:rPr>
          <w:rFonts w:ascii="Times New Roman" w:hAnsi="Times New Roman" w:cs="Times New Roman"/>
          <w:sz w:val="28"/>
          <w:szCs w:val="28"/>
        </w:rPr>
        <w:t>, 10.06.2016 №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7963C3" w:rsidRPr="0009332E">
        <w:rPr>
          <w:rFonts w:ascii="Times New Roman" w:hAnsi="Times New Roman" w:cs="Times New Roman"/>
          <w:sz w:val="28"/>
          <w:szCs w:val="28"/>
        </w:rPr>
        <w:t>4405</w:t>
      </w:r>
      <w:r w:rsidR="0022044D" w:rsidRPr="0009332E">
        <w:rPr>
          <w:rFonts w:ascii="Times New Roman" w:hAnsi="Times New Roman" w:cs="Times New Roman"/>
          <w:sz w:val="28"/>
          <w:szCs w:val="28"/>
        </w:rPr>
        <w:t>, 16</w:t>
      </w:r>
      <w:r w:rsidR="00F50B1C" w:rsidRPr="0009332E">
        <w:rPr>
          <w:rFonts w:ascii="Times New Roman" w:hAnsi="Times New Roman" w:cs="Times New Roman"/>
          <w:sz w:val="28"/>
          <w:szCs w:val="28"/>
        </w:rPr>
        <w:t>.08.2016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F50B1C" w:rsidRPr="0009332E">
        <w:rPr>
          <w:rFonts w:ascii="Times New Roman" w:hAnsi="Times New Roman" w:cs="Times New Roman"/>
          <w:sz w:val="28"/>
          <w:szCs w:val="28"/>
        </w:rPr>
        <w:t>№ 6175</w:t>
      </w:r>
      <w:r w:rsidR="0022044D" w:rsidRPr="0009332E">
        <w:rPr>
          <w:rFonts w:ascii="Times New Roman" w:hAnsi="Times New Roman" w:cs="Times New Roman"/>
          <w:sz w:val="28"/>
          <w:szCs w:val="28"/>
        </w:rPr>
        <w:t xml:space="preserve">, </w:t>
      </w:r>
      <w:r w:rsidR="00D24110" w:rsidRPr="0009332E">
        <w:rPr>
          <w:rFonts w:ascii="Times New Roman" w:hAnsi="Times New Roman" w:cs="Times New Roman"/>
          <w:sz w:val="28"/>
          <w:szCs w:val="28"/>
        </w:rPr>
        <w:t>01.12.2016 №</w:t>
      </w:r>
      <w:r w:rsidR="00D85CD9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D24110" w:rsidRPr="0009332E">
        <w:rPr>
          <w:rFonts w:ascii="Times New Roman" w:hAnsi="Times New Roman" w:cs="Times New Roman"/>
          <w:sz w:val="28"/>
          <w:szCs w:val="28"/>
        </w:rPr>
        <w:t xml:space="preserve">8743, </w:t>
      </w:r>
      <w:r w:rsidR="0022044D" w:rsidRPr="0009332E">
        <w:rPr>
          <w:rFonts w:ascii="Times New Roman" w:hAnsi="Times New Roman" w:cs="Times New Roman"/>
          <w:sz w:val="28"/>
          <w:szCs w:val="28"/>
        </w:rPr>
        <w:t>19.01.2017 №</w:t>
      </w:r>
      <w:r w:rsidR="008274E5" w:rsidRPr="0009332E">
        <w:rPr>
          <w:rFonts w:ascii="Times New Roman" w:hAnsi="Times New Roman" w:cs="Times New Roman"/>
          <w:sz w:val="28"/>
          <w:szCs w:val="28"/>
        </w:rPr>
        <w:t xml:space="preserve"> </w:t>
      </w:r>
      <w:r w:rsidR="0022044D" w:rsidRPr="0009332E">
        <w:rPr>
          <w:rFonts w:ascii="Times New Roman" w:hAnsi="Times New Roman" w:cs="Times New Roman"/>
          <w:sz w:val="28"/>
          <w:szCs w:val="28"/>
        </w:rPr>
        <w:t>262</w:t>
      </w:r>
      <w:r w:rsidR="0009332E" w:rsidRPr="0009332E">
        <w:rPr>
          <w:rFonts w:ascii="Times New Roman" w:hAnsi="Times New Roman" w:cs="Times New Roman"/>
          <w:sz w:val="28"/>
          <w:szCs w:val="28"/>
        </w:rPr>
        <w:t xml:space="preserve">, 09.06.2017 № 4859, 10.08.2017 № 7073, 27.10.2017 </w:t>
      </w:r>
      <w:r w:rsidR="000933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32E" w:rsidRPr="0009332E">
        <w:rPr>
          <w:rFonts w:ascii="Times New Roman" w:hAnsi="Times New Roman" w:cs="Times New Roman"/>
          <w:sz w:val="28"/>
          <w:szCs w:val="28"/>
        </w:rPr>
        <w:t>№ 9255, 09.02.2018 № 983</w:t>
      </w:r>
      <w:r w:rsidRPr="0009332E">
        <w:rPr>
          <w:rFonts w:ascii="Times New Roman" w:hAnsi="Times New Roman" w:cs="Times New Roman"/>
          <w:sz w:val="28"/>
          <w:szCs w:val="28"/>
        </w:rPr>
        <w:t>)</w:t>
      </w:r>
      <w:r w:rsidR="00EF45EA" w:rsidRPr="00093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56D" w:rsidRPr="0009332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50B1C" w:rsidRPr="0009332E">
        <w:rPr>
          <w:rFonts w:ascii="Times New Roman" w:hAnsi="Times New Roman" w:cs="Times New Roman"/>
          <w:sz w:val="28"/>
          <w:szCs w:val="28"/>
        </w:rPr>
        <w:t>изменени</w:t>
      </w:r>
      <w:r w:rsidR="00CC456D" w:rsidRPr="0009332E">
        <w:rPr>
          <w:rFonts w:ascii="Times New Roman" w:hAnsi="Times New Roman" w:cs="Times New Roman"/>
          <w:sz w:val="28"/>
          <w:szCs w:val="28"/>
        </w:rPr>
        <w:t>я:</w:t>
      </w:r>
    </w:p>
    <w:p w:rsidR="0009332E" w:rsidRPr="00EC2BB2" w:rsidRDefault="00CC456D" w:rsidP="00633FE6">
      <w:pPr>
        <w:pStyle w:val="a3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EC2BB2">
        <w:rPr>
          <w:sz w:val="28"/>
          <w:szCs w:val="28"/>
        </w:rPr>
        <w:t>В разделе 1. «Характеристика текущего состояния»</w:t>
      </w:r>
      <w:r w:rsidR="00633FE6" w:rsidRPr="00EC2BB2">
        <w:rPr>
          <w:sz w:val="28"/>
          <w:szCs w:val="28"/>
        </w:rPr>
        <w:t xml:space="preserve"> </w:t>
      </w:r>
      <w:r w:rsidR="001B54B2" w:rsidRPr="00EC2BB2">
        <w:rPr>
          <w:sz w:val="28"/>
          <w:szCs w:val="28"/>
        </w:rPr>
        <w:t>приложени</w:t>
      </w:r>
      <w:r w:rsidR="001B54B2">
        <w:rPr>
          <w:sz w:val="28"/>
          <w:szCs w:val="28"/>
        </w:rPr>
        <w:t xml:space="preserve">я              </w:t>
      </w:r>
      <w:r w:rsidR="001B54B2" w:rsidRPr="00EC2BB2">
        <w:rPr>
          <w:sz w:val="28"/>
          <w:szCs w:val="28"/>
        </w:rPr>
        <w:t xml:space="preserve"> к постановлению </w:t>
      </w:r>
      <w:r w:rsidR="00633FE6" w:rsidRPr="00EC2BB2">
        <w:rPr>
          <w:sz w:val="28"/>
          <w:szCs w:val="28"/>
        </w:rPr>
        <w:t>а</w:t>
      </w:r>
      <w:r w:rsidR="0009332E" w:rsidRPr="00EC2BB2">
        <w:rPr>
          <w:sz w:val="28"/>
          <w:szCs w:val="28"/>
        </w:rPr>
        <w:t xml:space="preserve">бзацы </w:t>
      </w:r>
      <w:r w:rsidR="00DD1BF6">
        <w:rPr>
          <w:sz w:val="28"/>
          <w:szCs w:val="28"/>
        </w:rPr>
        <w:t xml:space="preserve">с </w:t>
      </w:r>
      <w:r w:rsidR="00533E6F">
        <w:rPr>
          <w:sz w:val="28"/>
          <w:szCs w:val="28"/>
        </w:rPr>
        <w:t>тринадцат</w:t>
      </w:r>
      <w:r w:rsidR="00DD1BF6">
        <w:rPr>
          <w:sz w:val="28"/>
          <w:szCs w:val="28"/>
        </w:rPr>
        <w:t>ого по пятнадцатый изложить в следующей редакции</w:t>
      </w:r>
      <w:r w:rsidR="0009332E" w:rsidRPr="00EC2BB2">
        <w:rPr>
          <w:sz w:val="28"/>
          <w:szCs w:val="28"/>
        </w:rPr>
        <w:t>:</w:t>
      </w:r>
    </w:p>
    <w:p w:rsidR="0009332E" w:rsidRPr="00EC2BB2" w:rsidRDefault="00DD1BF6" w:rsidP="00633FE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332E" w:rsidRPr="00EC2BB2">
        <w:rPr>
          <w:sz w:val="28"/>
          <w:szCs w:val="28"/>
        </w:rPr>
        <w:t>- Старосургутского, которое является закрытым кладбищем и захоронения умерших (погибших) не производятся (кроме захоронения урн с прахом после кремации в родственные могилы);</w:t>
      </w:r>
    </w:p>
    <w:p w:rsidR="0009332E" w:rsidRPr="00EC2BB2" w:rsidRDefault="0009332E" w:rsidP="00633FE6">
      <w:pPr>
        <w:pStyle w:val="a3"/>
        <w:ind w:left="0" w:firstLine="567"/>
        <w:jc w:val="both"/>
        <w:rPr>
          <w:sz w:val="28"/>
          <w:szCs w:val="28"/>
        </w:rPr>
      </w:pPr>
      <w:r w:rsidRPr="00EC2BB2">
        <w:rPr>
          <w:sz w:val="28"/>
          <w:szCs w:val="28"/>
        </w:rPr>
        <w:lastRenderedPageBreak/>
        <w:t>- Саймовского - является закрытым кладбищем и захоронения умерших (погибших) не производятся (кроме захоронения урн с прахом после кремации в родственные могилы);</w:t>
      </w:r>
    </w:p>
    <w:p w:rsidR="00D547B7" w:rsidRDefault="0009332E" w:rsidP="00D547B7">
      <w:pPr>
        <w:pStyle w:val="a3"/>
        <w:ind w:left="0" w:firstLine="567"/>
        <w:jc w:val="both"/>
        <w:rPr>
          <w:sz w:val="28"/>
          <w:szCs w:val="28"/>
        </w:rPr>
      </w:pPr>
      <w:r w:rsidRPr="00EC2BB2">
        <w:rPr>
          <w:sz w:val="28"/>
          <w:szCs w:val="28"/>
        </w:rPr>
        <w:t>- Черномысовского - является закрытым кладбищем, и захоронения умерших (погибших) не производятся (кроме захоронения урн с прахом после</w:t>
      </w:r>
      <w:r w:rsidR="00633FE6" w:rsidRPr="00EC2BB2">
        <w:rPr>
          <w:sz w:val="28"/>
          <w:szCs w:val="28"/>
        </w:rPr>
        <w:t xml:space="preserve"> кремации в родственные могилы)</w:t>
      </w:r>
      <w:r w:rsidR="00DD1BF6">
        <w:rPr>
          <w:sz w:val="28"/>
          <w:szCs w:val="28"/>
        </w:rPr>
        <w:t>»</w:t>
      </w:r>
      <w:r w:rsidR="00633FE6" w:rsidRPr="00EC2BB2">
        <w:rPr>
          <w:sz w:val="28"/>
          <w:szCs w:val="28"/>
        </w:rPr>
        <w:t>.</w:t>
      </w:r>
    </w:p>
    <w:p w:rsidR="00633FE6" w:rsidRPr="00D547B7" w:rsidRDefault="00CC456D" w:rsidP="00D547B7">
      <w:pPr>
        <w:pStyle w:val="a3"/>
        <w:ind w:left="0" w:firstLine="567"/>
        <w:jc w:val="both"/>
        <w:rPr>
          <w:sz w:val="28"/>
          <w:szCs w:val="28"/>
        </w:rPr>
      </w:pPr>
      <w:r w:rsidRPr="00D547B7">
        <w:rPr>
          <w:sz w:val="28"/>
          <w:szCs w:val="28"/>
        </w:rPr>
        <w:t>1.2.</w:t>
      </w:r>
      <w:r w:rsidR="00F50B1C" w:rsidRPr="00D547B7">
        <w:rPr>
          <w:sz w:val="28"/>
          <w:szCs w:val="28"/>
          <w:lang w:eastAsia="x-none"/>
        </w:rPr>
        <w:t xml:space="preserve"> </w:t>
      </w:r>
      <w:r w:rsidR="00633FE6" w:rsidRPr="00D547B7">
        <w:rPr>
          <w:sz w:val="28"/>
          <w:szCs w:val="28"/>
        </w:rPr>
        <w:t>Раздел III. «</w:t>
      </w:r>
      <w:r w:rsidR="00D547B7" w:rsidRPr="00D547B7">
        <w:rPr>
          <w:sz w:val="28"/>
          <w:szCs w:val="28"/>
        </w:rPr>
        <w:t xml:space="preserve">Механизм реализации муниципальной программы, </w:t>
      </w:r>
      <w:r w:rsidR="00D547B7" w:rsidRPr="00D547B7">
        <w:rPr>
          <w:sz w:val="28"/>
          <w:szCs w:val="28"/>
        </w:rPr>
        <w:br/>
        <w:t>система организации контроля за исполнением муниципальной программы</w:t>
      </w:r>
      <w:r w:rsidR="00633FE6" w:rsidRPr="00D547B7">
        <w:rPr>
          <w:sz w:val="28"/>
          <w:szCs w:val="28"/>
        </w:rPr>
        <w:t xml:space="preserve">» </w:t>
      </w:r>
      <w:r w:rsidR="001B54B2" w:rsidRPr="00D547B7">
        <w:rPr>
          <w:sz w:val="28"/>
          <w:szCs w:val="28"/>
        </w:rPr>
        <w:t xml:space="preserve">приложения к постановлению </w:t>
      </w:r>
      <w:r w:rsidR="00633FE6" w:rsidRPr="00D547B7">
        <w:rPr>
          <w:sz w:val="28"/>
          <w:szCs w:val="28"/>
        </w:rPr>
        <w:t>изложить в новой редакции</w:t>
      </w:r>
      <w:r w:rsidR="00EC2BB2" w:rsidRPr="00D547B7">
        <w:rPr>
          <w:sz w:val="28"/>
          <w:szCs w:val="28"/>
        </w:rPr>
        <w:t>: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051"/>
      <w:r w:rsidRPr="00A8167F">
        <w:rPr>
          <w:sz w:val="28"/>
          <w:szCs w:val="28"/>
        </w:rPr>
        <w:t xml:space="preserve">1. Механизм реализации муниципальной программы осуществляется </w:t>
      </w:r>
      <w:r w:rsidR="001B54B2">
        <w:rPr>
          <w:sz w:val="28"/>
          <w:szCs w:val="28"/>
        </w:rPr>
        <w:t xml:space="preserve">                 </w:t>
      </w:r>
      <w:r w:rsidRPr="00A8167F">
        <w:rPr>
          <w:sz w:val="28"/>
          <w:szCs w:val="28"/>
        </w:rPr>
        <w:t>с применением единого подхода.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052"/>
      <w:bookmarkEnd w:id="0"/>
      <w:r w:rsidRPr="00A8167F">
        <w:rPr>
          <w:sz w:val="28"/>
          <w:szCs w:val="28"/>
        </w:rPr>
        <w:t xml:space="preserve">2. Механизм реализации муниципальной программы основан </w:t>
      </w:r>
      <w:r w:rsidR="00145E32">
        <w:rPr>
          <w:sz w:val="28"/>
          <w:szCs w:val="28"/>
        </w:rPr>
        <w:t xml:space="preserve">                           </w:t>
      </w:r>
      <w:r w:rsidRPr="00A8167F">
        <w:rPr>
          <w:sz w:val="28"/>
          <w:szCs w:val="28"/>
        </w:rPr>
        <w:t>на взаимодействии органов местного самоуправления, органов исполнительной власти Ханты-Мансийского автономного округа - Югры и хозяйствующих субъектов.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1053"/>
      <w:bookmarkEnd w:id="1"/>
      <w:r w:rsidRPr="00A8167F">
        <w:rPr>
          <w:sz w:val="28"/>
          <w:szCs w:val="28"/>
        </w:rPr>
        <w:t>3. Куратором муниципальной программы является заместитель главы Администрации города, курирующий сферу городского хозяйства. Куратор осуществляет контроль за ходом реализации программы путем координации действий администратора по разработке и реализации муниципальной программы.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054"/>
      <w:bookmarkEnd w:id="2"/>
      <w:r w:rsidRPr="00A8167F">
        <w:rPr>
          <w:sz w:val="28"/>
          <w:szCs w:val="28"/>
        </w:rPr>
        <w:t>4. Администратор муниципальной программы - департамент городского хозяйства Администрации города несет ответственность за:</w:t>
      </w:r>
    </w:p>
    <w:bookmarkEnd w:id="3"/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своевременное и эффективное использование бюджетных средств;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качественное выполнение реализуемых мероприятий муниципальной программы;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достижение показателей результатов реализации муниципальной программы, как по годам ее реализации, так и в целом за весь период реализации муниципальной программы;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своевременное внесение изменений в муниципальную программу;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выполнение мероприятий для получения бюджетных ассигнований;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 xml:space="preserve">- организацию исполнения программы на основании заключенных </w:t>
      </w:r>
      <w:r w:rsidR="001B54B2">
        <w:rPr>
          <w:sz w:val="28"/>
          <w:szCs w:val="28"/>
        </w:rPr>
        <w:t xml:space="preserve">                    </w:t>
      </w:r>
      <w:r w:rsidRPr="00A8167F">
        <w:rPr>
          <w:sz w:val="28"/>
          <w:szCs w:val="28"/>
        </w:rPr>
        <w:t xml:space="preserve">в соответствии с законодательством Российской Федерации муниципальных контрактов (соглашений) с организациями, осуществляющими деятельность </w:t>
      </w:r>
      <w:r w:rsidR="001B54B2">
        <w:rPr>
          <w:sz w:val="28"/>
          <w:szCs w:val="28"/>
        </w:rPr>
        <w:t xml:space="preserve">              </w:t>
      </w:r>
      <w:r w:rsidRPr="00A8167F">
        <w:rPr>
          <w:sz w:val="28"/>
          <w:szCs w:val="28"/>
        </w:rPr>
        <w:t>в сфере жилищно-коммунального комплекса;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разработку и принятие в пределах своих полномочий нормативных правовых актов, необходимых для выполнения муниципальной программы;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 xml:space="preserve">- соблюдение сроков представления и качества подготовки отчетов </w:t>
      </w:r>
      <w:r w:rsidR="00145E32">
        <w:rPr>
          <w:sz w:val="28"/>
          <w:szCs w:val="28"/>
        </w:rPr>
        <w:t xml:space="preserve">                     </w:t>
      </w:r>
      <w:r w:rsidRPr="00A8167F">
        <w:rPr>
          <w:sz w:val="28"/>
          <w:szCs w:val="28"/>
        </w:rPr>
        <w:t>об исполнении муниципальной программы;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осуществление иных необходимых для реализации муниципальной программы функций, предусмотренных законодательством автономного округа и Российской Федерации.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Администратор осуществляет контроль за достижением установленных целей и задач муниципальной программы.</w:t>
      </w:r>
    </w:p>
    <w:bookmarkStart w:id="4" w:name="sub_1201"/>
    <w:p w:rsidR="00EC2BB2" w:rsidRPr="005540DC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fldChar w:fldCharType="begin"/>
      </w:r>
      <w:r w:rsidRPr="00A8167F">
        <w:rPr>
          <w:sz w:val="28"/>
          <w:szCs w:val="28"/>
        </w:rPr>
        <w:instrText>HYPERLINK \l "sub_121"</w:instrText>
      </w:r>
      <w:r w:rsidRPr="00A8167F">
        <w:rPr>
          <w:sz w:val="28"/>
          <w:szCs w:val="28"/>
        </w:rPr>
        <w:fldChar w:fldCharType="separate"/>
      </w:r>
      <w:r w:rsidRPr="005540DC">
        <w:rPr>
          <w:sz w:val="28"/>
          <w:szCs w:val="28"/>
        </w:rPr>
        <w:t>Мероприятия 1.1.</w:t>
      </w:r>
      <w:r w:rsidRPr="00A8167F">
        <w:rPr>
          <w:sz w:val="28"/>
          <w:szCs w:val="28"/>
        </w:rPr>
        <w:fldChar w:fldCharType="end"/>
      </w:r>
      <w:bookmarkEnd w:id="4"/>
      <w:r w:rsidRPr="005540DC">
        <w:rPr>
          <w:sz w:val="28"/>
          <w:szCs w:val="28"/>
        </w:rPr>
        <w:t xml:space="preserve"> осуществляе</w:t>
      </w:r>
      <w:r w:rsidRPr="00A8167F">
        <w:rPr>
          <w:sz w:val="28"/>
          <w:szCs w:val="28"/>
        </w:rPr>
        <w:t>тся путем организации деятельности</w:t>
      </w:r>
      <w:r w:rsidRPr="005540DC">
        <w:rPr>
          <w:sz w:val="28"/>
          <w:szCs w:val="28"/>
        </w:rPr>
        <w:t>:</w:t>
      </w:r>
      <w:r w:rsidRPr="00A8167F">
        <w:rPr>
          <w:sz w:val="28"/>
          <w:szCs w:val="28"/>
        </w:rPr>
        <w:t xml:space="preserve"> </w:t>
      </w:r>
    </w:p>
    <w:p w:rsidR="00EC2BB2" w:rsidRPr="005540DC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40DC">
        <w:rPr>
          <w:sz w:val="28"/>
          <w:szCs w:val="28"/>
        </w:rPr>
        <w:t xml:space="preserve">- </w:t>
      </w:r>
      <w:r w:rsidRPr="00A8167F">
        <w:rPr>
          <w:sz w:val="28"/>
          <w:szCs w:val="28"/>
        </w:rPr>
        <w:t xml:space="preserve">МКУ </w:t>
      </w:r>
      <w:r w:rsidRPr="005540DC">
        <w:rPr>
          <w:sz w:val="28"/>
          <w:szCs w:val="28"/>
        </w:rPr>
        <w:t>«</w:t>
      </w:r>
      <w:r w:rsidRPr="00A8167F">
        <w:rPr>
          <w:sz w:val="28"/>
          <w:szCs w:val="28"/>
        </w:rPr>
        <w:t>КГХ</w:t>
      </w:r>
      <w:r w:rsidRPr="005540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40DC">
        <w:rPr>
          <w:sz w:val="28"/>
          <w:szCs w:val="28"/>
        </w:rPr>
        <w:t>в части содержания кладбищ</w:t>
      </w:r>
      <w:r w:rsidRPr="00A8167F">
        <w:rPr>
          <w:sz w:val="28"/>
          <w:szCs w:val="28"/>
        </w:rPr>
        <w:t>,</w:t>
      </w:r>
      <w:r w:rsidRPr="005540DC">
        <w:rPr>
          <w:sz w:val="28"/>
          <w:szCs w:val="28"/>
        </w:rPr>
        <w:t xml:space="preserve"> автостоянки на кладбище </w:t>
      </w:r>
      <w:r>
        <w:rPr>
          <w:sz w:val="28"/>
          <w:szCs w:val="28"/>
        </w:rPr>
        <w:t xml:space="preserve">                </w:t>
      </w:r>
      <w:r w:rsidRPr="005540DC">
        <w:rPr>
          <w:sz w:val="28"/>
          <w:szCs w:val="28"/>
        </w:rPr>
        <w:t>и колумбария;</w:t>
      </w:r>
    </w:p>
    <w:p w:rsidR="00EC2BB2" w:rsidRPr="005540DC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40DC">
        <w:rPr>
          <w:sz w:val="28"/>
          <w:szCs w:val="28"/>
        </w:rPr>
        <w:t>- Сургутского городского муниципального унитарного коммунального предприятия (далее СГМУ КП) в</w:t>
      </w:r>
      <w:r w:rsidRPr="00A8167F">
        <w:rPr>
          <w:sz w:val="28"/>
          <w:szCs w:val="28"/>
        </w:rPr>
        <w:t xml:space="preserve"> </w:t>
      </w:r>
      <w:r w:rsidRPr="005540DC">
        <w:rPr>
          <w:sz w:val="28"/>
          <w:szCs w:val="28"/>
        </w:rPr>
        <w:t>части содержания крематория.</w:t>
      </w:r>
    </w:p>
    <w:p w:rsidR="00EC2BB2" w:rsidRPr="005540DC" w:rsidRDefault="000E29DB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w:anchor="sub_121" w:history="1">
        <w:r w:rsidR="00EC2BB2" w:rsidRPr="005540DC">
          <w:rPr>
            <w:sz w:val="28"/>
            <w:szCs w:val="28"/>
          </w:rPr>
          <w:t>Мероприятия 1.</w:t>
        </w:r>
      </w:hyperlink>
      <w:r w:rsidR="00EC2BB2" w:rsidRPr="005540DC">
        <w:rPr>
          <w:sz w:val="28"/>
          <w:szCs w:val="28"/>
        </w:rPr>
        <w:t>2 осуществляе</w:t>
      </w:r>
      <w:r w:rsidR="00EC2BB2" w:rsidRPr="00A8167F">
        <w:rPr>
          <w:sz w:val="28"/>
          <w:szCs w:val="28"/>
        </w:rPr>
        <w:t>тся путем</w:t>
      </w:r>
      <w:r w:rsidR="00EC2BB2" w:rsidRPr="005540DC">
        <w:rPr>
          <w:sz w:val="28"/>
          <w:szCs w:val="28"/>
        </w:rPr>
        <w:t xml:space="preserve"> проведения электронного аукциона </w:t>
      </w:r>
      <w:r w:rsidR="00EC2BB2" w:rsidRPr="00A8167F">
        <w:rPr>
          <w:sz w:val="28"/>
          <w:szCs w:val="28"/>
        </w:rPr>
        <w:t xml:space="preserve">МКУ </w:t>
      </w:r>
      <w:r w:rsidR="00EC2BB2" w:rsidRPr="005540DC">
        <w:rPr>
          <w:sz w:val="28"/>
          <w:szCs w:val="28"/>
        </w:rPr>
        <w:t>«</w:t>
      </w:r>
      <w:r w:rsidR="00EC2BB2" w:rsidRPr="00A8167F">
        <w:rPr>
          <w:sz w:val="28"/>
          <w:szCs w:val="28"/>
        </w:rPr>
        <w:t>ДДТиЖКК</w:t>
      </w:r>
      <w:r w:rsidR="00EC2BB2" w:rsidRPr="005540DC">
        <w:rPr>
          <w:sz w:val="28"/>
          <w:szCs w:val="28"/>
        </w:rPr>
        <w:t>».</w:t>
      </w:r>
    </w:p>
    <w:p w:rsidR="00EC2BB2" w:rsidRPr="005540DC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40DC">
        <w:rPr>
          <w:sz w:val="28"/>
          <w:szCs w:val="28"/>
        </w:rPr>
        <w:t>Мероприятие 1.3. осуществляется СГМУ КП.</w:t>
      </w:r>
    </w:p>
    <w:p w:rsidR="00EC2BB2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40DC">
        <w:rPr>
          <w:sz w:val="28"/>
          <w:szCs w:val="28"/>
        </w:rPr>
        <w:t>Мероприятия 2.1, 2.2, 2.3</w:t>
      </w:r>
      <w:r w:rsidR="00533E6F">
        <w:rPr>
          <w:sz w:val="28"/>
          <w:szCs w:val="28"/>
        </w:rPr>
        <w:t xml:space="preserve"> – </w:t>
      </w:r>
      <w:r w:rsidRPr="005540DC">
        <w:rPr>
          <w:sz w:val="28"/>
          <w:szCs w:val="28"/>
        </w:rPr>
        <w:t xml:space="preserve">2.19 осуществляется </w:t>
      </w:r>
      <w:r w:rsidRPr="00A8167F">
        <w:rPr>
          <w:sz w:val="28"/>
          <w:szCs w:val="28"/>
        </w:rPr>
        <w:t xml:space="preserve">МКУ </w:t>
      </w:r>
      <w:r w:rsidRPr="005540DC">
        <w:rPr>
          <w:sz w:val="28"/>
          <w:szCs w:val="28"/>
        </w:rPr>
        <w:t>«ДДТиЖКК».</w:t>
      </w:r>
    </w:p>
    <w:p w:rsidR="00EC2BB2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 xml:space="preserve">МКУ </w:t>
      </w:r>
      <w:r w:rsidRPr="005540DC">
        <w:rPr>
          <w:sz w:val="28"/>
          <w:szCs w:val="28"/>
        </w:rPr>
        <w:t>«</w:t>
      </w:r>
      <w:r w:rsidRPr="00A8167F">
        <w:rPr>
          <w:sz w:val="28"/>
          <w:szCs w:val="28"/>
        </w:rPr>
        <w:t>КГХ</w:t>
      </w:r>
      <w:r w:rsidRPr="005540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167F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«ДДТиЖКК», </w:t>
      </w:r>
      <w:r w:rsidRPr="005540DC">
        <w:rPr>
          <w:sz w:val="28"/>
          <w:szCs w:val="28"/>
        </w:rPr>
        <w:t>СГМУ КП</w:t>
      </w:r>
      <w:r>
        <w:rPr>
          <w:sz w:val="28"/>
          <w:szCs w:val="28"/>
        </w:rPr>
        <w:t xml:space="preserve"> осуществляют:</w:t>
      </w:r>
    </w:p>
    <w:p w:rsidR="00EC2BB2" w:rsidRPr="00EC2BB2" w:rsidRDefault="00EC2BB2" w:rsidP="00EC2B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2BB2">
        <w:rPr>
          <w:rFonts w:eastAsiaTheme="minorHAnsi"/>
          <w:sz w:val="28"/>
          <w:szCs w:val="28"/>
          <w:lang w:eastAsia="en-US"/>
        </w:rPr>
        <w:t>- контроль за целевым использованием выделяемых бюджетных средств;</w:t>
      </w:r>
    </w:p>
    <w:p w:rsidR="00EC2BB2" w:rsidRPr="00EC2BB2" w:rsidRDefault="00EC2BB2" w:rsidP="00EC2B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2BB2">
        <w:rPr>
          <w:rFonts w:eastAsiaTheme="minorHAnsi"/>
          <w:sz w:val="28"/>
          <w:szCs w:val="28"/>
          <w:lang w:eastAsia="en-US"/>
        </w:rPr>
        <w:t>- контроль за сроками исполнения договоров, соглашений, контрактов;</w:t>
      </w:r>
    </w:p>
    <w:p w:rsidR="00EC2BB2" w:rsidRDefault="00EC2BB2" w:rsidP="00EC2B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2BB2">
        <w:rPr>
          <w:rFonts w:eastAsiaTheme="minorHAnsi"/>
          <w:sz w:val="28"/>
          <w:szCs w:val="28"/>
          <w:lang w:eastAsia="en-US"/>
        </w:rPr>
        <w:t>- контроль за качеством реализуемых программных мероприятий;</w:t>
      </w:r>
    </w:p>
    <w:p w:rsidR="00EC2BB2" w:rsidRPr="00EC2BB2" w:rsidRDefault="00EC2BB2" w:rsidP="00EC2B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предоставление отчетов по реализации программных мероприятий                      и</w:t>
      </w:r>
      <w:r w:rsidRPr="00A8167F">
        <w:rPr>
          <w:sz w:val="28"/>
          <w:szCs w:val="28"/>
        </w:rPr>
        <w:t xml:space="preserve"> соблюдение сроков представления </w:t>
      </w:r>
      <w:r>
        <w:rPr>
          <w:sz w:val="28"/>
          <w:szCs w:val="28"/>
        </w:rPr>
        <w:t>их администратору программы.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055"/>
      <w:r w:rsidRPr="00A8167F">
        <w:rPr>
          <w:sz w:val="28"/>
          <w:szCs w:val="28"/>
        </w:rPr>
        <w:t>5. Администратор осуществляет контроль за исполнением муниципальной программы, включающий:</w:t>
      </w:r>
    </w:p>
    <w:bookmarkEnd w:id="5"/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 xml:space="preserve">- формирование отчета об исполнении программы, как по годам </w:t>
      </w:r>
      <w:r w:rsidR="00145E32">
        <w:rPr>
          <w:sz w:val="28"/>
          <w:szCs w:val="28"/>
        </w:rPr>
        <w:t xml:space="preserve">                        </w:t>
      </w:r>
      <w:r w:rsidRPr="00A8167F">
        <w:rPr>
          <w:sz w:val="28"/>
          <w:szCs w:val="28"/>
        </w:rPr>
        <w:t>ее реализации, так и в целом за весь период реализации муниципальной программы;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контроль за эффективным и целевым использованием выделяемых бюджетных средств муниципальным казенным учреждениям</w:t>
      </w:r>
      <w:r w:rsidRPr="005540DC">
        <w:rPr>
          <w:sz w:val="28"/>
          <w:szCs w:val="28"/>
        </w:rPr>
        <w:t xml:space="preserve"> и предприятиям</w:t>
      </w:r>
      <w:r w:rsidRPr="00A8167F">
        <w:rPr>
          <w:sz w:val="28"/>
          <w:szCs w:val="28"/>
        </w:rPr>
        <w:t>;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- контроль за качеством реализуемых программных мероприятий.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Ответственные лица за реализацию муниципальной программы назначаются приказом администратора с учетом замены на период отсутствия.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056"/>
      <w:r w:rsidRPr="00A8167F">
        <w:rPr>
          <w:sz w:val="28"/>
          <w:szCs w:val="28"/>
        </w:rPr>
        <w:t xml:space="preserve">6. В целях подготовки отчетности МКУ </w:t>
      </w:r>
      <w:r w:rsidRPr="005540DC">
        <w:rPr>
          <w:sz w:val="28"/>
          <w:szCs w:val="28"/>
        </w:rPr>
        <w:t>«</w:t>
      </w:r>
      <w:r w:rsidRPr="00A8167F">
        <w:rPr>
          <w:sz w:val="28"/>
          <w:szCs w:val="28"/>
        </w:rPr>
        <w:t>КГХ</w:t>
      </w:r>
      <w:r w:rsidRPr="005540DC">
        <w:rPr>
          <w:sz w:val="28"/>
          <w:szCs w:val="28"/>
        </w:rPr>
        <w:t>»</w:t>
      </w:r>
      <w:r w:rsidRPr="00A8167F">
        <w:rPr>
          <w:sz w:val="28"/>
          <w:szCs w:val="28"/>
        </w:rPr>
        <w:t xml:space="preserve">, МКУ </w:t>
      </w:r>
      <w:r w:rsidRPr="005540DC">
        <w:rPr>
          <w:sz w:val="28"/>
          <w:szCs w:val="28"/>
        </w:rPr>
        <w:t>«</w:t>
      </w:r>
      <w:r w:rsidRPr="00A8167F">
        <w:rPr>
          <w:sz w:val="28"/>
          <w:szCs w:val="28"/>
        </w:rPr>
        <w:t>ДДТиЖКК</w:t>
      </w:r>
      <w:r w:rsidRPr="005540DC">
        <w:rPr>
          <w:sz w:val="28"/>
          <w:szCs w:val="28"/>
        </w:rPr>
        <w:t>», СГМУ КП</w:t>
      </w:r>
      <w:r w:rsidRPr="00A8167F">
        <w:rPr>
          <w:sz w:val="28"/>
          <w:szCs w:val="28"/>
        </w:rPr>
        <w:t xml:space="preserve"> представляют администратору отчет об исполнении мероприятий муниципальной программы в срок до 01 февраля года, следующего за отчетным финансовым годом.</w:t>
      </w:r>
    </w:p>
    <w:bookmarkEnd w:id="6"/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 xml:space="preserve">Администратор представляет отчет об исполнении муниципальной программы в департамент финансов в срок до 05 февраля года, следующего </w:t>
      </w:r>
      <w:r w:rsidR="00145E32">
        <w:rPr>
          <w:sz w:val="28"/>
          <w:szCs w:val="28"/>
        </w:rPr>
        <w:t xml:space="preserve">              </w:t>
      </w:r>
      <w:r w:rsidRPr="00A8167F">
        <w:rPr>
          <w:sz w:val="28"/>
          <w:szCs w:val="28"/>
        </w:rPr>
        <w:t xml:space="preserve">за отчетным финансовым годом, </w:t>
      </w:r>
      <w:hyperlink r:id="rId8" w:history="1">
        <w:r w:rsidRPr="005540DC">
          <w:rPr>
            <w:sz w:val="28"/>
            <w:szCs w:val="28"/>
          </w:rPr>
          <w:t>по форме</w:t>
        </w:r>
      </w:hyperlink>
      <w:r w:rsidRPr="00A8167F">
        <w:rPr>
          <w:sz w:val="28"/>
          <w:szCs w:val="28"/>
        </w:rPr>
        <w:t xml:space="preserve">, утвержденной </w:t>
      </w:r>
      <w:hyperlink r:id="rId9" w:history="1">
        <w:r w:rsidRPr="005540DC">
          <w:rPr>
            <w:sz w:val="28"/>
            <w:szCs w:val="28"/>
          </w:rPr>
          <w:t>постановлением</w:t>
        </w:r>
      </w:hyperlink>
      <w:r w:rsidRPr="00A8167F">
        <w:rPr>
          <w:sz w:val="28"/>
          <w:szCs w:val="28"/>
        </w:rPr>
        <w:t xml:space="preserve"> Администрации города от 17.07.2013 </w:t>
      </w:r>
      <w:r>
        <w:rPr>
          <w:sz w:val="28"/>
          <w:szCs w:val="28"/>
        </w:rPr>
        <w:t>№</w:t>
      </w:r>
      <w:r w:rsidRPr="00A8167F">
        <w:rPr>
          <w:sz w:val="28"/>
          <w:szCs w:val="28"/>
        </w:rPr>
        <w:t xml:space="preserve"> 5159 </w:t>
      </w:r>
      <w:r w:rsidRPr="005540DC">
        <w:rPr>
          <w:sz w:val="28"/>
          <w:szCs w:val="28"/>
        </w:rPr>
        <w:t>«</w:t>
      </w:r>
      <w:r w:rsidRPr="00A8167F">
        <w:rPr>
          <w:sz w:val="28"/>
          <w:szCs w:val="28"/>
        </w:rPr>
        <w:t>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Pr="005540DC">
        <w:rPr>
          <w:sz w:val="28"/>
          <w:szCs w:val="28"/>
        </w:rPr>
        <w:t>»</w:t>
      </w:r>
      <w:r w:rsidRPr="00A8167F">
        <w:rPr>
          <w:sz w:val="28"/>
          <w:szCs w:val="28"/>
        </w:rPr>
        <w:t>.</w:t>
      </w:r>
    </w:p>
    <w:p w:rsidR="00EC2BB2" w:rsidRPr="00A8167F" w:rsidRDefault="00EC2BB2" w:rsidP="00EC2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167F">
        <w:rPr>
          <w:sz w:val="28"/>
          <w:szCs w:val="28"/>
        </w:rPr>
        <w:t>7. Администратор с учетом выделяемых на реализацию муниципальной программы бюджетных средств ежегодно уточняет в установленном порядке целевые показатели и объемы финансирования по программным меро</w:t>
      </w:r>
      <w:r w:rsidR="009C5101">
        <w:rPr>
          <w:sz w:val="28"/>
          <w:szCs w:val="28"/>
        </w:rPr>
        <w:t>-</w:t>
      </w:r>
      <w:r w:rsidRPr="00A8167F">
        <w:rPr>
          <w:sz w:val="28"/>
          <w:szCs w:val="28"/>
        </w:rPr>
        <w:t>приятиям</w:t>
      </w:r>
      <w:r w:rsidR="009C5101">
        <w:rPr>
          <w:sz w:val="28"/>
          <w:szCs w:val="28"/>
        </w:rPr>
        <w:t>»</w:t>
      </w:r>
      <w:r w:rsidRPr="00A8167F">
        <w:rPr>
          <w:sz w:val="28"/>
          <w:szCs w:val="28"/>
        </w:rPr>
        <w:t>.</w:t>
      </w:r>
    </w:p>
    <w:p w:rsidR="00CC456D" w:rsidRPr="0009332E" w:rsidRDefault="00633FE6" w:rsidP="00CC456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C456D" w:rsidRPr="0009332E">
        <w:rPr>
          <w:sz w:val="28"/>
          <w:szCs w:val="28"/>
        </w:rPr>
        <w:t xml:space="preserve">Приложение к муниципальной программе «Организация ритуальных услуг и содержание объектов похоронного обслуживания в городе Сургуте </w:t>
      </w:r>
      <w:r w:rsidR="00145E32">
        <w:rPr>
          <w:sz w:val="28"/>
          <w:szCs w:val="28"/>
        </w:rPr>
        <w:t xml:space="preserve">              </w:t>
      </w:r>
      <w:r w:rsidR="00CC456D" w:rsidRPr="0009332E">
        <w:rPr>
          <w:sz w:val="28"/>
          <w:szCs w:val="28"/>
        </w:rPr>
        <w:t>на 2014-2030 годы» изложить в новой редакции согласно приложению</w:t>
      </w:r>
      <w:r w:rsidR="00D85CD9" w:rsidRPr="00093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CC456D" w:rsidRPr="0009332E">
        <w:rPr>
          <w:sz w:val="28"/>
          <w:szCs w:val="28"/>
        </w:rPr>
        <w:t>к настоящему</w:t>
      </w:r>
      <w:r w:rsidR="00D85CD9" w:rsidRPr="0009332E">
        <w:rPr>
          <w:sz w:val="28"/>
          <w:szCs w:val="28"/>
        </w:rPr>
        <w:t xml:space="preserve"> </w:t>
      </w:r>
      <w:r w:rsidR="00CC456D" w:rsidRPr="0009332E">
        <w:rPr>
          <w:sz w:val="28"/>
          <w:szCs w:val="28"/>
        </w:rPr>
        <w:t xml:space="preserve">постановлению.  </w:t>
      </w:r>
    </w:p>
    <w:p w:rsidR="00F4096A" w:rsidRPr="0009332E" w:rsidRDefault="00366DB2" w:rsidP="001B54B2">
      <w:pPr>
        <w:spacing w:line="1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332E">
        <w:rPr>
          <w:rFonts w:eastAsia="Calibri"/>
          <w:sz w:val="28"/>
          <w:szCs w:val="28"/>
          <w:lang w:eastAsia="en-US"/>
        </w:rPr>
        <w:t>2.</w:t>
      </w:r>
      <w:r w:rsidR="00F4096A" w:rsidRPr="0009332E">
        <w:rPr>
          <w:rFonts w:eastAsia="Calibri"/>
          <w:sz w:val="28"/>
          <w:szCs w:val="28"/>
          <w:lang w:eastAsia="en-US"/>
        </w:rPr>
        <w:t xml:space="preserve"> Управлению </w:t>
      </w:r>
      <w:r w:rsidR="006D7F9A" w:rsidRPr="0009332E"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="00F4096A" w:rsidRPr="0009332E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7963C3" w:rsidRPr="0009332E">
        <w:rPr>
          <w:rFonts w:eastAsia="Calibri"/>
          <w:sz w:val="28"/>
          <w:szCs w:val="28"/>
          <w:lang w:eastAsia="en-US"/>
        </w:rPr>
        <w:t xml:space="preserve">портале </w:t>
      </w:r>
      <w:r w:rsidR="00F4096A" w:rsidRPr="0009332E">
        <w:rPr>
          <w:rFonts w:eastAsia="Calibri"/>
          <w:sz w:val="28"/>
          <w:szCs w:val="28"/>
          <w:lang w:eastAsia="en-US"/>
        </w:rPr>
        <w:t>Администрации города.</w:t>
      </w:r>
    </w:p>
    <w:p w:rsidR="00F4096A" w:rsidRPr="0009332E" w:rsidRDefault="00A93EDC" w:rsidP="00CC456D">
      <w:pPr>
        <w:tabs>
          <w:tab w:val="left" w:pos="0"/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  <w:r w:rsidRPr="0009332E">
        <w:rPr>
          <w:sz w:val="28"/>
          <w:szCs w:val="28"/>
        </w:rPr>
        <w:t>3</w:t>
      </w:r>
      <w:r w:rsidR="00F4096A" w:rsidRPr="0009332E">
        <w:rPr>
          <w:sz w:val="28"/>
          <w:szCs w:val="28"/>
        </w:rPr>
        <w:t xml:space="preserve">. Контроль за выполнением постановления </w:t>
      </w:r>
      <w:r w:rsidR="00B9762C" w:rsidRPr="0009332E">
        <w:rPr>
          <w:sz w:val="28"/>
          <w:szCs w:val="28"/>
        </w:rPr>
        <w:t>оставляю за собой.</w:t>
      </w:r>
    </w:p>
    <w:p w:rsidR="00B9762C" w:rsidRDefault="00B9762C" w:rsidP="00DA50E9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</w:p>
    <w:p w:rsidR="009C5101" w:rsidRPr="0009332E" w:rsidRDefault="009C5101" w:rsidP="00DA50E9">
      <w:pPr>
        <w:tabs>
          <w:tab w:val="left" w:pos="284"/>
          <w:tab w:val="left" w:pos="993"/>
        </w:tabs>
        <w:ind w:firstLine="567"/>
        <w:jc w:val="both"/>
        <w:rPr>
          <w:sz w:val="28"/>
          <w:szCs w:val="28"/>
        </w:rPr>
      </w:pPr>
    </w:p>
    <w:p w:rsidR="00B9762C" w:rsidRDefault="00F4096A" w:rsidP="00DA50E9">
      <w:pPr>
        <w:jc w:val="both"/>
        <w:rPr>
          <w:sz w:val="28"/>
          <w:szCs w:val="28"/>
        </w:rPr>
      </w:pPr>
      <w:r w:rsidRPr="0009332E">
        <w:rPr>
          <w:sz w:val="28"/>
          <w:szCs w:val="28"/>
        </w:rPr>
        <w:t>Глав</w:t>
      </w:r>
      <w:r w:rsidR="007A6832">
        <w:rPr>
          <w:sz w:val="28"/>
          <w:szCs w:val="28"/>
        </w:rPr>
        <w:t>а</w:t>
      </w:r>
      <w:r w:rsidRPr="0009332E">
        <w:rPr>
          <w:sz w:val="28"/>
          <w:szCs w:val="28"/>
        </w:rPr>
        <w:t xml:space="preserve"> города                                                              </w:t>
      </w:r>
      <w:r w:rsidR="001B54B2">
        <w:rPr>
          <w:sz w:val="28"/>
          <w:szCs w:val="28"/>
        </w:rPr>
        <w:t xml:space="preserve">   </w:t>
      </w:r>
      <w:r w:rsidRPr="0009332E">
        <w:rPr>
          <w:sz w:val="28"/>
          <w:szCs w:val="28"/>
        </w:rPr>
        <w:t xml:space="preserve">  </w:t>
      </w:r>
      <w:r w:rsidR="00B91199" w:rsidRPr="0009332E">
        <w:rPr>
          <w:sz w:val="28"/>
          <w:szCs w:val="28"/>
        </w:rPr>
        <w:t xml:space="preserve"> </w:t>
      </w:r>
      <w:r w:rsidR="007963C3" w:rsidRPr="0009332E">
        <w:rPr>
          <w:sz w:val="28"/>
          <w:szCs w:val="28"/>
        </w:rPr>
        <w:t xml:space="preserve"> </w:t>
      </w:r>
      <w:r w:rsidR="00B91199" w:rsidRPr="0009332E">
        <w:rPr>
          <w:sz w:val="28"/>
          <w:szCs w:val="28"/>
        </w:rPr>
        <w:t xml:space="preserve">              </w:t>
      </w:r>
      <w:r w:rsidR="00633FE6">
        <w:rPr>
          <w:sz w:val="28"/>
          <w:szCs w:val="28"/>
        </w:rPr>
        <w:t xml:space="preserve">   </w:t>
      </w:r>
      <w:r w:rsidR="00D85CD9" w:rsidRPr="0009332E">
        <w:rPr>
          <w:sz w:val="28"/>
          <w:szCs w:val="28"/>
        </w:rPr>
        <w:t xml:space="preserve">    </w:t>
      </w:r>
      <w:r w:rsidR="00F50B1C" w:rsidRPr="0009332E">
        <w:rPr>
          <w:sz w:val="28"/>
          <w:szCs w:val="28"/>
        </w:rPr>
        <w:t>В.Н. Шувалов</w:t>
      </w: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</w:p>
    <w:p w:rsidR="009C5101" w:rsidRDefault="009C5101" w:rsidP="00DA50E9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Сарафинос Н.И.</w:t>
      </w:r>
    </w:p>
    <w:p w:rsidR="009C5101" w:rsidRPr="0009332E" w:rsidRDefault="009C5101" w:rsidP="00DA50E9">
      <w:pPr>
        <w:jc w:val="both"/>
        <w:rPr>
          <w:sz w:val="28"/>
          <w:szCs w:val="28"/>
        </w:rPr>
      </w:pPr>
      <w:r>
        <w:rPr>
          <w:sz w:val="28"/>
          <w:szCs w:val="28"/>
        </w:rPr>
        <w:t>52-45-03</w:t>
      </w:r>
      <w:bookmarkStart w:id="7" w:name="_GoBack"/>
      <w:bookmarkEnd w:id="7"/>
    </w:p>
    <w:sectPr w:rsidR="009C5101" w:rsidRPr="0009332E" w:rsidSect="009C51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DB" w:rsidRDefault="000E29DB" w:rsidP="00E13574">
      <w:r>
        <w:separator/>
      </w:r>
    </w:p>
  </w:endnote>
  <w:endnote w:type="continuationSeparator" w:id="0">
    <w:p w:rsidR="000E29DB" w:rsidRDefault="000E29DB" w:rsidP="00E1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DB" w:rsidRDefault="000E29DB" w:rsidP="00E13574">
      <w:r>
        <w:separator/>
      </w:r>
    </w:p>
  </w:footnote>
  <w:footnote w:type="continuationSeparator" w:id="0">
    <w:p w:rsidR="000E29DB" w:rsidRDefault="000E29DB" w:rsidP="00E1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3637"/>
    <w:multiLevelType w:val="hybridMultilevel"/>
    <w:tmpl w:val="D58CF232"/>
    <w:lvl w:ilvl="0" w:tplc="FE0CB3B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30D31CB"/>
    <w:multiLevelType w:val="multilevel"/>
    <w:tmpl w:val="E65E2E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768F21DB"/>
    <w:multiLevelType w:val="multilevel"/>
    <w:tmpl w:val="0C9E82AE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" w:hanging="2160"/>
      </w:pPr>
      <w:rPr>
        <w:rFonts w:hint="default"/>
      </w:rPr>
    </w:lvl>
  </w:abstractNum>
  <w:abstractNum w:abstractNumId="4">
    <w:nsid w:val="79D545A6"/>
    <w:multiLevelType w:val="hybridMultilevel"/>
    <w:tmpl w:val="350C8436"/>
    <w:lvl w:ilvl="0" w:tplc="BF4EA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FF7127"/>
    <w:multiLevelType w:val="multilevel"/>
    <w:tmpl w:val="6E6C95FA"/>
    <w:lvl w:ilvl="0">
      <w:start w:val="1"/>
      <w:numFmt w:val="decimal"/>
      <w:lvlText w:val="%1."/>
      <w:lvlJc w:val="left"/>
      <w:pPr>
        <w:ind w:left="1479" w:hanging="91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29"/>
    <w:rsid w:val="0001655F"/>
    <w:rsid w:val="00025069"/>
    <w:rsid w:val="000631A2"/>
    <w:rsid w:val="0009332E"/>
    <w:rsid w:val="00095865"/>
    <w:rsid w:val="00095F46"/>
    <w:rsid w:val="000B1061"/>
    <w:rsid w:val="000E29DB"/>
    <w:rsid w:val="000F3978"/>
    <w:rsid w:val="00145E32"/>
    <w:rsid w:val="00170F19"/>
    <w:rsid w:val="001B2D44"/>
    <w:rsid w:val="001B54B2"/>
    <w:rsid w:val="001F5191"/>
    <w:rsid w:val="0020204E"/>
    <w:rsid w:val="00202F88"/>
    <w:rsid w:val="0022044D"/>
    <w:rsid w:val="00281855"/>
    <w:rsid w:val="002A6CBE"/>
    <w:rsid w:val="002F2C3E"/>
    <w:rsid w:val="00314CEB"/>
    <w:rsid w:val="003333AD"/>
    <w:rsid w:val="00342FE6"/>
    <w:rsid w:val="00360227"/>
    <w:rsid w:val="00366DB2"/>
    <w:rsid w:val="00395226"/>
    <w:rsid w:val="003A1CDA"/>
    <w:rsid w:val="003A30CF"/>
    <w:rsid w:val="003F6456"/>
    <w:rsid w:val="00402D15"/>
    <w:rsid w:val="0042429F"/>
    <w:rsid w:val="004673E6"/>
    <w:rsid w:val="004955E3"/>
    <w:rsid w:val="004C1736"/>
    <w:rsid w:val="00527D5F"/>
    <w:rsid w:val="00533E6F"/>
    <w:rsid w:val="00551812"/>
    <w:rsid w:val="005951C6"/>
    <w:rsid w:val="005B4F9F"/>
    <w:rsid w:val="005D63B8"/>
    <w:rsid w:val="00604134"/>
    <w:rsid w:val="00625005"/>
    <w:rsid w:val="00633FE6"/>
    <w:rsid w:val="006B23A5"/>
    <w:rsid w:val="006D7F9A"/>
    <w:rsid w:val="006E1FA3"/>
    <w:rsid w:val="006E222C"/>
    <w:rsid w:val="006F4899"/>
    <w:rsid w:val="00711B5C"/>
    <w:rsid w:val="00724E28"/>
    <w:rsid w:val="0072679C"/>
    <w:rsid w:val="007963C3"/>
    <w:rsid w:val="007A6832"/>
    <w:rsid w:val="007D153F"/>
    <w:rsid w:val="007D4667"/>
    <w:rsid w:val="008269B8"/>
    <w:rsid w:val="008274E5"/>
    <w:rsid w:val="00827F07"/>
    <w:rsid w:val="00853310"/>
    <w:rsid w:val="008B205D"/>
    <w:rsid w:val="008C39F0"/>
    <w:rsid w:val="008D3B40"/>
    <w:rsid w:val="00907801"/>
    <w:rsid w:val="00914FCD"/>
    <w:rsid w:val="00921E85"/>
    <w:rsid w:val="0092750A"/>
    <w:rsid w:val="009C3444"/>
    <w:rsid w:val="009C5101"/>
    <w:rsid w:val="009F27D8"/>
    <w:rsid w:val="009F36B4"/>
    <w:rsid w:val="00A018D1"/>
    <w:rsid w:val="00A243A5"/>
    <w:rsid w:val="00A93ADC"/>
    <w:rsid w:val="00A93EDC"/>
    <w:rsid w:val="00AA4AB0"/>
    <w:rsid w:val="00AE1E82"/>
    <w:rsid w:val="00AF774A"/>
    <w:rsid w:val="00B26BF9"/>
    <w:rsid w:val="00B46970"/>
    <w:rsid w:val="00B7594F"/>
    <w:rsid w:val="00B91199"/>
    <w:rsid w:val="00B9762C"/>
    <w:rsid w:val="00BD74A6"/>
    <w:rsid w:val="00BF61A2"/>
    <w:rsid w:val="00C13DE2"/>
    <w:rsid w:val="00C52A29"/>
    <w:rsid w:val="00C61B06"/>
    <w:rsid w:val="00C72650"/>
    <w:rsid w:val="00C90AF8"/>
    <w:rsid w:val="00CB3A74"/>
    <w:rsid w:val="00CC456D"/>
    <w:rsid w:val="00CF3F1B"/>
    <w:rsid w:val="00D20134"/>
    <w:rsid w:val="00D24110"/>
    <w:rsid w:val="00D31369"/>
    <w:rsid w:val="00D547B7"/>
    <w:rsid w:val="00D556B3"/>
    <w:rsid w:val="00D85CD9"/>
    <w:rsid w:val="00DA431B"/>
    <w:rsid w:val="00DA50E9"/>
    <w:rsid w:val="00DD1BF6"/>
    <w:rsid w:val="00DF08B8"/>
    <w:rsid w:val="00DF5BAF"/>
    <w:rsid w:val="00E13574"/>
    <w:rsid w:val="00E44174"/>
    <w:rsid w:val="00E5267B"/>
    <w:rsid w:val="00E66729"/>
    <w:rsid w:val="00E70633"/>
    <w:rsid w:val="00EC2BB2"/>
    <w:rsid w:val="00EF45EA"/>
    <w:rsid w:val="00F06293"/>
    <w:rsid w:val="00F278E4"/>
    <w:rsid w:val="00F4096A"/>
    <w:rsid w:val="00F50B1C"/>
    <w:rsid w:val="00FA611E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B17E2-099D-42F6-BE53-83FC34B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409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0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096A"/>
    <w:pPr>
      <w:ind w:left="720"/>
      <w:contextualSpacing/>
    </w:pPr>
  </w:style>
  <w:style w:type="paragraph" w:styleId="a4">
    <w:name w:val="Body Text"/>
    <w:basedOn w:val="a"/>
    <w:link w:val="a5"/>
    <w:unhideWhenUsed/>
    <w:rsid w:val="00F4096A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4096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F4096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2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35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3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35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9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09332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3F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9970.1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40AC-D3DE-4FDF-9304-9A825D33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971</Words>
  <Characters>6759</Characters>
  <Application>Microsoft Office Word</Application>
  <DocSecurity>0</DocSecurity>
  <Lines>225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64</cp:revision>
  <cp:lastPrinted>2018-05-07T11:51:00Z</cp:lastPrinted>
  <dcterms:created xsi:type="dcterms:W3CDTF">2014-11-07T05:26:00Z</dcterms:created>
  <dcterms:modified xsi:type="dcterms:W3CDTF">2018-05-25T10:59:00Z</dcterms:modified>
</cp:coreProperties>
</file>